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276"/>
        <w:jc w:val="center"/>
        <w:rPr>
          <w:b/>
          <w:sz w:val="28"/>
          <w:szCs w:val="28"/>
          <w:lang w:val="id-ID"/>
        </w:rPr>
      </w:pPr>
      <w:r>
        <w:rPr>
          <w:b/>
          <w:sz w:val="28"/>
          <w:szCs w:val="28"/>
          <w:lang w:val="id-ID"/>
        </w:rPr>
        <w:t>PETIMBANGAN</w:t>
      </w:r>
      <w:r>
        <w:rPr>
          <w:b/>
          <w:sz w:val="28"/>
          <w:szCs w:val="28"/>
          <w:lang w:val="id-ID"/>
        </w:rPr>
        <w:t xml:space="preserve"> HAKIM</w:t>
      </w:r>
      <w:r>
        <w:rPr>
          <w:b/>
          <w:sz w:val="28"/>
          <w:szCs w:val="28"/>
          <w:lang w:val="id-ID"/>
        </w:rPr>
        <w:t xml:space="preserve"> DALAM MENJATUHKAN</w:t>
      </w:r>
      <w:r>
        <w:rPr>
          <w:b/>
          <w:sz w:val="28"/>
          <w:szCs w:val="28"/>
          <w:lang w:val="id-ID"/>
        </w:rPr>
        <w:t xml:space="preserve"> </w:t>
      </w:r>
      <w:r>
        <w:rPr>
          <w:b/>
          <w:sz w:val="28"/>
          <w:szCs w:val="28"/>
          <w:lang w:val="id-ID"/>
        </w:rPr>
        <w:t xml:space="preserve">PUTUSAN </w:t>
      </w:r>
      <w:r>
        <w:rPr>
          <w:b/>
          <w:sz w:val="28"/>
          <w:szCs w:val="28"/>
          <w:lang w:val="id-ID"/>
        </w:rPr>
        <w:t>BEBAS</w:t>
      </w:r>
      <w:r>
        <w:rPr>
          <w:b/>
          <w:sz w:val="28"/>
          <w:szCs w:val="28"/>
          <w:lang w:val="id-ID"/>
        </w:rPr>
        <w:t xml:space="preserve"> PADA</w:t>
      </w:r>
      <w:r>
        <w:rPr>
          <w:b/>
          <w:sz w:val="28"/>
          <w:szCs w:val="28"/>
          <w:lang w:val="id-ID"/>
        </w:rPr>
        <w:t xml:space="preserve"> </w:t>
      </w:r>
      <w:r>
        <w:rPr>
          <w:b/>
          <w:i/>
          <w:sz w:val="28"/>
          <w:szCs w:val="28"/>
          <w:lang w:val="id-ID"/>
        </w:rPr>
        <w:t>JARIMAH</w:t>
      </w:r>
      <w:r>
        <w:rPr>
          <w:b/>
          <w:sz w:val="28"/>
          <w:szCs w:val="28"/>
          <w:lang w:val="id-ID"/>
        </w:rPr>
        <w:t xml:space="preserve"> PEMERKOSA</w:t>
      </w:r>
      <w:r>
        <w:rPr>
          <w:b/>
          <w:sz w:val="28"/>
          <w:szCs w:val="28"/>
          <w:lang w:val="id-ID"/>
        </w:rPr>
        <w:t>AN</w:t>
      </w:r>
      <w:r>
        <w:rPr>
          <w:b/>
          <w:sz w:val="28"/>
          <w:szCs w:val="28"/>
          <w:lang w:val="id-ID"/>
        </w:rPr>
        <w:t xml:space="preserve"> </w:t>
      </w:r>
      <w:r>
        <w:rPr>
          <w:b/>
          <w:sz w:val="28"/>
          <w:szCs w:val="28"/>
          <w:lang w:val="id-ID"/>
        </w:rPr>
        <w:t>ANAK</w:t>
      </w:r>
      <w:r>
        <w:rPr>
          <w:b/>
          <w:sz w:val="28"/>
          <w:szCs w:val="28"/>
          <w:lang w:val="id-ID"/>
        </w:rPr>
        <w:t xml:space="preserve"> </w:t>
      </w:r>
      <w:r>
        <w:rPr>
          <w:b/>
          <w:sz w:val="28"/>
          <w:szCs w:val="28"/>
          <w:lang w:val="id-ID"/>
        </w:rPr>
        <w:t>No. 47/JN/2021/MS.BNA</w:t>
      </w:r>
    </w:p>
    <w:p>
      <w:pPr>
        <w:pStyle w:val="style0"/>
        <w:spacing w:lineRule="auto" w:line="276"/>
        <w:jc w:val="center"/>
        <w:rPr>
          <w:b/>
          <w:lang w:val="id-ID"/>
        </w:rPr>
      </w:pPr>
    </w:p>
    <w:p>
      <w:pPr>
        <w:pStyle w:val="style0"/>
        <w:spacing w:lineRule="auto" w:line="360"/>
        <w:jc w:val="center"/>
        <w:rPr>
          <w:lang w:val="id-ID"/>
        </w:rPr>
      </w:pPr>
      <w:r>
        <w:rPr>
          <w:lang w:val="id-ID"/>
        </w:rPr>
        <w:t>Muhammad Reza Fahlefi</w:t>
      </w:r>
    </w:p>
    <w:p>
      <w:pPr>
        <w:pStyle w:val="style0"/>
        <w:spacing w:lineRule="auto" w:line="360"/>
        <w:jc w:val="center"/>
        <w:rPr>
          <w:lang w:val="id-ID"/>
        </w:rPr>
      </w:pPr>
      <w:r>
        <w:rPr>
          <w:lang w:val="id-ID"/>
        </w:rPr>
        <w:t>Email</w:t>
      </w:r>
    </w:p>
    <w:p>
      <w:pPr>
        <w:pStyle w:val="style0"/>
        <w:spacing w:lineRule="auto" w:line="360"/>
        <w:jc w:val="center"/>
        <w:rPr>
          <w:b/>
          <w:bCs/>
          <w:color w:val="0000ff"/>
          <w:u w:val="single"/>
          <w:lang w:val="id-ID"/>
        </w:rPr>
      </w:pPr>
      <w:r>
        <w:rPr/>
        <w:fldChar w:fldCharType="begin"/>
      </w:r>
      <w:r>
        <w:instrText xml:space="preserve"> HYPERLINK "mailto:190104050@student.ar-raniry.ac.id" </w:instrText>
      </w:r>
      <w:r>
        <w:rPr/>
        <w:fldChar w:fldCharType="separate"/>
      </w:r>
      <w:r>
        <w:rPr>
          <w:rStyle w:val="style85"/>
          <w:rFonts w:ascii="Times New Roman" w:hAnsi="Times New Roman"/>
          <w:lang w:val="id-ID"/>
        </w:rPr>
        <w:t>190104050@student.ar-raniry.ac.id</w:t>
      </w:r>
      <w:r>
        <w:rPr/>
        <w:fldChar w:fldCharType="end"/>
      </w:r>
    </w:p>
    <w:p>
      <w:pPr>
        <w:pStyle w:val="style0"/>
        <w:spacing w:lineRule="auto" w:line="360"/>
        <w:jc w:val="center"/>
        <w:rPr>
          <w:lang w:val="id-ID"/>
        </w:rPr>
      </w:pPr>
      <w:r>
        <w:rPr>
          <w:lang w:val="id-ID"/>
        </w:rPr>
        <w:t xml:space="preserve">Dr. </w:t>
      </w:r>
      <w:r>
        <w:rPr>
          <w:lang w:val="id-ID"/>
        </w:rPr>
        <w:t>Abdul Jalil Salam</w:t>
      </w:r>
      <w:r>
        <w:rPr>
          <w:lang w:val="id-ID"/>
        </w:rPr>
        <w:t xml:space="preserve">, </w:t>
      </w:r>
      <w:r>
        <w:rPr>
          <w:lang w:val="id-ID"/>
        </w:rPr>
        <w:t>M.</w:t>
      </w:r>
      <w:r>
        <w:rPr>
          <w:lang w:val="id-ID"/>
        </w:rPr>
        <w:t>Ag</w:t>
      </w:r>
      <w:r>
        <w:rPr>
          <w:lang w:val="id-ID"/>
        </w:rPr>
        <w:t xml:space="preserve"> </w:t>
      </w:r>
      <w:r>
        <w:rPr>
          <w:lang w:val="id-ID"/>
        </w:rPr>
        <w:br/>
      </w:r>
      <w:r>
        <w:rPr>
          <w:lang w:val="id-ID"/>
        </w:rPr>
        <w:t>Riza Afrian Mustaqim, M.H</w:t>
      </w:r>
    </w:p>
    <w:p>
      <w:pPr>
        <w:pStyle w:val="style0"/>
        <w:spacing w:lineRule="auto" w:line="360"/>
        <w:jc w:val="center"/>
        <w:rPr>
          <w:lang w:val="id-ID"/>
        </w:rPr>
      </w:pPr>
      <w:r>
        <w:rPr>
          <w:lang w:val="id-ID"/>
        </w:rPr>
        <w:t>Email</w:t>
      </w:r>
    </w:p>
    <w:p>
      <w:pPr>
        <w:pStyle w:val="style0"/>
        <w:spacing w:lineRule="auto" w:line="360"/>
        <w:jc w:val="center"/>
        <w:rPr>
          <w:lang w:val="id-ID"/>
        </w:rPr>
      </w:pPr>
      <w:r>
        <w:rPr/>
        <w:fldChar w:fldCharType="begin"/>
      </w:r>
      <w:r>
        <w:instrText xml:space="preserve"> HYPERLINK "mailto:abduljalilsalam@ar-raniry.ac.id" </w:instrText>
      </w:r>
      <w:r>
        <w:rPr/>
        <w:fldChar w:fldCharType="separate"/>
      </w:r>
      <w:r>
        <w:rPr>
          <w:rStyle w:val="style85"/>
          <w:rFonts w:ascii="Times New Roman" w:hAnsi="Times New Roman"/>
          <w:lang w:val="id-ID"/>
        </w:rPr>
        <w:t>abduljalilsalam@ar-raniry.ac.id</w:t>
      </w:r>
      <w:r>
        <w:rPr/>
        <w:fldChar w:fldCharType="end"/>
      </w:r>
      <w:r>
        <w:rPr>
          <w:lang w:val="id-ID"/>
        </w:rPr>
        <w:t xml:space="preserve"> </w:t>
      </w:r>
      <w:r>
        <w:rPr>
          <w:lang w:val="id-ID"/>
        </w:rPr>
        <w:t xml:space="preserve">| </w:t>
      </w:r>
      <w:r>
        <w:rPr/>
        <w:fldChar w:fldCharType="begin"/>
      </w:r>
      <w:r>
        <w:instrText xml:space="preserve"> HYPERLINK "mailto:rizaafrianmustaqim@ar-raniry.ac.id" </w:instrText>
      </w:r>
      <w:r>
        <w:rPr/>
        <w:fldChar w:fldCharType="separate"/>
      </w:r>
      <w:r>
        <w:rPr>
          <w:rStyle w:val="style85"/>
          <w:rFonts w:ascii="Times New Roman" w:hAnsi="Times New Roman"/>
          <w:lang w:val="id-ID"/>
        </w:rPr>
        <w:t>rizaafrianmustaqim@ar-raniry.ac.id</w:t>
      </w:r>
      <w:r>
        <w:rPr/>
        <w:fldChar w:fldCharType="end"/>
      </w:r>
    </w:p>
    <w:p>
      <w:pPr>
        <w:pStyle w:val="style0"/>
        <w:spacing w:lineRule="auto" w:line="360"/>
        <w:jc w:val="center"/>
        <w:rPr>
          <w:lang w:val="id-ID"/>
        </w:rPr>
      </w:pPr>
      <w:r>
        <w:rPr>
          <w:lang w:val="id-ID"/>
        </w:rPr>
        <w:t>Fakultas Syariah dan Hukum</w:t>
      </w:r>
      <w:r>
        <w:rPr>
          <w:lang w:val="id-ID"/>
        </w:rPr>
        <w:t>,</w:t>
      </w:r>
      <w:r>
        <w:rPr>
          <w:lang w:val="id-ID"/>
        </w:rPr>
        <w:t xml:space="preserve"> Universitas Islam Negeri </w:t>
      </w:r>
      <w:r>
        <w:rPr>
          <w:lang w:val="id-ID"/>
        </w:rPr>
        <w:t>Ar-</w:t>
      </w:r>
      <w:r>
        <w:rPr>
          <w:lang w:val="id-ID"/>
        </w:rPr>
        <w:t>raniry</w:t>
      </w:r>
      <w:r>
        <w:rPr>
          <w:lang w:val="id-ID"/>
        </w:rPr>
        <w:t xml:space="preserve"> Banda Aceh</w:t>
      </w:r>
    </w:p>
    <w:p>
      <w:pPr>
        <w:pStyle w:val="style0"/>
        <w:spacing w:lineRule="auto" w:line="360"/>
        <w:rPr>
          <w:lang w:val="id-ID"/>
        </w:rPr>
      </w:pPr>
    </w:p>
    <w:p>
      <w:pPr>
        <w:pStyle w:val="style0"/>
        <w:jc w:val="both"/>
        <w:rPr>
          <w:i/>
          <w:lang w:val="id-ID"/>
        </w:rPr>
      </w:pPr>
      <w:r>
        <w:rPr>
          <w:b/>
          <w:i/>
          <w:lang w:val="id-ID"/>
        </w:rPr>
        <w:t>Abstract</w:t>
      </w:r>
      <w:r>
        <w:rPr>
          <w:b/>
          <w:i/>
          <w:lang w:val="id-ID"/>
        </w:rPr>
        <w:t>:</w:t>
      </w:r>
      <w:r>
        <w:rPr>
          <w:lang w:val="id-ID"/>
        </w:rPr>
        <w:t xml:space="preserve"> </w:t>
      </w:r>
      <w:r>
        <w:rPr>
          <w:i/>
          <w:lang w:val="id-ID"/>
        </w:rPr>
        <w:t xml:space="preserve">The </w:t>
      </w:r>
      <w:r>
        <w:rPr>
          <w:i/>
          <w:lang w:val="id-ID"/>
        </w:rPr>
        <w:t>act</w:t>
      </w:r>
      <w:r>
        <w:rPr>
          <w:i/>
          <w:lang w:val="id-ID"/>
        </w:rPr>
        <w:t xml:space="preserve"> </w:t>
      </w:r>
      <w:r>
        <w:rPr>
          <w:i/>
          <w:lang w:val="id-ID"/>
        </w:rPr>
        <w:t>of</w:t>
      </w:r>
      <w:r>
        <w:rPr>
          <w:i/>
          <w:lang w:val="id-ID"/>
        </w:rPr>
        <w:t xml:space="preserve"> </w:t>
      </w:r>
      <w:r>
        <w:rPr>
          <w:i/>
          <w:lang w:val="id-ID"/>
        </w:rPr>
        <w:t>rape</w:t>
      </w:r>
      <w:r>
        <w:rPr>
          <w:i/>
          <w:lang w:val="id-ID"/>
        </w:rPr>
        <w:t xml:space="preserve"> is </w:t>
      </w:r>
      <w:r>
        <w:rPr>
          <w:i/>
          <w:lang w:val="id-ID"/>
        </w:rPr>
        <w:t>reprehensible</w:t>
      </w:r>
      <w:r>
        <w:rPr>
          <w:i/>
          <w:lang w:val="id-ID"/>
        </w:rPr>
        <w:t xml:space="preserve"> and </w:t>
      </w:r>
      <w:r>
        <w:rPr>
          <w:i/>
          <w:lang w:val="id-ID"/>
        </w:rPr>
        <w:t>violates</w:t>
      </w:r>
      <w:r>
        <w:rPr>
          <w:i/>
          <w:lang w:val="id-ID"/>
        </w:rPr>
        <w:t xml:space="preserve"> </w:t>
      </w:r>
      <w:r>
        <w:rPr>
          <w:i/>
          <w:lang w:val="id-ID"/>
        </w:rPr>
        <w:t>profound</w:t>
      </w:r>
      <w:r>
        <w:rPr>
          <w:i/>
          <w:lang w:val="id-ID"/>
        </w:rPr>
        <w:t xml:space="preserve"> social </w:t>
      </w:r>
      <w:r>
        <w:rPr>
          <w:i/>
          <w:lang w:val="id-ID"/>
        </w:rPr>
        <w:t>norms</w:t>
      </w:r>
      <w:r>
        <w:rPr>
          <w:i/>
          <w:lang w:val="id-ID"/>
        </w:rPr>
        <w:t xml:space="preserve">. </w:t>
      </w:r>
      <w:r>
        <w:rPr>
          <w:i/>
          <w:lang w:val="id-ID"/>
        </w:rPr>
        <w:t>This</w:t>
      </w:r>
      <w:r>
        <w:rPr>
          <w:i/>
          <w:lang w:val="id-ID"/>
        </w:rPr>
        <w:t xml:space="preserve"> </w:t>
      </w:r>
      <w:r>
        <w:rPr>
          <w:i/>
          <w:lang w:val="id-ID"/>
        </w:rPr>
        <w:t>research</w:t>
      </w:r>
      <w:r>
        <w:rPr>
          <w:i/>
          <w:lang w:val="id-ID"/>
        </w:rPr>
        <w:t xml:space="preserve"> </w:t>
      </w:r>
      <w:r>
        <w:rPr>
          <w:i/>
          <w:lang w:val="id-ID"/>
        </w:rPr>
        <w:t>approach</w:t>
      </w:r>
      <w:r>
        <w:rPr>
          <w:i/>
          <w:lang w:val="id-ID"/>
        </w:rPr>
        <w:t xml:space="preserve"> was </w:t>
      </w:r>
      <w:r>
        <w:rPr>
          <w:i/>
          <w:lang w:val="id-ID"/>
        </w:rPr>
        <w:t>undertaken</w:t>
      </w:r>
      <w:r>
        <w:rPr>
          <w:i/>
          <w:lang w:val="id-ID"/>
        </w:rPr>
        <w:t xml:space="preserve"> to </w:t>
      </w:r>
      <w:r>
        <w:rPr>
          <w:i/>
          <w:lang w:val="id-ID"/>
        </w:rPr>
        <w:t>explore</w:t>
      </w:r>
      <w:r>
        <w:rPr>
          <w:i/>
          <w:lang w:val="id-ID"/>
        </w:rPr>
        <w:t xml:space="preserve"> </w:t>
      </w:r>
      <w:r>
        <w:rPr>
          <w:i/>
          <w:lang w:val="id-ID"/>
        </w:rPr>
        <w:t>the</w:t>
      </w:r>
      <w:r>
        <w:rPr>
          <w:i/>
          <w:lang w:val="id-ID"/>
        </w:rPr>
        <w:t xml:space="preserve"> </w:t>
      </w:r>
      <w:r>
        <w:rPr>
          <w:i/>
          <w:lang w:val="id-ID"/>
        </w:rPr>
        <w:t>reasoning</w:t>
      </w:r>
      <w:r>
        <w:rPr>
          <w:i/>
          <w:lang w:val="id-ID"/>
        </w:rPr>
        <w:t xml:space="preserve"> </w:t>
      </w:r>
      <w:r>
        <w:rPr>
          <w:i/>
          <w:lang w:val="id-ID"/>
        </w:rPr>
        <w:t>of</w:t>
      </w:r>
      <w:r>
        <w:rPr>
          <w:i/>
          <w:lang w:val="id-ID"/>
        </w:rPr>
        <w:t xml:space="preserve"> </w:t>
      </w:r>
      <w:r>
        <w:rPr>
          <w:i/>
          <w:lang w:val="id-ID"/>
        </w:rPr>
        <w:t>the</w:t>
      </w:r>
      <w:r>
        <w:rPr>
          <w:i/>
          <w:lang w:val="id-ID"/>
        </w:rPr>
        <w:t xml:space="preserve"> Panel </w:t>
      </w:r>
      <w:r>
        <w:rPr>
          <w:i/>
          <w:lang w:val="id-ID"/>
        </w:rPr>
        <w:t>of</w:t>
      </w:r>
      <w:r>
        <w:rPr>
          <w:i/>
          <w:lang w:val="id-ID"/>
        </w:rPr>
        <w:t xml:space="preserve"> </w:t>
      </w:r>
      <w:r>
        <w:rPr>
          <w:i/>
          <w:lang w:val="id-ID"/>
        </w:rPr>
        <w:t>Judges</w:t>
      </w:r>
      <w:r>
        <w:rPr>
          <w:i/>
          <w:lang w:val="id-ID"/>
        </w:rPr>
        <w:t xml:space="preserve"> in </w:t>
      </w:r>
      <w:r>
        <w:rPr>
          <w:i/>
          <w:lang w:val="id-ID"/>
        </w:rPr>
        <w:t>acquitting</w:t>
      </w:r>
      <w:r>
        <w:rPr>
          <w:i/>
          <w:lang w:val="id-ID"/>
        </w:rPr>
        <w:t xml:space="preserve"> </w:t>
      </w:r>
      <w:r>
        <w:rPr>
          <w:i/>
          <w:lang w:val="id-ID"/>
        </w:rPr>
        <w:t>defendants</w:t>
      </w:r>
      <w:r>
        <w:rPr>
          <w:i/>
          <w:lang w:val="id-ID"/>
        </w:rPr>
        <w:t xml:space="preserve"> in </w:t>
      </w:r>
      <w:r>
        <w:rPr>
          <w:i/>
          <w:lang w:val="id-ID"/>
        </w:rPr>
        <w:t>child</w:t>
      </w:r>
      <w:r>
        <w:rPr>
          <w:i/>
          <w:lang w:val="id-ID"/>
        </w:rPr>
        <w:t xml:space="preserve"> </w:t>
      </w:r>
      <w:r>
        <w:rPr>
          <w:i/>
          <w:lang w:val="id-ID"/>
        </w:rPr>
        <w:t>rape</w:t>
      </w:r>
      <w:r>
        <w:rPr>
          <w:i/>
          <w:lang w:val="id-ID"/>
        </w:rPr>
        <w:t xml:space="preserve"> </w:t>
      </w:r>
      <w:r>
        <w:rPr>
          <w:i/>
          <w:lang w:val="id-ID"/>
        </w:rPr>
        <w:t>cases</w:t>
      </w:r>
      <w:r>
        <w:rPr>
          <w:i/>
          <w:lang w:val="id-ID"/>
        </w:rPr>
        <w:t xml:space="preserve">, </w:t>
      </w:r>
      <w:r>
        <w:rPr>
          <w:i/>
          <w:lang w:val="id-ID"/>
        </w:rPr>
        <w:t>which</w:t>
      </w:r>
      <w:r>
        <w:rPr>
          <w:i/>
          <w:lang w:val="id-ID"/>
        </w:rPr>
        <w:t xml:space="preserve"> </w:t>
      </w:r>
      <w:r>
        <w:rPr>
          <w:i/>
          <w:lang w:val="id-ID"/>
        </w:rPr>
        <w:t>often</w:t>
      </w:r>
      <w:r>
        <w:rPr>
          <w:i/>
          <w:lang w:val="id-ID"/>
        </w:rPr>
        <w:t xml:space="preserve"> </w:t>
      </w:r>
      <w:r>
        <w:rPr>
          <w:i/>
          <w:lang w:val="id-ID"/>
        </w:rPr>
        <w:t>raises</w:t>
      </w:r>
      <w:r>
        <w:rPr>
          <w:i/>
          <w:lang w:val="id-ID"/>
        </w:rPr>
        <w:t xml:space="preserve"> </w:t>
      </w:r>
      <w:r>
        <w:rPr>
          <w:i/>
          <w:lang w:val="id-ID"/>
        </w:rPr>
        <w:t>controversy</w:t>
      </w:r>
      <w:r>
        <w:rPr>
          <w:i/>
          <w:lang w:val="id-ID"/>
        </w:rPr>
        <w:t xml:space="preserve"> </w:t>
      </w:r>
      <w:r>
        <w:rPr>
          <w:i/>
          <w:lang w:val="id-ID"/>
        </w:rPr>
        <w:t>about</w:t>
      </w:r>
      <w:r>
        <w:rPr>
          <w:i/>
          <w:lang w:val="id-ID"/>
        </w:rPr>
        <w:t xml:space="preserve"> </w:t>
      </w:r>
      <w:r>
        <w:rPr>
          <w:i/>
          <w:lang w:val="id-ID"/>
        </w:rPr>
        <w:t>the</w:t>
      </w:r>
      <w:r>
        <w:rPr>
          <w:i/>
          <w:lang w:val="id-ID"/>
        </w:rPr>
        <w:t xml:space="preserve"> legal </w:t>
      </w:r>
      <w:r>
        <w:rPr>
          <w:i/>
          <w:lang w:val="id-ID"/>
        </w:rPr>
        <w:t>considerations</w:t>
      </w:r>
      <w:r>
        <w:rPr>
          <w:i/>
          <w:lang w:val="id-ID"/>
        </w:rPr>
        <w:t xml:space="preserve"> </w:t>
      </w:r>
      <w:r>
        <w:rPr>
          <w:i/>
          <w:lang w:val="id-ID"/>
        </w:rPr>
        <w:t>taken</w:t>
      </w:r>
      <w:r>
        <w:rPr>
          <w:i/>
          <w:lang w:val="id-ID"/>
        </w:rPr>
        <w:t xml:space="preserve">. The </w:t>
      </w:r>
      <w:r>
        <w:rPr>
          <w:i/>
          <w:lang w:val="id-ID"/>
        </w:rPr>
        <w:t>results</w:t>
      </w:r>
      <w:r>
        <w:rPr>
          <w:i/>
          <w:lang w:val="id-ID"/>
        </w:rPr>
        <w:t xml:space="preserve"> </w:t>
      </w:r>
      <w:r>
        <w:rPr>
          <w:i/>
          <w:lang w:val="id-ID"/>
        </w:rPr>
        <w:t>of</w:t>
      </w:r>
      <w:r>
        <w:rPr>
          <w:i/>
          <w:lang w:val="id-ID"/>
        </w:rPr>
        <w:t xml:space="preserve"> </w:t>
      </w:r>
      <w:r>
        <w:rPr>
          <w:i/>
          <w:lang w:val="id-ID"/>
        </w:rPr>
        <w:t>these</w:t>
      </w:r>
      <w:r>
        <w:rPr>
          <w:i/>
          <w:lang w:val="id-ID"/>
        </w:rPr>
        <w:t xml:space="preserve"> </w:t>
      </w:r>
      <w:r>
        <w:rPr>
          <w:i/>
          <w:lang w:val="id-ID"/>
        </w:rPr>
        <w:t>decisions</w:t>
      </w:r>
      <w:r>
        <w:rPr>
          <w:i/>
          <w:lang w:val="id-ID"/>
        </w:rPr>
        <w:t xml:space="preserve"> </w:t>
      </w:r>
      <w:r>
        <w:rPr>
          <w:i/>
          <w:lang w:val="id-ID"/>
        </w:rPr>
        <w:t>often</w:t>
      </w:r>
      <w:r>
        <w:rPr>
          <w:i/>
          <w:lang w:val="id-ID"/>
        </w:rPr>
        <w:t xml:space="preserve"> do not </w:t>
      </w:r>
      <w:r>
        <w:rPr>
          <w:i/>
          <w:lang w:val="id-ID"/>
        </w:rPr>
        <w:t>provide</w:t>
      </w:r>
      <w:r>
        <w:rPr>
          <w:i/>
          <w:lang w:val="id-ID"/>
        </w:rPr>
        <w:t xml:space="preserve"> </w:t>
      </w:r>
      <w:r>
        <w:rPr>
          <w:i/>
          <w:lang w:val="id-ID"/>
        </w:rPr>
        <w:t>justice</w:t>
      </w:r>
      <w:r>
        <w:rPr>
          <w:i/>
          <w:lang w:val="id-ID"/>
        </w:rPr>
        <w:t xml:space="preserve"> to </w:t>
      </w:r>
      <w:r>
        <w:rPr>
          <w:i/>
          <w:lang w:val="id-ID"/>
        </w:rPr>
        <w:t>the</w:t>
      </w:r>
      <w:r>
        <w:rPr>
          <w:i/>
          <w:lang w:val="id-ID"/>
        </w:rPr>
        <w:t xml:space="preserve"> </w:t>
      </w:r>
      <w:r>
        <w:rPr>
          <w:i/>
          <w:lang w:val="id-ID"/>
        </w:rPr>
        <w:t>victim</w:t>
      </w:r>
      <w:r>
        <w:rPr>
          <w:i/>
          <w:lang w:val="id-ID"/>
        </w:rPr>
        <w:t xml:space="preserve">, </w:t>
      </w:r>
      <w:r>
        <w:rPr>
          <w:i/>
          <w:lang w:val="id-ID"/>
        </w:rPr>
        <w:t>especially</w:t>
      </w:r>
      <w:r>
        <w:rPr>
          <w:i/>
          <w:lang w:val="id-ID"/>
        </w:rPr>
        <w:t xml:space="preserve"> </w:t>
      </w:r>
      <w:r>
        <w:rPr>
          <w:i/>
          <w:lang w:val="id-ID"/>
        </w:rPr>
        <w:t>when</w:t>
      </w:r>
      <w:r>
        <w:rPr>
          <w:i/>
          <w:lang w:val="id-ID"/>
        </w:rPr>
        <w:t xml:space="preserve"> </w:t>
      </w:r>
      <w:r>
        <w:rPr>
          <w:i/>
          <w:lang w:val="id-ID"/>
        </w:rPr>
        <w:t>the</w:t>
      </w:r>
      <w:r>
        <w:rPr>
          <w:i/>
          <w:lang w:val="id-ID"/>
        </w:rPr>
        <w:t xml:space="preserve"> </w:t>
      </w:r>
      <w:r>
        <w:rPr>
          <w:i/>
          <w:lang w:val="id-ID"/>
        </w:rPr>
        <w:t>victim</w:t>
      </w:r>
      <w:r>
        <w:rPr>
          <w:i/>
          <w:lang w:val="id-ID"/>
        </w:rPr>
        <w:t xml:space="preserve"> is a minor and has </w:t>
      </w:r>
      <w:r>
        <w:rPr>
          <w:i/>
          <w:lang w:val="id-ID"/>
        </w:rPr>
        <w:t>been</w:t>
      </w:r>
      <w:r>
        <w:rPr>
          <w:i/>
          <w:lang w:val="id-ID"/>
        </w:rPr>
        <w:t xml:space="preserve"> </w:t>
      </w:r>
      <w:r>
        <w:rPr>
          <w:i/>
          <w:lang w:val="id-ID"/>
        </w:rPr>
        <w:t>sexually</w:t>
      </w:r>
      <w:r>
        <w:rPr>
          <w:i/>
          <w:lang w:val="id-ID"/>
        </w:rPr>
        <w:t xml:space="preserve"> </w:t>
      </w:r>
      <w:r>
        <w:rPr>
          <w:i/>
          <w:lang w:val="id-ID"/>
        </w:rPr>
        <w:t>traumatized</w:t>
      </w:r>
      <w:r>
        <w:rPr>
          <w:i/>
          <w:lang w:val="id-ID"/>
        </w:rPr>
        <w:t xml:space="preserve">. </w:t>
      </w:r>
      <w:r>
        <w:rPr>
          <w:i/>
          <w:lang w:val="id-ID"/>
        </w:rPr>
        <w:t>This</w:t>
      </w:r>
      <w:r>
        <w:rPr>
          <w:i/>
          <w:lang w:val="id-ID"/>
        </w:rPr>
        <w:t xml:space="preserve"> study </w:t>
      </w:r>
      <w:r>
        <w:rPr>
          <w:i/>
          <w:lang w:val="id-ID"/>
        </w:rPr>
        <w:t>examines</w:t>
      </w:r>
      <w:r>
        <w:rPr>
          <w:i/>
          <w:lang w:val="id-ID"/>
        </w:rPr>
        <w:t xml:space="preserve"> </w:t>
      </w:r>
      <w:r>
        <w:rPr>
          <w:i/>
          <w:lang w:val="id-ID"/>
        </w:rPr>
        <w:t>the</w:t>
      </w:r>
      <w:r>
        <w:rPr>
          <w:i/>
          <w:lang w:val="id-ID"/>
        </w:rPr>
        <w:t xml:space="preserve"> </w:t>
      </w:r>
      <w:r>
        <w:rPr>
          <w:i/>
          <w:lang w:val="id-ID"/>
        </w:rPr>
        <w:t>decision</w:t>
      </w:r>
      <w:r>
        <w:rPr>
          <w:i/>
          <w:lang w:val="id-ID"/>
        </w:rPr>
        <w:t xml:space="preserve"> </w:t>
      </w:r>
      <w:r>
        <w:rPr>
          <w:i/>
          <w:lang w:val="id-ID"/>
        </w:rPr>
        <w:t>of</w:t>
      </w:r>
      <w:r>
        <w:rPr>
          <w:i/>
          <w:lang w:val="id-ID"/>
        </w:rPr>
        <w:t xml:space="preserve"> </w:t>
      </w:r>
      <w:r>
        <w:rPr>
          <w:i/>
          <w:lang w:val="id-ID"/>
        </w:rPr>
        <w:t>the</w:t>
      </w:r>
      <w:r>
        <w:rPr>
          <w:i/>
          <w:lang w:val="id-ID"/>
        </w:rPr>
        <w:t xml:space="preserve"> Banda Aceh </w:t>
      </w:r>
      <w:r>
        <w:rPr>
          <w:i/>
          <w:lang w:val="id-ID"/>
        </w:rPr>
        <w:t>Shari'iyah</w:t>
      </w:r>
      <w:r>
        <w:rPr>
          <w:i/>
          <w:lang w:val="id-ID"/>
        </w:rPr>
        <w:t xml:space="preserve"> </w:t>
      </w:r>
      <w:r>
        <w:rPr>
          <w:i/>
          <w:lang w:val="id-ID"/>
        </w:rPr>
        <w:t>Council</w:t>
      </w:r>
      <w:r>
        <w:rPr>
          <w:i/>
          <w:lang w:val="id-ID"/>
        </w:rPr>
        <w:t xml:space="preserve"> No.47/JN/2021.MS.Bna and </w:t>
      </w:r>
      <w:r>
        <w:rPr>
          <w:i/>
          <w:lang w:val="id-ID"/>
        </w:rPr>
        <w:t>uses</w:t>
      </w:r>
      <w:r>
        <w:rPr>
          <w:i/>
          <w:lang w:val="id-ID"/>
        </w:rPr>
        <w:t xml:space="preserve"> </w:t>
      </w:r>
      <w:r>
        <w:rPr>
          <w:i/>
          <w:lang w:val="id-ID"/>
        </w:rPr>
        <w:t>normative</w:t>
      </w:r>
      <w:r>
        <w:rPr>
          <w:i/>
          <w:lang w:val="id-ID"/>
        </w:rPr>
        <w:t xml:space="preserve"> </w:t>
      </w:r>
      <w:r>
        <w:rPr>
          <w:i/>
          <w:lang w:val="id-ID"/>
        </w:rPr>
        <w:t>juridical</w:t>
      </w:r>
      <w:r>
        <w:rPr>
          <w:i/>
          <w:lang w:val="id-ID"/>
        </w:rPr>
        <w:t xml:space="preserve"> </w:t>
      </w:r>
      <w:r>
        <w:rPr>
          <w:i/>
          <w:lang w:val="id-ID"/>
        </w:rPr>
        <w:t>research</w:t>
      </w:r>
      <w:r>
        <w:rPr>
          <w:i/>
          <w:lang w:val="id-ID"/>
        </w:rPr>
        <w:t xml:space="preserve"> </w:t>
      </w:r>
      <w:r>
        <w:rPr>
          <w:i/>
          <w:lang w:val="id-ID"/>
        </w:rPr>
        <w:t>methodology</w:t>
      </w:r>
      <w:r>
        <w:rPr>
          <w:i/>
          <w:lang w:val="id-ID"/>
        </w:rPr>
        <w:t xml:space="preserve"> </w:t>
      </w:r>
      <w:r>
        <w:rPr>
          <w:i/>
          <w:lang w:val="id-ID"/>
        </w:rPr>
        <w:t>with</w:t>
      </w:r>
      <w:r>
        <w:rPr>
          <w:i/>
          <w:lang w:val="id-ID"/>
        </w:rPr>
        <w:t xml:space="preserve"> </w:t>
      </w:r>
      <w:r>
        <w:rPr>
          <w:i/>
          <w:lang w:val="id-ID"/>
        </w:rPr>
        <w:t>secondary</w:t>
      </w:r>
      <w:r>
        <w:rPr>
          <w:i/>
          <w:lang w:val="id-ID"/>
        </w:rPr>
        <w:t xml:space="preserve"> data </w:t>
      </w:r>
      <w:r>
        <w:rPr>
          <w:i/>
          <w:lang w:val="id-ID"/>
        </w:rPr>
        <w:t>analysis</w:t>
      </w:r>
      <w:r>
        <w:rPr>
          <w:i/>
          <w:lang w:val="id-ID"/>
        </w:rPr>
        <w:t xml:space="preserve"> </w:t>
      </w:r>
      <w:r>
        <w:rPr>
          <w:i/>
          <w:lang w:val="id-ID"/>
        </w:rPr>
        <w:t>through</w:t>
      </w:r>
      <w:r>
        <w:rPr>
          <w:i/>
          <w:lang w:val="id-ID"/>
        </w:rPr>
        <w:t xml:space="preserve"> </w:t>
      </w:r>
      <w:r>
        <w:rPr>
          <w:i/>
          <w:lang w:val="id-ID"/>
        </w:rPr>
        <w:t>literature</w:t>
      </w:r>
      <w:r>
        <w:rPr>
          <w:i/>
          <w:lang w:val="id-ID"/>
        </w:rPr>
        <w:t xml:space="preserve"> study. The </w:t>
      </w:r>
      <w:r>
        <w:rPr>
          <w:i/>
          <w:lang w:val="id-ID"/>
        </w:rPr>
        <w:t>findings</w:t>
      </w:r>
      <w:r>
        <w:rPr>
          <w:i/>
          <w:lang w:val="id-ID"/>
        </w:rPr>
        <w:t xml:space="preserve"> </w:t>
      </w:r>
      <w:r>
        <w:rPr>
          <w:i/>
          <w:lang w:val="id-ID"/>
        </w:rPr>
        <w:t>show</w:t>
      </w:r>
      <w:r>
        <w:rPr>
          <w:i/>
          <w:lang w:val="id-ID"/>
        </w:rPr>
        <w:t xml:space="preserve"> </w:t>
      </w:r>
      <w:r>
        <w:rPr>
          <w:i/>
          <w:lang w:val="id-ID"/>
        </w:rPr>
        <w:t>that</w:t>
      </w:r>
      <w:r>
        <w:rPr>
          <w:i/>
          <w:lang w:val="id-ID"/>
        </w:rPr>
        <w:t xml:space="preserve"> in </w:t>
      </w:r>
      <w:r>
        <w:rPr>
          <w:i/>
          <w:lang w:val="id-ID"/>
        </w:rPr>
        <w:t>case</w:t>
      </w:r>
      <w:r>
        <w:rPr>
          <w:i/>
          <w:lang w:val="id-ID"/>
        </w:rPr>
        <w:t xml:space="preserve"> No.47/JN/2021/</w:t>
      </w:r>
      <w:r>
        <w:rPr>
          <w:i/>
          <w:lang w:val="id-ID"/>
        </w:rPr>
        <w:t>MS.Bna</w:t>
      </w:r>
      <w:r>
        <w:rPr>
          <w:i/>
          <w:lang w:val="id-ID"/>
        </w:rPr>
        <w:t xml:space="preserve">, </w:t>
      </w:r>
      <w:r>
        <w:rPr>
          <w:i/>
          <w:lang w:val="id-ID"/>
        </w:rPr>
        <w:t>the</w:t>
      </w:r>
      <w:r>
        <w:rPr>
          <w:i/>
          <w:lang w:val="id-ID"/>
        </w:rPr>
        <w:t xml:space="preserve"> panel </w:t>
      </w:r>
      <w:r>
        <w:rPr>
          <w:i/>
          <w:lang w:val="id-ID"/>
        </w:rPr>
        <w:t>of</w:t>
      </w:r>
      <w:r>
        <w:rPr>
          <w:i/>
          <w:lang w:val="id-ID"/>
        </w:rPr>
        <w:t xml:space="preserve"> </w:t>
      </w:r>
      <w:r>
        <w:rPr>
          <w:i/>
          <w:lang w:val="id-ID"/>
        </w:rPr>
        <w:t>judges</w:t>
      </w:r>
      <w:r>
        <w:rPr>
          <w:i/>
          <w:lang w:val="id-ID"/>
        </w:rPr>
        <w:t xml:space="preserve"> </w:t>
      </w:r>
      <w:r>
        <w:rPr>
          <w:i/>
          <w:lang w:val="id-ID"/>
        </w:rPr>
        <w:t>acquitted</w:t>
      </w:r>
      <w:r>
        <w:rPr>
          <w:i/>
          <w:lang w:val="id-ID"/>
        </w:rPr>
        <w:t xml:space="preserve"> </w:t>
      </w:r>
      <w:r>
        <w:rPr>
          <w:i/>
          <w:lang w:val="id-ID"/>
        </w:rPr>
        <w:t>the</w:t>
      </w:r>
      <w:r>
        <w:rPr>
          <w:i/>
          <w:lang w:val="id-ID"/>
        </w:rPr>
        <w:t xml:space="preserve"> </w:t>
      </w:r>
      <w:r>
        <w:rPr>
          <w:i/>
          <w:lang w:val="id-ID"/>
        </w:rPr>
        <w:t>defendant</w:t>
      </w:r>
      <w:r>
        <w:rPr>
          <w:i/>
          <w:lang w:val="id-ID"/>
        </w:rPr>
        <w:t xml:space="preserve"> </w:t>
      </w:r>
      <w:r>
        <w:rPr>
          <w:i/>
          <w:lang w:val="id-ID"/>
        </w:rPr>
        <w:t>based</w:t>
      </w:r>
      <w:r>
        <w:rPr>
          <w:i/>
          <w:lang w:val="id-ID"/>
        </w:rPr>
        <w:t xml:space="preserve"> on </w:t>
      </w:r>
      <w:r>
        <w:rPr>
          <w:i/>
          <w:lang w:val="id-ID"/>
        </w:rPr>
        <w:t>the</w:t>
      </w:r>
      <w:r>
        <w:rPr>
          <w:i/>
          <w:lang w:val="id-ID"/>
        </w:rPr>
        <w:t xml:space="preserve"> </w:t>
      </w:r>
      <w:r>
        <w:rPr>
          <w:i/>
          <w:lang w:val="id-ID"/>
        </w:rPr>
        <w:t>evidence</w:t>
      </w:r>
      <w:r>
        <w:rPr>
          <w:i/>
          <w:lang w:val="id-ID"/>
        </w:rPr>
        <w:t xml:space="preserve"> </w:t>
      </w:r>
      <w:r>
        <w:rPr>
          <w:i/>
          <w:lang w:val="id-ID"/>
        </w:rPr>
        <w:t>presented</w:t>
      </w:r>
      <w:r>
        <w:rPr>
          <w:i/>
          <w:lang w:val="id-ID"/>
        </w:rPr>
        <w:t xml:space="preserve"> in </w:t>
      </w:r>
      <w:r>
        <w:rPr>
          <w:i/>
          <w:lang w:val="id-ID"/>
        </w:rPr>
        <w:t>court</w:t>
      </w:r>
      <w:r>
        <w:rPr>
          <w:i/>
          <w:lang w:val="id-ID"/>
        </w:rPr>
        <w:t xml:space="preserve"> </w:t>
      </w:r>
      <w:r>
        <w:rPr>
          <w:i/>
          <w:lang w:val="id-ID"/>
        </w:rPr>
        <w:t>including</w:t>
      </w:r>
      <w:r>
        <w:rPr>
          <w:i/>
          <w:lang w:val="id-ID"/>
        </w:rPr>
        <w:t xml:space="preserve"> </w:t>
      </w:r>
      <w:r>
        <w:rPr>
          <w:i/>
          <w:lang w:val="id-ID"/>
        </w:rPr>
        <w:t>witness</w:t>
      </w:r>
      <w:r>
        <w:rPr>
          <w:i/>
          <w:lang w:val="id-ID"/>
        </w:rPr>
        <w:t xml:space="preserve"> </w:t>
      </w:r>
      <w:r>
        <w:rPr>
          <w:i/>
          <w:lang w:val="id-ID"/>
        </w:rPr>
        <w:t>testimony</w:t>
      </w:r>
      <w:r>
        <w:rPr>
          <w:i/>
          <w:lang w:val="id-ID"/>
        </w:rPr>
        <w:t xml:space="preserve"> and </w:t>
      </w:r>
      <w:r>
        <w:rPr>
          <w:i/>
          <w:lang w:val="id-ID"/>
        </w:rPr>
        <w:t>written</w:t>
      </w:r>
      <w:r>
        <w:rPr>
          <w:i/>
          <w:lang w:val="id-ID"/>
        </w:rPr>
        <w:t xml:space="preserve"> </w:t>
      </w:r>
      <w:r>
        <w:rPr>
          <w:i/>
          <w:lang w:val="id-ID"/>
        </w:rPr>
        <w:t>evidence</w:t>
      </w:r>
      <w:r>
        <w:rPr>
          <w:i/>
          <w:lang w:val="id-ID"/>
        </w:rPr>
        <w:t xml:space="preserve">. </w:t>
      </w:r>
      <w:r>
        <w:rPr>
          <w:i/>
          <w:lang w:val="id-ID"/>
        </w:rPr>
        <w:t>This</w:t>
      </w:r>
      <w:r>
        <w:rPr>
          <w:i/>
          <w:lang w:val="id-ID"/>
        </w:rPr>
        <w:t xml:space="preserve"> </w:t>
      </w:r>
      <w:r>
        <w:rPr>
          <w:i/>
          <w:lang w:val="id-ID"/>
        </w:rPr>
        <w:t>decision</w:t>
      </w:r>
      <w:r>
        <w:rPr>
          <w:i/>
          <w:lang w:val="id-ID"/>
        </w:rPr>
        <w:t xml:space="preserve"> was </w:t>
      </w:r>
      <w:r>
        <w:rPr>
          <w:i/>
          <w:lang w:val="id-ID"/>
        </w:rPr>
        <w:t>made</w:t>
      </w:r>
      <w:r>
        <w:rPr>
          <w:i/>
          <w:lang w:val="id-ID"/>
        </w:rPr>
        <w:t xml:space="preserve"> </w:t>
      </w:r>
      <w:r>
        <w:rPr>
          <w:i/>
          <w:lang w:val="id-ID"/>
        </w:rPr>
        <w:t>because</w:t>
      </w:r>
      <w:r>
        <w:rPr>
          <w:i/>
          <w:lang w:val="id-ID"/>
        </w:rPr>
        <w:t xml:space="preserve"> </w:t>
      </w:r>
      <w:r>
        <w:rPr>
          <w:i/>
          <w:lang w:val="id-ID"/>
        </w:rPr>
        <w:t>there</w:t>
      </w:r>
      <w:r>
        <w:rPr>
          <w:i/>
          <w:lang w:val="id-ID"/>
        </w:rPr>
        <w:t xml:space="preserve"> was not </w:t>
      </w:r>
      <w:r>
        <w:rPr>
          <w:i/>
          <w:lang w:val="id-ID"/>
        </w:rPr>
        <w:t>enough</w:t>
      </w:r>
      <w:r>
        <w:rPr>
          <w:i/>
          <w:lang w:val="id-ID"/>
        </w:rPr>
        <w:t xml:space="preserve"> </w:t>
      </w:r>
      <w:r>
        <w:rPr>
          <w:i/>
          <w:lang w:val="id-ID"/>
        </w:rPr>
        <w:t>convincing</w:t>
      </w:r>
      <w:r>
        <w:rPr>
          <w:i/>
          <w:lang w:val="id-ID"/>
        </w:rPr>
        <w:t xml:space="preserve"> </w:t>
      </w:r>
      <w:r>
        <w:rPr>
          <w:i/>
          <w:lang w:val="id-ID"/>
        </w:rPr>
        <w:t>evidence</w:t>
      </w:r>
      <w:r>
        <w:rPr>
          <w:i/>
          <w:lang w:val="id-ID"/>
        </w:rPr>
        <w:t xml:space="preserve"> to </w:t>
      </w:r>
      <w:r>
        <w:rPr>
          <w:i/>
          <w:lang w:val="id-ID"/>
        </w:rPr>
        <w:t>impose</w:t>
      </w:r>
      <w:r>
        <w:rPr>
          <w:i/>
          <w:lang w:val="id-ID"/>
        </w:rPr>
        <w:t xml:space="preserve"> a </w:t>
      </w:r>
      <w:r>
        <w:rPr>
          <w:i/>
          <w:lang w:val="id-ID"/>
        </w:rPr>
        <w:t>sentence</w:t>
      </w:r>
      <w:r>
        <w:rPr>
          <w:i/>
          <w:lang w:val="id-ID"/>
        </w:rPr>
        <w:t xml:space="preserve"> in </w:t>
      </w:r>
      <w:r>
        <w:rPr>
          <w:i/>
          <w:lang w:val="id-ID"/>
        </w:rPr>
        <w:t>accordance</w:t>
      </w:r>
      <w:r>
        <w:rPr>
          <w:i/>
          <w:lang w:val="id-ID"/>
        </w:rPr>
        <w:t xml:space="preserve"> </w:t>
      </w:r>
      <w:r>
        <w:rPr>
          <w:i/>
          <w:lang w:val="id-ID"/>
        </w:rPr>
        <w:t>with</w:t>
      </w:r>
      <w:r>
        <w:rPr>
          <w:i/>
          <w:lang w:val="id-ID"/>
        </w:rPr>
        <w:t xml:space="preserve"> </w:t>
      </w:r>
      <w:r>
        <w:rPr>
          <w:i/>
          <w:lang w:val="id-ID"/>
        </w:rPr>
        <w:t>the</w:t>
      </w:r>
      <w:r>
        <w:rPr>
          <w:i/>
          <w:lang w:val="id-ID"/>
        </w:rPr>
        <w:t xml:space="preserve"> </w:t>
      </w:r>
      <w:r>
        <w:rPr>
          <w:i/>
          <w:lang w:val="id-ID"/>
        </w:rPr>
        <w:t>charges</w:t>
      </w:r>
      <w:r>
        <w:rPr>
          <w:i/>
          <w:lang w:val="id-ID"/>
        </w:rPr>
        <w:t xml:space="preserve">. </w:t>
      </w:r>
      <w:r>
        <w:rPr>
          <w:i/>
          <w:lang w:val="id-ID"/>
        </w:rPr>
        <w:t>However</w:t>
      </w:r>
      <w:r>
        <w:rPr>
          <w:i/>
          <w:lang w:val="id-ID"/>
        </w:rPr>
        <w:t xml:space="preserve">, </w:t>
      </w:r>
      <w:r>
        <w:rPr>
          <w:i/>
          <w:lang w:val="id-ID"/>
        </w:rPr>
        <w:t>this</w:t>
      </w:r>
      <w:r>
        <w:rPr>
          <w:i/>
          <w:lang w:val="id-ID"/>
        </w:rPr>
        <w:t xml:space="preserve"> </w:t>
      </w:r>
      <w:r>
        <w:rPr>
          <w:i/>
          <w:lang w:val="id-ID"/>
        </w:rPr>
        <w:t>decision</w:t>
      </w:r>
      <w:r>
        <w:rPr>
          <w:i/>
          <w:lang w:val="id-ID"/>
        </w:rPr>
        <w:t xml:space="preserve"> </w:t>
      </w:r>
      <w:r>
        <w:rPr>
          <w:i/>
          <w:lang w:val="id-ID"/>
        </w:rPr>
        <w:t>did</w:t>
      </w:r>
      <w:r>
        <w:rPr>
          <w:i/>
          <w:lang w:val="id-ID"/>
        </w:rPr>
        <w:t xml:space="preserve"> not </w:t>
      </w:r>
      <w:r>
        <w:rPr>
          <w:i/>
          <w:lang w:val="id-ID"/>
        </w:rPr>
        <w:t>take</w:t>
      </w:r>
      <w:r>
        <w:rPr>
          <w:i/>
          <w:lang w:val="id-ID"/>
        </w:rPr>
        <w:t xml:space="preserve"> </w:t>
      </w:r>
      <w:r>
        <w:rPr>
          <w:i/>
          <w:lang w:val="id-ID"/>
        </w:rPr>
        <w:t>into</w:t>
      </w:r>
      <w:r>
        <w:rPr>
          <w:i/>
          <w:lang w:val="id-ID"/>
        </w:rPr>
        <w:t xml:space="preserve"> </w:t>
      </w:r>
      <w:r>
        <w:rPr>
          <w:i/>
          <w:lang w:val="id-ID"/>
        </w:rPr>
        <w:t>account</w:t>
      </w:r>
      <w:r>
        <w:rPr>
          <w:i/>
          <w:lang w:val="id-ID"/>
        </w:rPr>
        <w:t xml:space="preserve"> </w:t>
      </w:r>
      <w:r>
        <w:rPr>
          <w:i/>
          <w:lang w:val="id-ID"/>
        </w:rPr>
        <w:t>the</w:t>
      </w:r>
      <w:r>
        <w:rPr>
          <w:i/>
          <w:lang w:val="id-ID"/>
        </w:rPr>
        <w:t xml:space="preserve"> </w:t>
      </w:r>
      <w:r>
        <w:rPr>
          <w:i/>
          <w:lang w:val="id-ID"/>
        </w:rPr>
        <w:t>sociological</w:t>
      </w:r>
      <w:r>
        <w:rPr>
          <w:i/>
          <w:lang w:val="id-ID"/>
        </w:rPr>
        <w:t xml:space="preserve"> and </w:t>
      </w:r>
      <w:r>
        <w:rPr>
          <w:i/>
          <w:lang w:val="id-ID"/>
        </w:rPr>
        <w:t>philosophical</w:t>
      </w:r>
      <w:r>
        <w:rPr>
          <w:i/>
          <w:lang w:val="id-ID"/>
        </w:rPr>
        <w:t xml:space="preserve"> </w:t>
      </w:r>
      <w:r>
        <w:rPr>
          <w:i/>
          <w:lang w:val="id-ID"/>
        </w:rPr>
        <w:t>impact</w:t>
      </w:r>
      <w:r>
        <w:rPr>
          <w:i/>
          <w:lang w:val="id-ID"/>
        </w:rPr>
        <w:t xml:space="preserve"> </w:t>
      </w:r>
      <w:r>
        <w:rPr>
          <w:i/>
          <w:lang w:val="id-ID"/>
        </w:rPr>
        <w:t>felt</w:t>
      </w:r>
      <w:r>
        <w:rPr>
          <w:i/>
          <w:lang w:val="id-ID"/>
        </w:rPr>
        <w:t xml:space="preserve"> </w:t>
      </w:r>
      <w:r>
        <w:rPr>
          <w:i/>
          <w:lang w:val="id-ID"/>
        </w:rPr>
        <w:t>by</w:t>
      </w:r>
      <w:r>
        <w:rPr>
          <w:i/>
          <w:lang w:val="id-ID"/>
        </w:rPr>
        <w:t xml:space="preserve"> </w:t>
      </w:r>
      <w:r>
        <w:rPr>
          <w:i/>
          <w:lang w:val="id-ID"/>
        </w:rPr>
        <w:t>the</w:t>
      </w:r>
      <w:r>
        <w:rPr>
          <w:i/>
          <w:lang w:val="id-ID"/>
        </w:rPr>
        <w:t xml:space="preserve"> </w:t>
      </w:r>
      <w:r>
        <w:rPr>
          <w:i/>
          <w:lang w:val="id-ID"/>
        </w:rPr>
        <w:t>victim</w:t>
      </w:r>
      <w:r>
        <w:rPr>
          <w:i/>
          <w:lang w:val="id-ID"/>
        </w:rPr>
        <w:t xml:space="preserve">, </w:t>
      </w:r>
      <w:r>
        <w:rPr>
          <w:i/>
          <w:lang w:val="id-ID"/>
        </w:rPr>
        <w:t>raising</w:t>
      </w:r>
      <w:r>
        <w:rPr>
          <w:i/>
          <w:lang w:val="id-ID"/>
        </w:rPr>
        <w:t xml:space="preserve"> </w:t>
      </w:r>
      <w:r>
        <w:rPr>
          <w:i/>
          <w:lang w:val="id-ID"/>
        </w:rPr>
        <w:t>questions</w:t>
      </w:r>
      <w:r>
        <w:rPr>
          <w:i/>
          <w:lang w:val="id-ID"/>
        </w:rPr>
        <w:t xml:space="preserve"> </w:t>
      </w:r>
      <w:r>
        <w:rPr>
          <w:i/>
          <w:lang w:val="id-ID"/>
        </w:rPr>
        <w:t>about</w:t>
      </w:r>
      <w:r>
        <w:rPr>
          <w:i/>
          <w:lang w:val="id-ID"/>
        </w:rPr>
        <w:t xml:space="preserve"> </w:t>
      </w:r>
      <w:r>
        <w:rPr>
          <w:i/>
          <w:lang w:val="id-ID"/>
        </w:rPr>
        <w:t>the</w:t>
      </w:r>
      <w:r>
        <w:rPr>
          <w:i/>
          <w:lang w:val="id-ID"/>
        </w:rPr>
        <w:t xml:space="preserve"> </w:t>
      </w:r>
      <w:r>
        <w:rPr>
          <w:i/>
          <w:lang w:val="id-ID"/>
        </w:rPr>
        <w:t>justice</w:t>
      </w:r>
      <w:r>
        <w:rPr>
          <w:i/>
          <w:lang w:val="id-ID"/>
        </w:rPr>
        <w:t xml:space="preserve"> </w:t>
      </w:r>
      <w:r>
        <w:rPr>
          <w:i/>
          <w:lang w:val="id-ID"/>
        </w:rPr>
        <w:t>provided</w:t>
      </w:r>
      <w:r>
        <w:rPr>
          <w:i/>
          <w:lang w:val="id-ID"/>
        </w:rPr>
        <w:t xml:space="preserve"> to </w:t>
      </w:r>
      <w:r>
        <w:rPr>
          <w:i/>
          <w:lang w:val="id-ID"/>
        </w:rPr>
        <w:t>child</w:t>
      </w:r>
      <w:r>
        <w:rPr>
          <w:i/>
          <w:lang w:val="id-ID"/>
        </w:rPr>
        <w:t xml:space="preserve"> </w:t>
      </w:r>
      <w:r>
        <w:rPr>
          <w:i/>
          <w:lang w:val="id-ID"/>
        </w:rPr>
        <w:t>victims</w:t>
      </w:r>
      <w:r>
        <w:rPr>
          <w:i/>
          <w:lang w:val="id-ID"/>
        </w:rPr>
        <w:t xml:space="preserve"> </w:t>
      </w:r>
      <w:r>
        <w:rPr>
          <w:i/>
          <w:lang w:val="id-ID"/>
        </w:rPr>
        <w:t>of</w:t>
      </w:r>
      <w:r>
        <w:rPr>
          <w:i/>
          <w:lang w:val="id-ID"/>
        </w:rPr>
        <w:t xml:space="preserve"> </w:t>
      </w:r>
      <w:r>
        <w:rPr>
          <w:i/>
          <w:lang w:val="id-ID"/>
        </w:rPr>
        <w:t>rape</w:t>
      </w:r>
      <w:r>
        <w:rPr>
          <w:i/>
          <w:lang w:val="id-ID"/>
        </w:rPr>
        <w:t>.</w:t>
      </w:r>
    </w:p>
    <w:p>
      <w:pPr>
        <w:pStyle w:val="style0"/>
        <w:rPr>
          <w:i/>
          <w:lang w:val="id-ID"/>
        </w:rPr>
      </w:pPr>
    </w:p>
    <w:p>
      <w:pPr>
        <w:pStyle w:val="style0"/>
        <w:jc w:val="both"/>
        <w:rPr>
          <w:i/>
          <w:lang w:val="id-ID"/>
        </w:rPr>
      </w:pPr>
    </w:p>
    <w:p>
      <w:pPr>
        <w:pStyle w:val="style0"/>
        <w:jc w:val="both"/>
        <w:rPr>
          <w:i/>
          <w:lang w:val="id-ID"/>
        </w:rPr>
      </w:pPr>
      <w:r>
        <w:rPr>
          <w:b/>
          <w:i/>
          <w:lang w:val="id-ID"/>
        </w:rPr>
        <w:t>Keywords</w:t>
      </w:r>
      <w:r>
        <w:rPr>
          <w:i/>
          <w:lang w:val="id-ID"/>
        </w:rPr>
        <w:t xml:space="preserve">: </w:t>
      </w:r>
      <w:r>
        <w:rPr>
          <w:i/>
          <w:lang w:val="id-ID"/>
        </w:rPr>
        <w:t>Free</w:t>
      </w:r>
      <w:r>
        <w:rPr>
          <w:i/>
          <w:lang w:val="id-ID"/>
        </w:rPr>
        <w:t xml:space="preserve"> </w:t>
      </w:r>
      <w:r>
        <w:rPr>
          <w:i/>
          <w:lang w:val="id-ID"/>
        </w:rPr>
        <w:t>judgment</w:t>
      </w:r>
      <w:r>
        <w:rPr>
          <w:i/>
          <w:lang w:val="id-ID"/>
        </w:rPr>
        <w:t xml:space="preserve">, </w:t>
      </w:r>
      <w:r>
        <w:rPr>
          <w:i/>
          <w:lang w:val="id-ID"/>
        </w:rPr>
        <w:t>imprisonment</w:t>
      </w:r>
      <w:r>
        <w:rPr>
          <w:i/>
          <w:lang w:val="id-ID"/>
        </w:rPr>
        <w:t xml:space="preserve">, </w:t>
      </w:r>
      <w:r>
        <w:rPr>
          <w:i/>
          <w:lang w:val="id-ID"/>
        </w:rPr>
        <w:t>rape</w:t>
      </w:r>
      <w:r>
        <w:rPr>
          <w:i/>
          <w:lang w:val="id-ID"/>
        </w:rPr>
        <w:t xml:space="preserve">, </w:t>
      </w:r>
      <w:r>
        <w:rPr>
          <w:i/>
          <w:lang w:val="id-ID"/>
        </w:rPr>
        <w:t>child</w:t>
      </w:r>
      <w:r>
        <w:rPr>
          <w:i/>
          <w:lang w:val="id-ID"/>
        </w:rPr>
        <w:t xml:space="preserve">, </w:t>
      </w:r>
      <w:r>
        <w:rPr>
          <w:i/>
          <w:lang w:val="id-ID"/>
        </w:rPr>
        <w:t>Judge's</w:t>
      </w:r>
      <w:r>
        <w:rPr>
          <w:i/>
          <w:lang w:val="id-ID"/>
        </w:rPr>
        <w:t xml:space="preserve"> </w:t>
      </w:r>
      <w:r>
        <w:rPr>
          <w:i/>
          <w:lang w:val="id-ID"/>
        </w:rPr>
        <w:t>consideration</w:t>
      </w:r>
    </w:p>
    <w:p>
      <w:pPr>
        <w:pStyle w:val="style0"/>
        <w:jc w:val="both"/>
        <w:rPr>
          <w:i/>
          <w:lang w:val="id-ID"/>
        </w:rPr>
      </w:pPr>
    </w:p>
    <w:p>
      <w:pPr>
        <w:pStyle w:val="style0"/>
        <w:jc w:val="both"/>
        <w:rPr>
          <w:rFonts w:eastAsia="Calibri"/>
          <w:lang w:val="id-ID"/>
        </w:rPr>
      </w:pPr>
      <w:r>
        <w:rPr>
          <w:b/>
          <w:color w:val="202124"/>
          <w:lang w:val="id-ID"/>
        </w:rPr>
        <w:t>Abstrak</w:t>
      </w:r>
      <w:r>
        <w:rPr>
          <w:b/>
          <w:color w:val="202124"/>
          <w:lang w:val="id-ID"/>
        </w:rPr>
        <w:t>:</w:t>
      </w:r>
      <w:r>
        <w:rPr>
          <w:b/>
          <w:color w:val="202124"/>
          <w:lang w:val="id-ID"/>
        </w:rPr>
        <w:t xml:space="preserve"> </w:t>
      </w:r>
      <w:r>
        <w:rPr>
          <w:lang w:val="id-ID"/>
        </w:rPr>
        <w:t xml:space="preserve">Tindakan pemerkosaan adalah perbuatan tercela dan melanggar norma sosial yang mendalam. Pendekatan penelitian ini dilakukan untuk menggali alasan Majelis Hakim dalam membebaskan terdakwa dalam kasus pemerkosaan anak, yang sering memunculkan kontroversi tentang pertimbangan hukum yang diambil. Hasil keputusan ini sering kali tidak memberi keadilan kepada korban, terutama saat korban tersebut masih di bawah umur dan telah mengalami trauma seksual. Studi ini mengkaji putusan Majelis </w:t>
      </w:r>
      <w:r>
        <w:rPr>
          <w:lang w:val="id-ID"/>
        </w:rPr>
        <w:t>Syar’iyah</w:t>
      </w:r>
      <w:r>
        <w:rPr>
          <w:lang w:val="id-ID"/>
        </w:rPr>
        <w:t xml:space="preserve"> Banda Aceh No.47/JN/2021.MS.Bna dan menggunakan metodologi penelitian yuridis normatif dengan analisis data sekunder melalui studi kepustakaan. Temuan menunjukkan bahwa pada kasus No.47/JN/2021/</w:t>
      </w:r>
      <w:r>
        <w:rPr>
          <w:lang w:val="id-ID"/>
        </w:rPr>
        <w:t>MS.Bna</w:t>
      </w:r>
      <w:r>
        <w:rPr>
          <w:lang w:val="id-ID"/>
        </w:rPr>
        <w:t xml:space="preserve">, majelis hakim membebaskan terdakwa berdasarkan bukti yang diajukan di pengadilan termasuk </w:t>
      </w:r>
      <w:r>
        <w:rPr>
          <w:lang w:val="id-ID"/>
        </w:rPr>
        <w:t>keterangan saksi dan bukti tertulis. Keputusan ini diambil karena tidak ditemukan cukup bukti yang meyakinkan untuk menjatuhkan hukuman sesuai dengan dakwaan. Namun, putusan ini tidak memperhitungkan dampak sosiologis dan filosofis yang dirasakan oleh korban, sehingga menimbulkan pertanyaan tentang keadilan yang diberikan kepada korban pemerkosaan yang masih anak-anak.</w:t>
      </w:r>
      <w:r>
        <w:rPr>
          <w:rFonts w:eastAsia="Calibri"/>
          <w:lang w:val="id-ID"/>
        </w:rPr>
        <w:t xml:space="preserve"> </w:t>
      </w:r>
    </w:p>
    <w:p>
      <w:pPr>
        <w:pStyle w:val="style0"/>
        <w:jc w:val="both"/>
        <w:rPr>
          <w:rFonts w:eastAsia="Calibri"/>
          <w:lang w:val="id-ID"/>
        </w:rPr>
      </w:pPr>
    </w:p>
    <w:p>
      <w:pPr>
        <w:pStyle w:val="style0"/>
        <w:jc w:val="both"/>
        <w:rPr>
          <w:color w:val="202124"/>
          <w:lang w:val="id-ID"/>
        </w:rPr>
      </w:pPr>
      <w:r>
        <w:rPr>
          <w:b/>
          <w:color w:val="202124"/>
          <w:lang w:val="id-ID"/>
        </w:rPr>
        <w:t>Kata Kunci:</w:t>
      </w:r>
      <w:r>
        <w:rPr>
          <w:i/>
          <w:color w:val="202124"/>
          <w:lang w:val="id-ID"/>
        </w:rPr>
        <w:t xml:space="preserve"> </w:t>
      </w:r>
      <w:r>
        <w:rPr>
          <w:color w:val="202124"/>
          <w:lang w:val="id-ID"/>
        </w:rPr>
        <w:t>Putusan Bebas,</w:t>
      </w:r>
      <w:r>
        <w:rPr>
          <w:i/>
          <w:color w:val="202124"/>
          <w:lang w:val="id-ID"/>
        </w:rPr>
        <w:t xml:space="preserve"> </w:t>
      </w:r>
      <w:r>
        <w:rPr>
          <w:i/>
          <w:color w:val="202124"/>
          <w:lang w:val="id-ID"/>
        </w:rPr>
        <w:t>Jarimah</w:t>
      </w:r>
      <w:r>
        <w:rPr>
          <w:color w:val="202124"/>
          <w:lang w:val="id-ID"/>
        </w:rPr>
        <w:t>, Pemerkosaan, Anak,</w:t>
      </w:r>
      <w:r>
        <w:rPr>
          <w:color w:val="202124"/>
          <w:lang w:val="id-ID"/>
        </w:rPr>
        <w:t xml:space="preserve"> Pertimbangan</w:t>
      </w:r>
      <w:r>
        <w:rPr>
          <w:color w:val="202124"/>
          <w:lang w:val="id-ID"/>
        </w:rPr>
        <w:t xml:space="preserve"> Hakim</w:t>
      </w:r>
    </w:p>
    <w:p>
      <w:pPr>
        <w:pStyle w:val="style0"/>
        <w:jc w:val="both"/>
        <w:rPr>
          <w:rFonts w:eastAsia="Calibri"/>
          <w:lang w:val="id-ID"/>
        </w:rPr>
      </w:pPr>
    </w:p>
    <w:p>
      <w:pPr>
        <w:pStyle w:val="style29"/>
        <w:spacing w:lineRule="auto" w:line="276"/>
        <w:ind w:left="720" w:hanging="720"/>
        <w:jc w:val="both"/>
        <w:rPr>
          <w:sz w:val="24"/>
          <w:szCs w:val="24"/>
          <w:lang w:val="id-ID"/>
        </w:rPr>
      </w:pPr>
      <w:r>
        <w:rPr>
          <w:sz w:val="24"/>
          <w:szCs w:val="24"/>
          <w:lang w:val="id-ID"/>
        </w:rPr>
        <w:t>.</w:t>
      </w:r>
    </w:p>
    <w:sectPr>
      <w:headerReference w:type="even" r:id="rId2"/>
      <w:headerReference w:type="default" r:id="rId3"/>
      <w:footerReference w:type="even" r:id="rId4"/>
      <w:footerReference w:type="default" r:id="rId5"/>
      <w:headerReference w:type="first" r:id="rId6"/>
      <w:footerReference w:type="first" r:id="rId7"/>
      <w:pgSz w:w="11907" w:h="16840" w:orient="portrait" w:code="9"/>
      <w:pgMar w:top="1701" w:right="1701" w:bottom="1701"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2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Verdana">
    <w:altName w:val="Verdana"/>
    <w:panose1 w:val="020b0604030005040204"/>
    <w:charset w:val="00"/>
    <w:family w:val="swiss"/>
    <w:pitch w:val="variable"/>
    <w:sig w:usb0="A10006FF" w:usb1="4000205B" w:usb2="00000010" w:usb3="00000000" w:csb0="0000019F" w:csb1="00000000"/>
  </w:font>
  <w:font w:name="Cambria">
    <w:altName w:val="Cambria"/>
    <w:panose1 w:val="02040503050004030204"/>
    <w:charset w:val="00"/>
    <w:family w:val="roman"/>
    <w:pitch w:val="variable"/>
    <w:sig w:usb0="E00006FF" w:usb1="420024FF" w:usb2="02000000" w:usb3="00000000" w:csb0="0000019F"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pBdr>
        <w:left w:val="nil"/>
        <w:right w:val="nil"/>
        <w:top w:val="nil"/>
        <w:bottom w:val="nil"/>
        <w:between w:val="nil"/>
      </w:pBdr>
      <w:tabs>
        <w:tab w:val="center" w:leader="none" w:pos="4252"/>
      </w:tabs>
      <w:rPr/>
    </w:pPr>
    <w:r>
      <w:rPr>
        <w:sz w:val="20"/>
        <w:szCs w:val="20"/>
      </w:rPr>
      <w:tab/>
    </w:r>
  </w:p>
  <w:tbl>
    <w:tblPr>
      <w:tblW w:w="8225" w:type="dxa"/>
      <w:jc w:val="center"/>
      <w:tblBorders>
        <w:insideH w:val="nil"/>
        <w:insideV w:val="nil"/>
      </w:tblBorders>
      <w:tblLayout w:type="fixed"/>
      <w:tblLook w:val="0400" w:firstRow="0" w:lastRow="0" w:firstColumn="0" w:lastColumn="0" w:noHBand="0" w:noVBand="1"/>
    </w:tblPr>
    <w:tblGrid>
      <w:gridCol w:w="2836"/>
      <w:gridCol w:w="2693"/>
      <w:gridCol w:w="2696"/>
    </w:tblGrid>
    <w:tr>
      <w:trPr>
        <w:jc w:val="center"/>
      </w:trPr>
      <w:tc>
        <w:tcPr>
          <w:tcW w:w="2836" w:type="dxa"/>
          <w:tcBorders>
            <w:top w:val="nil"/>
            <w:left w:val="nil"/>
            <w:bottom w:val="nil"/>
            <w:right w:val="nil"/>
          </w:tcBorders>
          <w:hideMark/>
        </w:tcPr>
        <w:p>
          <w:pPr>
            <w:pStyle w:val="style0"/>
            <w:rPr>
              <w:rFonts w:ascii="Times New Roman" w:cs="Times New Roman" w:hAnsi="Times New Roman"/>
              <w:sz w:val="20"/>
              <w:szCs w:val="20"/>
            </w:rPr>
          </w:pPr>
          <w:r>
            <w:rPr>
              <w:rFonts w:ascii="Times New Roman" w:cs="Times New Roman" w:hAnsi="Times New Roman"/>
              <w:sz w:val="20"/>
              <w:szCs w:val="20"/>
            </w:rPr>
            <w:t xml:space="preserve">║ Submitted:             </w:t>
          </w:r>
        </w:p>
      </w:tc>
      <w:tc>
        <w:tcPr>
          <w:tcW w:w="2693" w:type="dxa"/>
          <w:tcBorders>
            <w:top w:val="nil"/>
            <w:left w:val="nil"/>
            <w:bottom w:val="nil"/>
            <w:right w:val="nil"/>
          </w:tcBorders>
          <w:hideMark/>
        </w:tcPr>
        <w:p>
          <w:pPr>
            <w:pStyle w:val="style0"/>
            <w:tabs>
              <w:tab w:val="center" w:leader="none" w:pos="4513"/>
              <w:tab w:val="right" w:leader="none" w:pos="9026"/>
            </w:tabs>
            <w:rPr>
              <w:rFonts w:ascii="Times New Roman" w:cs="Times New Roman" w:hAnsi="Times New Roman"/>
              <w:color w:val="000000"/>
            </w:rPr>
          </w:pPr>
          <w:r>
            <w:rPr>
              <w:rFonts w:ascii="Times New Roman" w:cs="Times New Roman" w:hAnsi="Times New Roman"/>
              <w:color w:val="000000"/>
              <w:sz w:val="20"/>
              <w:szCs w:val="20"/>
            </w:rPr>
            <w:t>║ Accepted:</w:t>
          </w:r>
        </w:p>
      </w:tc>
      <w:tc>
        <w:tcPr>
          <w:tcW w:w="2696" w:type="dxa"/>
          <w:tcBorders>
            <w:top w:val="nil"/>
            <w:left w:val="nil"/>
            <w:bottom w:val="nil"/>
            <w:right w:val="nil"/>
          </w:tcBorders>
          <w:hideMark/>
        </w:tcPr>
        <w:p>
          <w:pPr>
            <w:pStyle w:val="style0"/>
            <w:tabs>
              <w:tab w:val="center" w:leader="none" w:pos="4513"/>
              <w:tab w:val="right" w:leader="none" w:pos="9026"/>
            </w:tabs>
            <w:rPr>
              <w:rFonts w:ascii="Times New Roman" w:cs="Times New Roman" w:hAnsi="Times New Roman"/>
              <w:color w:val="000000"/>
            </w:rPr>
          </w:pPr>
          <w:r>
            <w:rPr>
              <w:rFonts w:ascii="Times New Roman" w:cs="Times New Roman" w:hAnsi="Times New Roman"/>
              <w:color w:val="000000"/>
              <w:sz w:val="20"/>
              <w:szCs w:val="20"/>
            </w:rPr>
            <w:t>║Published:</w:t>
          </w:r>
        </w:p>
      </w:tc>
    </w:tr>
    <w:tr>
      <w:tblPrEx/>
      <w:trPr>
        <w:jc w:val="center"/>
      </w:trPr>
      <w:tc>
        <w:tcPr>
          <w:tcW w:w="2836" w:type="dxa"/>
          <w:tcBorders>
            <w:top w:val="nil"/>
            <w:left w:val="nil"/>
            <w:bottom w:val="nil"/>
            <w:right w:val="nil"/>
          </w:tcBorders>
        </w:tcPr>
        <w:p>
          <w:pPr>
            <w:pStyle w:val="style0"/>
            <w:rPr>
              <w:rFonts w:ascii="Times New Roman" w:cs="Times New Roman" w:hAnsi="Times New Roman"/>
              <w:sz w:val="20"/>
              <w:szCs w:val="20"/>
            </w:rPr>
          </w:pPr>
        </w:p>
      </w:tc>
      <w:tc>
        <w:tcPr>
          <w:tcW w:w="2693" w:type="dxa"/>
          <w:tcBorders>
            <w:top w:val="nil"/>
            <w:left w:val="nil"/>
            <w:bottom w:val="nil"/>
            <w:right w:val="nil"/>
          </w:tcBorders>
        </w:tcPr>
        <w:p>
          <w:pPr>
            <w:pStyle w:val="style0"/>
            <w:tabs>
              <w:tab w:val="center" w:leader="none" w:pos="4513"/>
              <w:tab w:val="right" w:leader="none" w:pos="9026"/>
            </w:tabs>
            <w:rPr>
              <w:rFonts w:ascii="Times New Roman" w:cs="Times New Roman" w:hAnsi="Times New Roman"/>
              <w:color w:val="000000"/>
              <w:sz w:val="20"/>
              <w:szCs w:val="20"/>
            </w:rPr>
          </w:pPr>
        </w:p>
      </w:tc>
      <w:tc>
        <w:tcPr>
          <w:tcW w:w="2696" w:type="dxa"/>
          <w:tcBorders>
            <w:top w:val="nil"/>
            <w:left w:val="nil"/>
            <w:bottom w:val="nil"/>
            <w:right w:val="nil"/>
          </w:tcBorders>
        </w:tcPr>
        <w:p>
          <w:pPr>
            <w:pStyle w:val="style0"/>
            <w:tabs>
              <w:tab w:val="center" w:leader="none" w:pos="4513"/>
              <w:tab w:val="right" w:leader="none" w:pos="9026"/>
            </w:tabs>
            <w:rPr>
              <w:rFonts w:ascii="Times New Roman" w:cs="Times New Roman" w:hAnsi="Times New Roman"/>
              <w:color w:val="000000"/>
              <w:sz w:val="20"/>
              <w:szCs w:val="20"/>
            </w:rPr>
          </w:pPr>
        </w:p>
      </w:tc>
    </w:tr>
  </w:tbl>
  <w:p>
    <w:pPr>
      <w:pStyle w:val="style0"/>
      <w:pBdr>
        <w:left w:val="nil"/>
        <w:right w:val="nil"/>
        <w:top w:val="nil"/>
        <w:bottom w:val="nil"/>
        <w:between w:val="nil"/>
      </w:pBdr>
      <w:tabs>
        <w:tab w:val="right" w:leader="none" w:pos="8505"/>
      </w:tabs>
      <w:jc w:val="both"/>
      <w:rPr>
        <w:sz w:val="20"/>
        <w:szCs w:val="20"/>
      </w:rPr>
    </w:pPr>
    <w:r>
      <w:rPr/>
      <w:fldChar w:fldCharType="begin"/>
    </w:r>
    <w:r>
      <w:instrText xml:space="preserve"> HYPERLINK "https://jurnal.ar-raniry.ac.id/index.php/legitimasi" </w:instrText>
    </w:r>
    <w:r>
      <w:rPr/>
      <w:fldChar w:fldCharType="separate"/>
    </w:r>
    <w:r>
      <w:rPr>
        <w:rStyle w:val="style85"/>
        <w:rFonts w:ascii="Times New Roman" w:cs="Times New Roman" w:eastAsia="Cambria" w:hAnsi="Times New Roman"/>
        <w:b w:val="false"/>
        <w:bCs w:val="false"/>
        <w:color w:val="auto"/>
        <w:sz w:val="20"/>
        <w:szCs w:val="20"/>
        <w:u w:val="none"/>
      </w:rPr>
      <w:t>https://jurnal.ar-raniry.ac.id/index.php/legitimasi</w:t>
    </w:r>
    <w:r>
      <w:rPr/>
      <w:fldChar w:fldCharType="end"/>
    </w:r>
    <w:r>
      <w:rPr>
        <w:rStyle w:val="style85"/>
        <w:rFonts w:ascii="Times New Roman" w:cs="Times New Roman" w:eastAsia="Cambria" w:hAnsi="Times New Roman"/>
        <w:b w:val="false"/>
        <w:bCs w:val="false"/>
        <w:color w:val="auto"/>
        <w:sz w:val="20"/>
        <w:szCs w:val="20"/>
        <w:u w:val="none"/>
      </w:rP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r>
      <w:rPr>
        <w:sz w:val="20"/>
        <w:szCs w:val="20"/>
      </w:rPr>
      <w:tab/>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W w:w="8650" w:type="dxa"/>
      <w:jc w:val="center"/>
      <w:tblBorders>
        <w:insideH w:val="nil"/>
        <w:insideV w:val="nil"/>
      </w:tblBorders>
      <w:tblLayout w:type="fixed"/>
      <w:tblLook w:val="0400" w:firstRow="0" w:lastRow="0" w:firstColumn="0" w:lastColumn="0" w:noHBand="0" w:noVBand="1"/>
    </w:tblPr>
    <w:tblGrid>
      <w:gridCol w:w="2835"/>
      <w:gridCol w:w="3119"/>
      <w:gridCol w:w="2696"/>
    </w:tblGrid>
    <w:tr>
      <w:trPr>
        <w:jc w:val="center"/>
      </w:trPr>
      <w:tc>
        <w:tcPr>
          <w:tcW w:w="2835" w:type="dxa"/>
          <w:tcBorders>
            <w:top w:val="nil"/>
            <w:left w:val="nil"/>
            <w:bottom w:val="nil"/>
            <w:right w:val="nil"/>
          </w:tcBorders>
          <w:hideMark/>
        </w:tcPr>
        <w:p>
          <w:pPr>
            <w:pStyle w:val="style0"/>
            <w:ind w:left="-111"/>
            <w:rPr>
              <w:rFonts w:ascii="Times New Roman" w:cs="Times New Roman" w:hAnsi="Times New Roman"/>
              <w:sz w:val="20"/>
              <w:szCs w:val="20"/>
            </w:rPr>
          </w:pPr>
          <w:bookmarkStart w:id="2" w:name="_Hlk91593867"/>
          <w:bookmarkStart w:id="3" w:name="_Hlk91593868"/>
          <w:bookmarkStart w:id="4" w:name="_Hlk91596018"/>
          <w:bookmarkStart w:id="5" w:name="_Hlk91596019"/>
          <w:r>
            <w:rPr>
              <w:rFonts w:ascii="Times New Roman" w:cs="Times New Roman" w:hAnsi="Times New Roman"/>
              <w:sz w:val="20"/>
              <w:szCs w:val="20"/>
            </w:rPr>
            <w:t xml:space="preserve">║ Submitted:             </w:t>
          </w:r>
        </w:p>
      </w:tc>
      <w:tc>
        <w:tcPr>
          <w:tcW w:w="3119" w:type="dxa"/>
          <w:tcBorders>
            <w:top w:val="nil"/>
            <w:left w:val="nil"/>
            <w:bottom w:val="nil"/>
            <w:right w:val="nil"/>
          </w:tcBorders>
          <w:hideMark/>
        </w:tcPr>
        <w:p>
          <w:pPr>
            <w:pStyle w:val="style0"/>
            <w:tabs>
              <w:tab w:val="center" w:leader="none" w:pos="4513"/>
              <w:tab w:val="right" w:leader="none" w:pos="9026"/>
            </w:tabs>
            <w:rPr>
              <w:rFonts w:ascii="Times New Roman" w:cs="Times New Roman" w:hAnsi="Times New Roman"/>
              <w:color w:val="000000"/>
            </w:rPr>
          </w:pPr>
          <w:r>
            <w:rPr>
              <w:rFonts w:ascii="Times New Roman" w:cs="Times New Roman" w:hAnsi="Times New Roman"/>
              <w:color w:val="000000"/>
              <w:sz w:val="20"/>
              <w:szCs w:val="20"/>
            </w:rPr>
            <w:t>║ Accepted:</w:t>
          </w:r>
        </w:p>
      </w:tc>
      <w:tc>
        <w:tcPr>
          <w:tcW w:w="2696" w:type="dxa"/>
          <w:tcBorders>
            <w:top w:val="nil"/>
            <w:left w:val="nil"/>
            <w:bottom w:val="nil"/>
            <w:right w:val="nil"/>
          </w:tcBorders>
          <w:hideMark/>
        </w:tcPr>
        <w:p>
          <w:pPr>
            <w:pStyle w:val="style0"/>
            <w:tabs>
              <w:tab w:val="center" w:leader="none" w:pos="4513"/>
              <w:tab w:val="right" w:leader="none" w:pos="9026"/>
            </w:tabs>
            <w:rPr>
              <w:rFonts w:ascii="Times New Roman" w:cs="Times New Roman" w:hAnsi="Times New Roman"/>
              <w:color w:val="000000"/>
            </w:rPr>
          </w:pPr>
          <w:r>
            <w:rPr>
              <w:rFonts w:ascii="Times New Roman" w:cs="Times New Roman" w:hAnsi="Times New Roman"/>
              <w:color w:val="000000"/>
              <w:sz w:val="20"/>
              <w:szCs w:val="20"/>
            </w:rPr>
            <w:t>║Published:</w:t>
          </w:r>
        </w:p>
      </w:tc>
    </w:tr>
    <w:bookmarkEnd w:id="2"/>
    <w:bookmarkEnd w:id="3"/>
    <w:bookmarkEnd w:id="4"/>
    <w:bookmarkEnd w:id="5"/>
  </w:tbl>
  <w:p>
    <w:pPr>
      <w:pStyle w:val="style0"/>
      <w:ind w:left="709"/>
      <w:jc w:val="both"/>
      <w:rPr>
        <w:rFonts w:ascii="Times New Roman" w:cs="Times New Roman" w:hAnsi="Times New Roman"/>
        <w:sz w:val="20"/>
        <w:szCs w:val="20"/>
      </w:rPr>
    </w:pPr>
  </w:p>
  <w:p>
    <w:pPr>
      <w:pStyle w:val="style32"/>
      <w:tabs>
        <w:tab w:val="left" w:leader="none" w:pos="4253"/>
      </w:tabs>
      <w:jc w:val="both"/>
      <w:rPr>
        <w:rFonts w:ascii="Times New Roman" w:cs="Times New Roman" w:hAnsi="Times New Roman"/>
        <w:sz w:val="20"/>
        <w:szCs w:val="20"/>
      </w:rPr>
    </w:pPr>
    <w:r>
      <w:rPr/>
      <w:fldChar w:fldCharType="begin"/>
    </w:r>
    <w:r>
      <w:instrText xml:space="preserve"> HYPERLINK "https://jurnal.ar-raniry.ac.id/index.php/legitimasi" </w:instrText>
    </w:r>
    <w:r>
      <w:rPr/>
      <w:fldChar w:fldCharType="separate"/>
    </w:r>
    <w:r>
      <w:rPr>
        <w:rStyle w:val="style85"/>
        <w:rFonts w:ascii="Times New Roman" w:cs="Times New Roman" w:eastAsia="Cambria" w:hAnsi="Times New Roman"/>
        <w:b w:val="false"/>
        <w:bCs w:val="false"/>
        <w:color w:val="auto"/>
        <w:sz w:val="20"/>
        <w:szCs w:val="20"/>
        <w:u w:val="none"/>
      </w:rPr>
      <w:t>https://jurnal.ar-raniry.ac.id/index.php/legitimasi</w:t>
    </w:r>
    <w:r>
      <w:rPr/>
      <w:fldChar w:fldCharType="end"/>
    </w:r>
    <w:r>
      <w:rPr>
        <w:rFonts w:ascii="Times New Roman" w:cs="Times New Roman" w:eastAsia="Cambria"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   \* MERGEFORMAT </w:instrText>
    </w:r>
    <w:r>
      <w:rPr>
        <w:rFonts w:ascii="Times New Roman" w:cs="Times New Roman" w:hAnsi="Times New Roman"/>
        <w:sz w:val="20"/>
        <w:szCs w:val="20"/>
      </w:rPr>
      <w:fldChar w:fldCharType="separate"/>
    </w:r>
    <w:r>
      <w:rPr>
        <w:rFonts w:ascii="Times New Roman" w:cs="Times New Roman" w:hAnsi="Times New Roman"/>
        <w:noProof/>
        <w:sz w:val="20"/>
        <w:szCs w:val="20"/>
      </w:rPr>
      <w:t>1</w:t>
    </w:r>
    <w:r>
      <w:rPr>
        <w:rFonts w:ascii="Times New Roman" w:cs="Times New Roman" w:hAnsi="Times New Roman"/>
        <w:sz w:val="20"/>
        <w:szCs w:val="20"/>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rFonts w:ascii="Times New Roman" w:cs="Times New Roman" w:hAnsi="Times New Roman"/>
        <w:i/>
        <w:iCs/>
        <w:sz w:val="20"/>
        <w:szCs w:val="20"/>
      </w:rPr>
    </w:pPr>
    <w:bookmarkStart w:id="0" w:name="_Hlk91596073"/>
    <w:bookmarkStart w:id="1" w:name="_Hlk91596074"/>
    <w:r>
      <w:rPr>
        <w:rFonts w:ascii="Times New Roman" w:cs="Times New Roman" w:hAnsi="Times New Roman"/>
        <w:i/>
        <w:iCs/>
        <w:sz w:val="20"/>
        <w:szCs w:val="20"/>
      </w:rPr>
      <w:t>Title (3-5 word)</w:t>
    </w:r>
  </w:p>
  <w:bookmarkEnd w:id="0"/>
  <w:bookmarkEnd w:id="1"/>
  <w:p>
    <w:pPr>
      <w:pStyle w:val="style31"/>
      <w:jc w:val="right"/>
      <w:rPr>
        <w:rFonts w:ascii="Times New Roman" w:cs="Times New Roman" w:hAnsi="Times New Roman"/>
        <w:i/>
        <w:iCs/>
        <w:sz w:val="20"/>
        <w:szCs w:val="20"/>
      </w:rPr>
    </w:pPr>
    <w:r>
      <w:rPr>
        <w:rFonts w:ascii="Times New Roman" w:cs="Times New Roman" w:hAnsi="Times New Roman"/>
        <w:i/>
        <w:iCs/>
        <w:sz w:val="20"/>
        <w:szCs w:val="20"/>
      </w:rPr>
      <w:t>Author</w: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tabs>
        <w:tab w:val="clear" w:pos="9360"/>
      </w:tabs>
      <w:ind w:left="1418"/>
      <w:rPr>
        <w:rFonts w:ascii="Times New Roman" w:cs="Times New Roman" w:eastAsia="Cambria" w:hAnsi="Times New Roman"/>
        <w:color w:val="000000"/>
        <w:sz w:val="20"/>
        <w:szCs w:val="20"/>
      </w:rPr>
    </w:pPr>
    <w:r>
      <w:rPr>
        <w:noProof/>
        <w:lang w:val="id-ID" w:eastAsia="id-ID"/>
      </w:rPr>
      <w:drawing>
        <wp:anchor distT="0" distB="0" distL="114300" distR="114300" simplePos="false" relativeHeight="2" behindDoc="false" locked="false" layoutInCell="true" allowOverlap="true">
          <wp:simplePos x="0" y="0"/>
          <wp:positionH relativeFrom="column">
            <wp:posOffset>18415</wp:posOffset>
          </wp:positionH>
          <wp:positionV relativeFrom="paragraph">
            <wp:posOffset>-69215</wp:posOffset>
          </wp:positionV>
          <wp:extent cx="738505" cy="661035"/>
          <wp:effectExtent l="0" t="0" r="4445" b="5715"/>
          <wp:wrapThrough wrapText="bothSides">
            <wp:wrapPolygon edited="false">
              <wp:start x="7801" y="0"/>
              <wp:lineTo x="0" y="3112"/>
              <wp:lineTo x="0" y="6225"/>
              <wp:lineTo x="1672" y="14939"/>
              <wp:lineTo x="3900" y="19919"/>
              <wp:lineTo x="6129" y="21164"/>
              <wp:lineTo x="9472" y="21164"/>
              <wp:lineTo x="21173" y="19919"/>
              <wp:lineTo x="21173" y="11205"/>
              <wp:lineTo x="18944" y="9960"/>
              <wp:lineTo x="19501" y="6225"/>
              <wp:lineTo x="17830" y="3112"/>
              <wp:lineTo x="12815" y="0"/>
              <wp:lineTo x="7801" y="0"/>
            </wp:wrapPolygon>
          </wp:wrapThrough>
          <wp:docPr id="4097" name="Picture 1" descr="D:\Edi Ys\Jurnal Legitimasi\new logo 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l="0" t="0" r="0" b="0"/>
                  <a:stretch/>
                </pic:blipFill>
                <pic:spPr>
                  <a:xfrm rot="0">
                    <a:off x="0" y="0"/>
                    <a:ext cx="738505" cy="661035"/>
                  </a:xfrm>
                  <a:prstGeom prst="rect"/>
                  <a:ln>
                    <a:noFill/>
                  </a:ln>
                </pic:spPr>
              </pic:pic>
            </a:graphicData>
          </a:graphic>
          <wp14:sizeRelH relativeFrom="page">
            <wp14:pctWidth>0</wp14:pctWidth>
          </wp14:sizeRelH>
          <wp14:sizeRelV relativeFrom="page">
            <wp14:pctHeight>0</wp14:pctHeight>
          </wp14:sizeRelV>
        </wp:anchor>
      </w:drawing>
    </w:r>
    <w:r>
      <w:rPr>
        <w:rFonts w:ascii="Times New Roman" w:cs="Times New Roman" w:eastAsia="Cambria" w:hAnsi="Times New Roman"/>
        <w:color w:val="000000"/>
        <w:sz w:val="20"/>
        <w:szCs w:val="20"/>
      </w:rPr>
      <w:t>Legitimasi: Jurnal Hukum Pidana dan Politik Hukum</w:t>
    </w:r>
  </w:p>
  <w:p>
    <w:pPr>
      <w:pStyle w:val="style31"/>
      <w:tabs>
        <w:tab w:val="clear" w:pos="9360"/>
      </w:tabs>
      <w:ind w:left="1418"/>
      <w:rPr>
        <w:rFonts w:ascii="Times New Roman" w:cs="Times New Roman" w:eastAsia="Cambria" w:hAnsi="Times New Roman"/>
        <w:color w:val="000000"/>
        <w:sz w:val="20"/>
        <w:szCs w:val="20"/>
      </w:rPr>
    </w:pPr>
    <w:r>
      <w:rPr>
        <w:rFonts w:ascii="Times New Roman" w:cs="Times New Roman" w:eastAsia="Cambria" w:hAnsi="Times New Roman"/>
        <w:sz w:val="20"/>
        <w:szCs w:val="20"/>
      </w:rPr>
      <w:t>P-ISSN 2088-8813</w:t>
    </w:r>
    <w:r>
      <w:rPr>
        <w:rFonts w:ascii="Times New Roman" w:cs="Times New Roman" w:eastAsia="Cambria" w:hAnsi="Times New Roman"/>
        <w:sz w:val="20"/>
        <w:szCs w:val="20"/>
      </w:rPr>
      <w:t xml:space="preserve"> </w:t>
    </w:r>
    <w:r>
      <w:rPr>
        <w:rFonts w:ascii="Times New Roman" w:cs="Times New Roman" w:eastAsia="Cambria" w:hAnsi="Times New Roman"/>
        <w:sz w:val="20"/>
        <w:szCs w:val="20"/>
      </w:rPr>
      <w:t>E-ISSN 2579-5104</w:t>
    </w:r>
  </w:p>
  <w:p>
    <w:pPr>
      <w:pStyle w:val="style0"/>
      <w:ind w:left="1418"/>
      <w:rPr>
        <w:rFonts w:ascii="Times New Roman" w:cs="Times New Roman" w:eastAsia="Cambria" w:hAnsi="Times New Roman"/>
        <w:sz w:val="20"/>
        <w:szCs w:val="20"/>
      </w:rPr>
    </w:pPr>
    <w:r>
      <w:rPr>
        <w:rFonts w:ascii="Times New Roman" w:cs="Times New Roman" w:eastAsia="Cambria" w:hAnsi="Times New Roman"/>
        <w:sz w:val="20"/>
        <w:szCs w:val="20"/>
      </w:rPr>
      <w:t>Vol</w:t>
    </w:r>
    <w:r>
      <w:rPr>
        <w:rFonts w:ascii="Times New Roman" w:cs="Times New Roman" w:eastAsia="Cambria" w:hAnsi="Times New Roman"/>
        <w:sz w:val="20"/>
        <w:szCs w:val="20"/>
      </w:rPr>
      <w:t>.</w:t>
    </w:r>
    <w:r>
      <w:rPr>
        <w:rFonts w:ascii="Times New Roman" w:cs="Times New Roman" w:eastAsia="Cambria" w:hAnsi="Times New Roman"/>
        <w:sz w:val="20"/>
        <w:szCs w:val="20"/>
      </w:rPr>
      <w:t xml:space="preserve"> 10, No. 2, July-December 2021</w:t>
    </w:r>
  </w:p>
  <w:p>
    <w:pPr>
      <w:pStyle w:val="style0"/>
      <w:ind w:left="1418"/>
      <w:rPr>
        <w:rFonts w:ascii="Times New Roman" w:cs="Times New Roman" w:hAnsi="Times New Roman"/>
        <w:sz w:val="20"/>
        <w:szCs w:val="20"/>
      </w:rPr>
    </w:pPr>
    <w:r>
      <w:rPr>
        <w:rFonts w:ascii="Times New Roman" w:cs="Times New Roman" w:eastAsia="Cambria" w:hAnsi="Times New Roman"/>
        <w:sz w:val="20"/>
        <w:szCs w:val="20"/>
      </w:rPr>
      <w:t xml:space="preserve">DOI: </w:t>
    </w:r>
  </w:p>
  <w:p>
    <w:pPr>
      <w:pStyle w:val="style31"/>
      <w:rPr>
        <w:rFonts w:ascii="Times New Roman" w:cs="Times New Roman" w:hAnsi="Times New Roman"/>
        <w:sz w:val="20"/>
        <w:szCs w:val="20"/>
      </w:rPr>
    </w:pP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AA02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000001"/>
    <w:multiLevelType w:val="hybridMultilevel"/>
    <w:tmpl w:val="7D046A4C"/>
    <w:lvl w:ilvl="0" w:tplc="D4A41C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2"/>
    <w:multiLevelType w:val="hybridMultilevel"/>
    <w:tmpl w:val="E5E40FCA"/>
    <w:lvl w:ilvl="0" w:tplc="39A84B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0000003"/>
    <w:multiLevelType w:val="hybridMultilevel"/>
    <w:tmpl w:val="FF3C6F9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4"/>
    <w:multiLevelType w:val="hybridMultilevel"/>
    <w:tmpl w:val="2BCCA6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2432EB22"/>
    <w:lvl w:ilvl="0" w:tplc="336AB16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0000006"/>
    <w:multiLevelType w:val="hybridMultilevel"/>
    <w:tmpl w:val="D5F0EF4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000007"/>
    <w:multiLevelType w:val="hybridMultilevel"/>
    <w:tmpl w:val="779E802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0000008"/>
    <w:multiLevelType w:val="hybridMultilevel"/>
    <w:tmpl w:val="9258D2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15548630"/>
    <w:lvl w:ilvl="0" w:tplc="8752F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5FD24F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000000B"/>
    <w:multiLevelType w:val="hybridMultilevel"/>
    <w:tmpl w:val="A9909C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000000C"/>
    <w:multiLevelType w:val="hybridMultilevel"/>
    <w:tmpl w:val="FCCA81D8"/>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0000000D"/>
    <w:multiLevelType w:val="hybridMultilevel"/>
    <w:tmpl w:val="3FD083AC"/>
    <w:lvl w:ilvl="0" w:tplc="D2407B26">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0000000E"/>
    <w:multiLevelType w:val="hybridMultilevel"/>
    <w:tmpl w:val="E8E8CAB8"/>
    <w:lvl w:ilvl="0" w:tplc="B3A2D5EE">
      <w:start w:val="1"/>
      <w:numFmt w:val="lowerLetter"/>
      <w:lvlText w:val="%1."/>
      <w:lvlJc w:val="left"/>
      <w:pPr>
        <w:ind w:left="360" w:hanging="360"/>
      </w:pPr>
      <w:rPr>
        <w:b w:val="fals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4"/>
  </w:num>
  <w:num w:numId="3">
    <w:abstractNumId w:val="7"/>
  </w:num>
  <w:num w:numId="4">
    <w:abstractNumId w:val="10"/>
  </w:num>
  <w:num w:numId="5">
    <w:abstractNumId w:val="4"/>
  </w:num>
  <w:num w:numId="6">
    <w:abstractNumId w:val="8"/>
  </w:num>
  <w:num w:numId="7">
    <w:abstractNumId w:val="9"/>
  </w:num>
  <w:num w:numId="8">
    <w:abstractNumId w:val="0"/>
  </w:num>
  <w:num w:numId="9">
    <w:abstractNumId w:val="11"/>
  </w:num>
  <w:num w:numId="10">
    <w:abstractNumId w:val="12"/>
  </w:num>
  <w:num w:numId="11">
    <w:abstractNumId w:val="3"/>
  </w:num>
  <w:num w:numId="12">
    <w:abstractNumId w:val="1"/>
  </w:num>
  <w:num w:numId="13">
    <w:abstractNumId w:val="6"/>
  </w:num>
  <w:num w:numId="14">
    <w:abstractNumId w:val="2"/>
  </w:num>
  <w:num w:numId="15">
    <w:abstractNumId w:val="1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74"/>
  <w:hideSpellingError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pPr>
    <w:rPr>
      <w:rFonts w:ascii="Calibri" w:cs="Arial" w:eastAsia="Calibri" w:hAnsi="Calibri"/>
      <w:sz w:val="22"/>
      <w:szCs w:val="22"/>
    </w:rPr>
  </w:style>
  <w:style w:type="character" w:customStyle="1" w:styleId="style4097">
    <w:name w:val="Header Char_2525b082-88da-42f5-9a3a-10a3df06e0cf"/>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pPr>
    <w:rPr>
      <w:rFonts w:ascii="Calibri" w:cs="Arial" w:eastAsia="Calibri" w:hAnsi="Calibri"/>
      <w:sz w:val="22"/>
      <w:szCs w:val="22"/>
    </w:rPr>
  </w:style>
  <w:style w:type="character" w:customStyle="1" w:styleId="style4098">
    <w:name w:val="Footer Char_2dfc0a14-77a0-47b9-9c5a-c3c4b84e1a52"/>
    <w:basedOn w:val="style65"/>
    <w:next w:val="style4098"/>
    <w:link w:val="style32"/>
    <w:uiPriority w:val="99"/>
  </w:style>
  <w:style w:type="character" w:styleId="style85">
    <w:name w:val="Hyperlink"/>
    <w:next w:val="style85"/>
    <w:rPr>
      <w:rFonts w:ascii="Verdana" w:hAnsi="Verdana" w:hint="default"/>
      <w:b/>
      <w:bCs/>
      <w:color w:val="0000ff"/>
      <w:u w:val="single"/>
    </w:rPr>
  </w:style>
  <w:style w:type="character" w:styleId="style38">
    <w:name w:val="footnote reference"/>
    <w:next w:val="style38"/>
    <w:uiPriority w:val="99"/>
    <w:rPr>
      <w:vertAlign w:val="superscript"/>
    </w:rPr>
  </w:style>
  <w:style w:type="paragraph" w:styleId="style29">
    <w:name w:val="footnote text"/>
    <w:basedOn w:val="style0"/>
    <w:next w:val="style29"/>
    <w:link w:val="style4099"/>
    <w:uiPriority w:val="99"/>
    <w:pPr/>
    <w:rPr>
      <w:sz w:val="20"/>
      <w:szCs w:val="20"/>
    </w:rPr>
  </w:style>
  <w:style w:type="character" w:customStyle="1" w:styleId="style4099">
    <w:name w:val="Footnote Text Char"/>
    <w:basedOn w:val="style65"/>
    <w:next w:val="style4099"/>
    <w:link w:val="style29"/>
    <w:uiPriority w:val="99"/>
    <w:rPr>
      <w:rFonts w:ascii="Times New Roman" w:cs="Times New Roman" w:eastAsia="Times New Roman" w:hAnsi="Times New Roman"/>
      <w:sz w:val="20"/>
      <w:szCs w:val="20"/>
    </w:rPr>
  </w:style>
  <w:style w:type="paragraph" w:styleId="style179">
    <w:name w:val="List Paragraph"/>
    <w:basedOn w:val="style0"/>
    <w:next w:val="style179"/>
    <w:qFormat/>
    <w:uiPriority w:val="34"/>
    <w:pPr>
      <w:ind w:left="720"/>
      <w:contextualSpacing/>
    </w:pPr>
    <w:rPr/>
  </w:style>
  <w:style w:type="paragraph" w:customStyle="1" w:styleId="style4100">
    <w:name w:val="Default"/>
    <w:next w:val="style4100"/>
    <w:pPr>
      <w:autoSpaceDE w:val="false"/>
      <w:autoSpaceDN w:val="false"/>
      <w:adjustRightInd w:val="false"/>
      <w:spacing w:after="0" w:lineRule="auto" w:line="240"/>
    </w:pPr>
    <w:rPr>
      <w:rFonts w:ascii="Calibri" w:cs="Calibri" w:hAnsi="Calibri"/>
      <w:color w:val="000000"/>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1" Type="http://schemas.openxmlformats.org/officeDocument/2006/relationships/theme" Target="theme/theme1.xml"/><Relationship Id="rId10" Type="http://schemas.openxmlformats.org/officeDocument/2006/relationships/settings" Target="settings.xml"/><Relationship Id="rId12" Type="http://schemas.openxmlformats.org/officeDocument/2006/relationships/customXml" Target="../customXml/item1.xml"/><Relationship Id="rId9" Type="http://schemas.openxmlformats.org/officeDocument/2006/relationships/fontTable" Target="fontTable.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footer" Target="footer6.xml"/><Relationship Id="rId8" Type="http://schemas.openxmlformats.org/officeDocument/2006/relationships/styles" Target="styles.xml"/></Relationships>
</file>

<file path=word/_rels/header5.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C120AE7-CCC1-4493-8532-BF115E643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Words>407</Words>
  <Pages>16</Pages>
  <Characters>2727</Characters>
  <Application>WPS Office</Application>
  <DocSecurity>0</DocSecurity>
  <Paragraphs>54</Paragraphs>
  <ScaleCrop>false</ScaleCrop>
  <LinksUpToDate>false</LinksUpToDate>
  <CharactersWithSpaces>3138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2024-08-23T06:25:00Z</dcterms:created>
  <dc:creator>ASUS</dc:creator>
  <lastModifiedBy>Infinix X6831</lastModifiedBy>
  <dcterms:modified xsi:type="dcterms:W3CDTF">2025-01-17T08:25:08Z</dcterms:modified>
  <revision>57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992bc9fbbf724c9db90dcc43808072f4</vt:lpwstr>
  </property>
</Properties>
</file>