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lang w:val="en-US"/>
        </w:rPr>
        <w:t>KREATIFITAS GURU PAI DALAM MEMOTIVASI</w:t>
      </w:r>
      <w:r w:rsidRPr="00051805">
        <w:rPr>
          <w:rFonts w:asciiTheme="majorBidi" w:hAnsiTheme="majorBidi" w:cstheme="majorBidi"/>
          <w:b/>
          <w:bCs/>
          <w:sz w:val="20"/>
          <w:szCs w:val="20"/>
        </w:rPr>
        <w:t xml:space="preserve"> MINAT BELAJAR SISWA PADA PELAJARAN AL-QUR’AN DAN HADITS</w:t>
      </w:r>
    </w:p>
    <w:p w:rsidR="00436AEB" w:rsidRPr="00051805" w:rsidRDefault="00436AEB" w:rsidP="00436AEB">
      <w:pPr>
        <w:spacing w:after="0" w:line="360" w:lineRule="auto"/>
        <w:jc w:val="center"/>
        <w:rPr>
          <w:rFonts w:asciiTheme="majorBidi" w:hAnsiTheme="majorBidi" w:cstheme="majorBidi"/>
          <w:b/>
          <w:bCs/>
          <w:sz w:val="20"/>
          <w:szCs w:val="20"/>
          <w:lang w:val="en-US"/>
        </w:rPr>
      </w:pPr>
      <w:r w:rsidRPr="00051805">
        <w:rPr>
          <w:rFonts w:asciiTheme="majorBidi" w:hAnsiTheme="majorBidi" w:cstheme="majorBidi"/>
          <w:b/>
          <w:bCs/>
          <w:sz w:val="20"/>
          <w:szCs w:val="20"/>
        </w:rPr>
        <w:t xml:space="preserve"> DI MTSN KUTA BARO</w:t>
      </w:r>
      <w:r w:rsidRPr="00051805">
        <w:rPr>
          <w:rFonts w:asciiTheme="majorBidi" w:hAnsiTheme="majorBidi" w:cstheme="majorBidi"/>
          <w:b/>
          <w:bCs/>
          <w:sz w:val="20"/>
          <w:szCs w:val="20"/>
          <w:lang w:val="en-US"/>
        </w:rPr>
        <w:t xml:space="preserve"> ACEH BESAR</w:t>
      </w:r>
    </w:p>
    <w:p w:rsidR="00436AEB" w:rsidRPr="00051805" w:rsidRDefault="00436AEB" w:rsidP="00436AEB">
      <w:pPr>
        <w:spacing w:after="0" w:line="360" w:lineRule="auto"/>
        <w:jc w:val="center"/>
        <w:rPr>
          <w:rFonts w:asciiTheme="majorBidi" w:hAnsiTheme="majorBidi" w:cstheme="majorBidi"/>
          <w:b/>
          <w:bCs/>
          <w:sz w:val="20"/>
          <w:szCs w:val="20"/>
          <w:lang w:val="en-US"/>
        </w:rPr>
      </w:pP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SKRIPSI</w:t>
      </w: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Diajukan Oleh</w:t>
      </w: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Teuku Fahrul Mukminin</w:t>
      </w: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NIM. 211222312</w:t>
      </w: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Mahasiswa Fakultas Tarbiyah dan Keguruan</w:t>
      </w: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Prodi Pendidikan Agama Islam</w:t>
      </w:r>
    </w:p>
    <w:p w:rsidR="00436AEB" w:rsidRDefault="00436AEB" w:rsidP="00436AEB">
      <w:pPr>
        <w:spacing w:after="0" w:line="360" w:lineRule="auto"/>
        <w:jc w:val="center"/>
        <w:rPr>
          <w:rFonts w:asciiTheme="majorBidi" w:hAnsiTheme="majorBidi" w:cstheme="majorBidi"/>
          <w:b/>
          <w:bCs/>
          <w:sz w:val="40"/>
          <w:szCs w:val="40"/>
        </w:rPr>
      </w:pPr>
      <w:r w:rsidRPr="00051805">
        <w:rPr>
          <w:rFonts w:asciiTheme="majorBidi" w:hAnsiTheme="majorBidi" w:cstheme="majorBidi"/>
          <w:b/>
          <w:bCs/>
          <w:noProof/>
          <w:sz w:val="20"/>
          <w:szCs w:val="20"/>
          <w:lang w:eastAsia="id-ID"/>
        </w:rPr>
        <w:drawing>
          <wp:anchor distT="0" distB="0" distL="114300" distR="114300" simplePos="0" relativeHeight="251659264" behindDoc="1" locked="0" layoutInCell="1" allowOverlap="1" wp14:anchorId="5F01D655" wp14:editId="64885EC2">
            <wp:simplePos x="0" y="0"/>
            <wp:positionH relativeFrom="column">
              <wp:posOffset>1322070</wp:posOffset>
            </wp:positionH>
            <wp:positionV relativeFrom="paragraph">
              <wp:posOffset>405575</wp:posOffset>
            </wp:positionV>
            <wp:extent cx="1056005" cy="1118235"/>
            <wp:effectExtent l="0" t="0" r="0" b="0"/>
            <wp:wrapTight wrapText="bothSides">
              <wp:wrapPolygon edited="0">
                <wp:start x="9352" y="0"/>
                <wp:lineTo x="6624" y="1472"/>
                <wp:lineTo x="779" y="5520"/>
                <wp:lineTo x="0" y="7359"/>
                <wp:lineTo x="0" y="12143"/>
                <wp:lineTo x="2728" y="19135"/>
                <wp:lineTo x="5455" y="20606"/>
                <wp:lineTo x="7793" y="21342"/>
                <wp:lineTo x="13248" y="21342"/>
                <wp:lineTo x="15976" y="20606"/>
                <wp:lineTo x="18314" y="19135"/>
                <wp:lineTo x="18314" y="18031"/>
                <wp:lineTo x="21041" y="12143"/>
                <wp:lineTo x="21041" y="7727"/>
                <wp:lineTo x="20262" y="5888"/>
                <wp:lineTo x="14807" y="1840"/>
                <wp:lineTo x="11690" y="0"/>
                <wp:lineTo x="9352" y="0"/>
              </wp:wrapPolygon>
            </wp:wrapTight>
            <wp:docPr id="5" name="Picture 5" descr="C:\Users\HP 14 - ac156TU\AppData\Local\Microsoft\Windows\INetCache\Content.Word\1487490704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4 - ac156TU\AppData\Local\Microsoft\Windows\INetCache\Content.Word\148749070417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600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tabs>
          <w:tab w:val="left" w:pos="2552"/>
        </w:tabs>
        <w:spacing w:after="0" w:line="360" w:lineRule="auto"/>
        <w:rPr>
          <w:rFonts w:asciiTheme="majorBidi" w:hAnsiTheme="majorBidi" w:cstheme="majorBidi"/>
          <w:b/>
          <w:bCs/>
          <w:sz w:val="20"/>
          <w:szCs w:val="20"/>
        </w:rPr>
      </w:pPr>
    </w:p>
    <w:p w:rsidR="00436AEB" w:rsidRDefault="00436AEB" w:rsidP="00436AEB">
      <w:pPr>
        <w:spacing w:after="0" w:line="360" w:lineRule="auto"/>
        <w:jc w:val="center"/>
        <w:rPr>
          <w:rFonts w:asciiTheme="majorBidi" w:hAnsiTheme="majorBidi" w:cstheme="majorBidi"/>
          <w:b/>
          <w:bCs/>
          <w:sz w:val="20"/>
          <w:szCs w:val="20"/>
        </w:rPr>
      </w:pPr>
    </w:p>
    <w:p w:rsidR="00436AEB"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FAKULTAS TARBIYAH DAN KEGURUAN</w:t>
      </w:r>
    </w:p>
    <w:p w:rsidR="00436AEB" w:rsidRPr="00051805" w:rsidRDefault="00436AEB" w:rsidP="00436AEB">
      <w:pPr>
        <w:spacing w:after="0"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UNIVERSITAS ISLAM NEGERI AR-RANIRY</w:t>
      </w:r>
    </w:p>
    <w:p w:rsidR="00436AEB" w:rsidRPr="00051805" w:rsidRDefault="00436AEB" w:rsidP="00436AEB">
      <w:pPr>
        <w:spacing w:after="0" w:line="360" w:lineRule="auto"/>
        <w:jc w:val="center"/>
        <w:rPr>
          <w:rFonts w:asciiTheme="majorBidi" w:hAnsiTheme="majorBidi" w:cstheme="majorBidi"/>
          <w:b/>
          <w:bCs/>
          <w:sz w:val="20"/>
          <w:szCs w:val="20"/>
        </w:rPr>
      </w:pPr>
      <w:r>
        <w:rPr>
          <w:rFonts w:asciiTheme="majorBidi" w:hAnsiTheme="majorBidi" w:cstheme="majorBidi"/>
          <w:b/>
          <w:bCs/>
          <w:sz w:val="20"/>
          <w:szCs w:val="20"/>
        </w:rPr>
        <w:t xml:space="preserve">DARUSSALAM, </w:t>
      </w:r>
      <w:r w:rsidRPr="00051805">
        <w:rPr>
          <w:rFonts w:asciiTheme="majorBidi" w:hAnsiTheme="majorBidi" w:cstheme="majorBidi"/>
          <w:b/>
          <w:bCs/>
          <w:sz w:val="20"/>
          <w:szCs w:val="20"/>
        </w:rPr>
        <w:t>BANDA ACEH</w:t>
      </w:r>
    </w:p>
    <w:p w:rsidR="00436AEB" w:rsidRPr="00051805" w:rsidRDefault="00436AEB" w:rsidP="00436AEB">
      <w:pPr>
        <w:spacing w:line="360" w:lineRule="auto"/>
        <w:jc w:val="center"/>
        <w:rPr>
          <w:rFonts w:asciiTheme="majorBidi" w:hAnsiTheme="majorBidi" w:cstheme="majorBidi"/>
          <w:b/>
          <w:bCs/>
          <w:sz w:val="20"/>
          <w:szCs w:val="20"/>
        </w:rPr>
      </w:pPr>
      <w:r w:rsidRPr="00051805">
        <w:rPr>
          <w:rFonts w:asciiTheme="majorBidi" w:hAnsiTheme="majorBidi" w:cstheme="majorBidi"/>
          <w:b/>
          <w:bCs/>
          <w:sz w:val="20"/>
          <w:szCs w:val="20"/>
        </w:rPr>
        <w:t>2017 M/1438 H</w:t>
      </w:r>
    </w:p>
    <w:p w:rsidR="00436AEB" w:rsidRDefault="00436AEB">
      <w:pPr>
        <w:rPr>
          <w:noProof/>
          <w:lang w:eastAsia="id-ID"/>
        </w:rPr>
      </w:pPr>
      <w:r w:rsidRPr="00436AEB">
        <w:rPr>
          <w:noProof/>
          <w:lang w:eastAsia="id-ID"/>
        </w:rPr>
        <w:lastRenderedPageBreak/>
        <w:drawing>
          <wp:inline distT="0" distB="0" distL="0" distR="0" wp14:anchorId="7B1FA63E" wp14:editId="083996A2">
            <wp:extent cx="3707765" cy="5600700"/>
            <wp:effectExtent l="0" t="0" r="6985" b="0"/>
            <wp:docPr id="6" name="Picture 6" descr="F:\Fahroel\#SKRIPSI#\complete\2. pengesahan pemb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hroel\#SKRIPSI#\complete\2. pengesahan pembimb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7765" cy="5600700"/>
                    </a:xfrm>
                    <a:prstGeom prst="rect">
                      <a:avLst/>
                    </a:prstGeom>
                    <a:noFill/>
                    <a:ln>
                      <a:noFill/>
                    </a:ln>
                  </pic:spPr>
                </pic:pic>
              </a:graphicData>
            </a:graphic>
          </wp:inline>
        </w:drawing>
      </w:r>
    </w:p>
    <w:p w:rsidR="00436AEB" w:rsidRDefault="00436AEB" w:rsidP="00436AEB">
      <w:pPr>
        <w:rPr>
          <w:noProof/>
          <w:lang w:eastAsia="id-ID"/>
        </w:rPr>
      </w:pPr>
      <w:r>
        <w:rPr>
          <w:noProof/>
          <w:lang w:eastAsia="id-ID"/>
        </w:rPr>
        <w:br w:type="page"/>
      </w:r>
      <w:r w:rsidRPr="00436AEB">
        <w:rPr>
          <w:noProof/>
          <w:lang w:eastAsia="id-ID"/>
        </w:rPr>
        <w:lastRenderedPageBreak/>
        <w:drawing>
          <wp:inline distT="0" distB="0" distL="0" distR="0" wp14:anchorId="55B3BC96" wp14:editId="6B56A5A6">
            <wp:extent cx="3707765" cy="5539740"/>
            <wp:effectExtent l="0" t="0" r="6985" b="3810"/>
            <wp:docPr id="7" name="Picture 7" descr="F:\Fahroel\#SKRIPSI#\complete\3. Pengesahan Sidang Munaqas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ahroel\#SKRIPSI#\complete\3. Pengesahan Sidang Munaqasy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7765" cy="5539740"/>
                    </a:xfrm>
                    <a:prstGeom prst="rect">
                      <a:avLst/>
                    </a:prstGeom>
                    <a:noFill/>
                    <a:ln>
                      <a:noFill/>
                    </a:ln>
                  </pic:spPr>
                </pic:pic>
              </a:graphicData>
            </a:graphic>
          </wp:inline>
        </w:drawing>
      </w:r>
    </w:p>
    <w:p w:rsidR="00436AEB" w:rsidRDefault="00436AEB">
      <w:pPr>
        <w:rPr>
          <w:noProof/>
          <w:lang w:eastAsia="id-ID"/>
        </w:rPr>
      </w:pPr>
      <w:r>
        <w:rPr>
          <w:noProof/>
          <w:lang w:eastAsia="id-ID"/>
        </w:rPr>
        <w:br w:type="page"/>
      </w:r>
    </w:p>
    <w:p w:rsidR="005056DF" w:rsidRDefault="005056DF" w:rsidP="00436AEB">
      <w:pPr>
        <w:tabs>
          <w:tab w:val="left" w:pos="3789"/>
        </w:tabs>
        <w:spacing w:after="0" w:line="360" w:lineRule="auto"/>
        <w:jc w:val="center"/>
        <w:rPr>
          <w:rFonts w:ascii="Times New Roman" w:hAnsi="Times New Roman" w:cs="Times New Roman"/>
          <w:b/>
          <w:sz w:val="20"/>
          <w:szCs w:val="20"/>
        </w:rPr>
        <w:sectPr w:rsidR="005056DF" w:rsidSect="004233BE">
          <w:footerReference w:type="default" r:id="rId10"/>
          <w:pgSz w:w="8391" w:h="11907" w:code="11"/>
          <w:pgMar w:top="1418" w:right="1134" w:bottom="1134" w:left="1418" w:header="709" w:footer="709" w:gutter="0"/>
          <w:cols w:space="708"/>
          <w:docGrid w:linePitch="360"/>
        </w:sectPr>
      </w:pPr>
    </w:p>
    <w:p w:rsidR="004E6141" w:rsidRDefault="006C7F48" w:rsidP="00436AEB">
      <w:pPr>
        <w:rPr>
          <w:noProof/>
          <w:lang w:eastAsia="id-ID"/>
        </w:rPr>
        <w:sectPr w:rsidR="004E6141" w:rsidSect="005056DF">
          <w:pgSz w:w="8391" w:h="11907" w:code="11"/>
          <w:pgMar w:top="0" w:right="1134" w:bottom="1134" w:left="1418" w:header="709" w:footer="709" w:gutter="0"/>
          <w:cols w:space="708"/>
          <w:docGrid w:linePitch="360"/>
        </w:sectPr>
      </w:pPr>
      <w:r w:rsidRPr="006C7F48">
        <w:rPr>
          <w:noProof/>
          <w:lang w:eastAsia="id-ID"/>
        </w:rPr>
        <w:lastRenderedPageBreak/>
        <w:drawing>
          <wp:anchor distT="0" distB="0" distL="114300" distR="114300" simplePos="0" relativeHeight="251660288" behindDoc="1" locked="0" layoutInCell="1" allowOverlap="1">
            <wp:simplePos x="0" y="0"/>
            <wp:positionH relativeFrom="column">
              <wp:posOffset>62290</wp:posOffset>
            </wp:positionH>
            <wp:positionV relativeFrom="paragraph">
              <wp:posOffset>818084</wp:posOffset>
            </wp:positionV>
            <wp:extent cx="3707765" cy="6013653"/>
            <wp:effectExtent l="0" t="0" r="6985" b="6350"/>
            <wp:wrapTight wrapText="bothSides">
              <wp:wrapPolygon edited="0">
                <wp:start x="0" y="0"/>
                <wp:lineTo x="0" y="21554"/>
                <wp:lineTo x="21530" y="21554"/>
                <wp:lineTo x="21530" y="0"/>
                <wp:lineTo x="0" y="0"/>
              </wp:wrapPolygon>
            </wp:wrapTight>
            <wp:docPr id="8" name="Picture 8" descr="F:\Fahroel\#SKRIPSI#\complete\4. PERNYATAAN tidak melakukan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hroel\#SKRIPSI#\complete\4. PERNYATAAN tidak melakukan plagias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7765" cy="6013653"/>
                    </a:xfrm>
                    <a:prstGeom prst="rect">
                      <a:avLst/>
                    </a:prstGeom>
                    <a:noFill/>
                    <a:ln>
                      <a:noFill/>
                    </a:ln>
                  </pic:spPr>
                </pic:pic>
              </a:graphicData>
            </a:graphic>
          </wp:anchor>
        </w:drawing>
      </w:r>
    </w:p>
    <w:p w:rsidR="00D240D0" w:rsidRPr="00D240D0" w:rsidRDefault="00D240D0" w:rsidP="00D240D0">
      <w:pPr>
        <w:spacing w:after="0" w:line="480" w:lineRule="auto"/>
        <w:jc w:val="center"/>
        <w:rPr>
          <w:rFonts w:ascii="Times New Roman" w:eastAsia="Times New Roman" w:hAnsi="Times New Roman" w:cs="Times New Roman"/>
          <w:b/>
          <w:bCs/>
          <w:sz w:val="19"/>
          <w:szCs w:val="19"/>
        </w:rPr>
      </w:pPr>
      <w:r w:rsidRPr="00D240D0">
        <w:rPr>
          <w:rFonts w:ascii="Times New Roman" w:eastAsia="Times New Roman" w:hAnsi="Times New Roman" w:cs="Times New Roman"/>
          <w:b/>
          <w:bCs/>
          <w:sz w:val="19"/>
          <w:szCs w:val="19"/>
        </w:rPr>
        <w:lastRenderedPageBreak/>
        <w:t>ABSTRAK</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Nama</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Teuku Fahrul Mukminin</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Nim</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211222312</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Fakultas/Prodi</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xml:space="preserve">: Tarbiyah dan Keguruan / Pendidikan </w:t>
      </w:r>
    </w:p>
    <w:p w:rsidR="00D240D0" w:rsidRPr="00D240D0" w:rsidRDefault="00D240D0" w:rsidP="00D240D0">
      <w:pPr>
        <w:spacing w:after="0" w:line="240" w:lineRule="auto"/>
        <w:ind w:left="1440" w:firstLine="720"/>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 xml:space="preserve">  Agama Islam</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Judul</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xml:space="preserve">: Kreatifitas Guru PAI dalam Memotivasi </w:t>
      </w:r>
    </w:p>
    <w:p w:rsidR="00D240D0" w:rsidRPr="00D240D0" w:rsidRDefault="00D240D0" w:rsidP="00D240D0">
      <w:pPr>
        <w:spacing w:after="0" w:line="240" w:lineRule="auto"/>
        <w:ind w:left="2160" w:firstLine="105"/>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 xml:space="preserve">Minat Belajar Siswapada Pembelajaran </w:t>
      </w:r>
    </w:p>
    <w:p w:rsidR="00D240D0" w:rsidRPr="00D240D0" w:rsidRDefault="00D240D0" w:rsidP="00D240D0">
      <w:pPr>
        <w:spacing w:after="0" w:line="240" w:lineRule="auto"/>
        <w:ind w:left="2160" w:firstLine="105"/>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 xml:space="preserve">Al-Qur’an dan Hadits di MTsN Kuta </w:t>
      </w:r>
    </w:p>
    <w:p w:rsidR="00D240D0" w:rsidRPr="00D240D0" w:rsidRDefault="00D240D0" w:rsidP="00D240D0">
      <w:pPr>
        <w:spacing w:after="0" w:line="240" w:lineRule="auto"/>
        <w:ind w:left="2160" w:firstLine="105"/>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Baro Aceh Besar</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Tanggal Sidang</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3 Februari 2017</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Tebal Skripsi</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65 Halaman</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Pembimbing  I</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Dra. Hj. Raihan Putry, M. Pd</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Pembimbing II</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Zulfatmi, S.Ag, M. Ag</w:t>
      </w:r>
    </w:p>
    <w:p w:rsidR="00D240D0" w:rsidRPr="00D240D0" w:rsidRDefault="00D240D0" w:rsidP="00D240D0">
      <w:pPr>
        <w:spacing w:after="0" w:line="240" w:lineRule="auto"/>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Kata Kunci</w:t>
      </w:r>
      <w:r w:rsidRPr="00D240D0">
        <w:rPr>
          <w:rFonts w:ascii="Times New Roman" w:eastAsia="Times New Roman" w:hAnsi="Times New Roman" w:cs="Times New Roman"/>
          <w:sz w:val="19"/>
          <w:szCs w:val="19"/>
        </w:rPr>
        <w:tab/>
      </w:r>
      <w:r w:rsidRPr="00D240D0">
        <w:rPr>
          <w:rFonts w:ascii="Times New Roman" w:eastAsia="Times New Roman" w:hAnsi="Times New Roman" w:cs="Times New Roman"/>
          <w:sz w:val="19"/>
          <w:szCs w:val="19"/>
        </w:rPr>
        <w:tab/>
        <w:t>: Kreatifitas Guru, Motivasi, Minat</w:t>
      </w:r>
    </w:p>
    <w:p w:rsidR="00D240D0" w:rsidRPr="00D240D0" w:rsidRDefault="00D240D0" w:rsidP="00D240D0">
      <w:pPr>
        <w:spacing w:after="0" w:line="240" w:lineRule="auto"/>
        <w:ind w:left="1440" w:firstLine="720"/>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 xml:space="preserve">  Belajar</w:t>
      </w:r>
    </w:p>
    <w:p w:rsidR="00D240D0" w:rsidRPr="00D240D0" w:rsidRDefault="00D240D0" w:rsidP="00D240D0">
      <w:pPr>
        <w:spacing w:after="0" w:line="240" w:lineRule="auto"/>
        <w:rPr>
          <w:rFonts w:ascii="Times New Roman" w:eastAsia="Times New Roman" w:hAnsi="Times New Roman" w:cs="Times New Roman"/>
          <w:sz w:val="19"/>
          <w:szCs w:val="19"/>
        </w:rPr>
      </w:pPr>
    </w:p>
    <w:p w:rsidR="00D240D0" w:rsidRPr="00D240D0" w:rsidRDefault="00D240D0" w:rsidP="00D240D0">
      <w:pPr>
        <w:spacing w:after="0" w:line="276" w:lineRule="auto"/>
        <w:jc w:val="both"/>
        <w:rPr>
          <w:rFonts w:ascii="Times New Roman" w:eastAsia="Times New Roman" w:hAnsi="Times New Roman" w:cs="Times New Roman"/>
          <w:sz w:val="19"/>
          <w:szCs w:val="19"/>
        </w:rPr>
      </w:pPr>
      <w:r w:rsidRPr="00D240D0">
        <w:rPr>
          <w:rFonts w:ascii="Times New Roman" w:eastAsia="Times New Roman" w:hAnsi="Times New Roman" w:cs="Times New Roman"/>
          <w:sz w:val="19"/>
          <w:szCs w:val="19"/>
        </w:rPr>
        <w:t xml:space="preserve">Kreatifitas guru dalam memotivasi minat belajar siswa kurang ketika proses pembelajaran Al-Qur’an dan Hadits, sehingga siswa kurang bersemangat, tidak berpartisispasi aktif dalam pembelajaran, dan mengakibatkan pembelajaran tidak berjalan secara efektif. Adapun yang menjadi permasalahan dalam penelitian ini adalah (1) </w:t>
      </w:r>
      <w:r w:rsidRPr="00D240D0">
        <w:rPr>
          <w:rFonts w:ascii="Times New Roman" w:eastAsia="Times New Roman" w:hAnsi="Times New Roman" w:cs="Times New Roman"/>
          <w:color w:val="000000"/>
          <w:sz w:val="19"/>
          <w:szCs w:val="19"/>
        </w:rPr>
        <w:t xml:space="preserve">Bagaimana kreatifitas guru PAI dalam memotivasi minat belajar Al-Qur‘an dan Hadits pada siswa di MTsN Kuta Baro? (2) Apa saja kendala-kendala yang dihadapi guru PAI  pada pembelajaran Al-Qur‘an dan Hadits di MTsN Kuta Baro? Penelitian ini adalah penelitian lapangan dengan menggunakan metode kualitatif. Teknik Pengumpulan data dilakukan dengan menggunakan lembar observasi aktivitas guru, wawancara untuk guru, dan angket untuk respon siswa. Teknik analisis data dilakukan dengan </w:t>
      </w:r>
      <w:r w:rsidRPr="00D240D0">
        <w:rPr>
          <w:rFonts w:ascii="Times New Roman" w:eastAsia="Times New Roman" w:hAnsi="Times New Roman" w:cs="Times New Roman"/>
          <w:sz w:val="19"/>
          <w:szCs w:val="19"/>
        </w:rPr>
        <w:t xml:space="preserve">analisis </w:t>
      </w:r>
      <w:r w:rsidRPr="00D240D0">
        <w:rPr>
          <w:rFonts w:ascii="Times New Roman" w:eastAsia="Calibri" w:hAnsi="Times New Roman" w:cs="Times New Roman"/>
          <w:sz w:val="19"/>
          <w:szCs w:val="19"/>
        </w:rPr>
        <w:t>deskriptif kualitatif.</w:t>
      </w:r>
      <w:r w:rsidRPr="00D240D0">
        <w:rPr>
          <w:rFonts w:ascii="Times New Roman" w:eastAsia="Times New Roman" w:hAnsi="Times New Roman" w:cs="Times New Roman"/>
          <w:color w:val="FF0000"/>
          <w:sz w:val="19"/>
          <w:szCs w:val="19"/>
        </w:rPr>
        <w:t xml:space="preserve"> </w:t>
      </w:r>
      <w:r w:rsidRPr="00D240D0">
        <w:rPr>
          <w:rFonts w:ascii="Times New Roman" w:eastAsia="Times New Roman" w:hAnsi="Times New Roman" w:cs="Times New Roman"/>
          <w:sz w:val="19"/>
          <w:szCs w:val="19"/>
        </w:rPr>
        <w:t xml:space="preserve">Hasil penelitian menunjukkan bahwa kreatifitas guru PAI diantaranya menggunakan metode yang bervariasi dalam satu materi pembelajaran, menggunakan media audio visual dalam bentuk video pembelajaran, menggunakan metode demonstrasi yang melibatkan siswa berpartisipasi aktif dalam pembelajaran, melakukan evaluasi menggunakan pohon prestasi pada setiap prasemester. Kendala yang dihadapi guru adalah penyampaian materi pembelajaran tidak tercapai secara sempurna dikarenakan alokasi waktu pembelajaran yang sedikit dan jadwal pelajaran Al-Qur’an dan Hadits yang disediakan pada jam terakhir, sehingga membuat siswa tidak lagi bersemangat dalam mengikuti pelajaran Al-Qur’an dan Hadits. </w:t>
      </w:r>
    </w:p>
    <w:p w:rsidR="00D240D0" w:rsidRPr="00D240D0" w:rsidRDefault="00D240D0" w:rsidP="00D240D0">
      <w:pPr>
        <w:spacing w:after="0" w:line="720" w:lineRule="auto"/>
        <w:jc w:val="center"/>
        <w:rPr>
          <w:rFonts w:asciiTheme="majorBidi" w:eastAsia="Times New Roman" w:hAnsiTheme="majorBidi" w:cstheme="majorBidi"/>
          <w:b/>
          <w:bCs/>
          <w:color w:val="000000"/>
          <w:sz w:val="20"/>
          <w:szCs w:val="20"/>
        </w:rPr>
      </w:pPr>
      <w:r w:rsidRPr="00D240D0">
        <w:rPr>
          <w:rFonts w:asciiTheme="majorBidi" w:eastAsia="Times New Roman" w:hAnsiTheme="majorBidi" w:cstheme="majorBidi"/>
          <w:b/>
          <w:bCs/>
          <w:color w:val="000000"/>
          <w:sz w:val="20"/>
          <w:szCs w:val="20"/>
        </w:rPr>
        <w:lastRenderedPageBreak/>
        <w:t>KATA PENGANTAR</w:t>
      </w:r>
    </w:p>
    <w:p w:rsidR="00D240D0" w:rsidRPr="00D240D0" w:rsidRDefault="00D240D0" w:rsidP="00D240D0">
      <w:pPr>
        <w:spacing w:after="0" w:line="360" w:lineRule="auto"/>
        <w:ind w:firstLine="720"/>
        <w:jc w:val="both"/>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Segala puji dan syukur penulis hantarkan kehadhirat Allah swt yang telah memberikan kesempatan dan kesehatan sehingga penulis dapat menyusun karya ilmiah yang berjudul “</w:t>
      </w:r>
      <w:r w:rsidRPr="00D240D0">
        <w:rPr>
          <w:rFonts w:asciiTheme="majorBidi" w:eastAsia="Times New Roman" w:hAnsiTheme="majorBidi" w:cstheme="majorBidi"/>
          <w:bCs/>
          <w:color w:val="000000"/>
          <w:sz w:val="20"/>
          <w:szCs w:val="20"/>
        </w:rPr>
        <w:t>Kreatifitas Guru PAI dalam Memotivasi Minat Belajar Siswa Pada Pembelajaran Al-Qur’an dan Hadits di MTsN Kuta Baro Aceh Besar”.</w:t>
      </w:r>
      <w:r w:rsidRPr="00D240D0">
        <w:rPr>
          <w:rFonts w:asciiTheme="majorBidi" w:eastAsia="Times New Roman" w:hAnsiTheme="majorBidi" w:cstheme="majorBidi"/>
          <w:color w:val="000000"/>
          <w:sz w:val="20"/>
          <w:szCs w:val="20"/>
        </w:rPr>
        <w:t xml:space="preserve"> Shalawat beserta salam penulis panjatkan keharibaan Nabi Besar Muhammad saw, keluarga, sahabat dan para pengikutnya hingga akhir zaman.</w:t>
      </w:r>
    </w:p>
    <w:p w:rsidR="00D240D0" w:rsidRPr="00D240D0" w:rsidRDefault="00D240D0" w:rsidP="00D240D0">
      <w:pPr>
        <w:spacing w:after="0" w:line="360" w:lineRule="auto"/>
        <w:ind w:firstLine="720"/>
        <w:jc w:val="both"/>
        <w:rPr>
          <w:rFonts w:asciiTheme="majorBidi" w:eastAsia="Times New Roman" w:hAnsiTheme="majorBidi" w:cstheme="majorBidi"/>
          <w:sz w:val="20"/>
          <w:szCs w:val="20"/>
        </w:rPr>
      </w:pPr>
      <w:r w:rsidRPr="00D240D0">
        <w:rPr>
          <w:rFonts w:asciiTheme="majorBidi" w:eastAsia="Times New Roman" w:hAnsiTheme="majorBidi" w:cstheme="majorBidi"/>
          <w:color w:val="000000"/>
          <w:sz w:val="20"/>
          <w:szCs w:val="20"/>
        </w:rPr>
        <w:t xml:space="preserve">Dalam kesempatan ini penulis mengucapkan terima kasih yang sebesar-besarnya kepada Ibu </w:t>
      </w:r>
      <w:r w:rsidRPr="00D240D0">
        <w:rPr>
          <w:rFonts w:asciiTheme="majorBidi" w:eastAsia="Times New Roman" w:hAnsiTheme="majorBidi" w:cstheme="majorBidi"/>
          <w:sz w:val="20"/>
          <w:szCs w:val="20"/>
        </w:rPr>
        <w:t>Dra. Hj. Raihan Putry, M. Pd selaku pembimbing pertama dan Ibu Zulfatmi, S.Ag, M. Ag selaku pembimbing kedua, yang telah bersedia meluangkan waktu dan mencurahkan pikirannya untuk memberikan bimbingan dan arahan dalam menyelesaikan karya ilmiah ini.</w:t>
      </w:r>
    </w:p>
    <w:p w:rsidR="00D240D0" w:rsidRPr="00D240D0" w:rsidRDefault="00D240D0" w:rsidP="00D240D0">
      <w:pPr>
        <w:spacing w:after="0" w:line="360" w:lineRule="auto"/>
        <w:ind w:firstLine="720"/>
        <w:jc w:val="both"/>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Ucapan terima kasih juga penulis ucapkan kepada Bapak Rektor UIN Ar-Raniry, Bapak Dekan, Pembantu Dekan, Ketua Jurusan dan seluruh Staf Pengajar, Karyawan/karyawati, Pegawai di lingkungan di Fakultas Tarbiyah dan Keguruan yang telah memberikan perhatian kepada penulis dalam menyelasaikan penelitian ini. Terima kasih juga kepada Bapak Kepala Pustaka beserta Stafnya yang telah berpartisipasi dalam memberikan fasilitas peminjaman buku kepada penulis.</w:t>
      </w:r>
    </w:p>
    <w:p w:rsidR="00D240D0" w:rsidRPr="00D240D0" w:rsidRDefault="00D240D0" w:rsidP="00D240D0">
      <w:pPr>
        <w:spacing w:after="0" w:line="360" w:lineRule="auto"/>
        <w:ind w:firstLine="720"/>
        <w:jc w:val="both"/>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 xml:space="preserve">Penulis juga mengucapkan terima kasih yang sedalam-dalamnya kepada Ibunda tercinta Cut Zahri yang selalu mencurahkan segenap kasih sayang yang tak terbatas serta segala bentuk motivasi yang telah diberikan kepada penulis selama menempuh pendidikan sampai di tingkat perguruan tinggi. Ucapan terima kasih juga kepada adikku tercinta Fahri, </w:t>
      </w:r>
      <w:r w:rsidRPr="00D240D0">
        <w:rPr>
          <w:rFonts w:asciiTheme="majorBidi" w:eastAsia="Times New Roman" w:hAnsiTheme="majorBidi" w:cstheme="majorBidi"/>
          <w:sz w:val="20"/>
          <w:szCs w:val="20"/>
        </w:rPr>
        <w:lastRenderedPageBreak/>
        <w:t>Fahmi, dan Farhan yang telah memberikan semangat dan membantu penulis selama ini.</w:t>
      </w:r>
    </w:p>
    <w:p w:rsidR="00D240D0" w:rsidRPr="00D240D0" w:rsidRDefault="00D240D0" w:rsidP="00D240D0">
      <w:pPr>
        <w:spacing w:after="0" w:line="360" w:lineRule="auto"/>
        <w:ind w:firstLine="720"/>
        <w:jc w:val="both"/>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Terima kasih juga penulis ucapkan kepada Kepala Sekolah, Staf Sekolah, dan guru serta siswa MTsN Kuta Baro Aceh Besar yang telah memberikan informasi dan data untuk keperluan penulisan skripsi ini. Ucapan terima kasih juga penulis sampaikan kepada Bapak Azhari, M. Pd yan telah meluangkan waktunya untuk membantu penulis dalam menyelesaikan penelitian ini.</w:t>
      </w:r>
    </w:p>
    <w:p w:rsidR="00D240D0" w:rsidRPr="00D240D0" w:rsidRDefault="00D240D0" w:rsidP="00D240D0">
      <w:pPr>
        <w:spacing w:after="0" w:line="360" w:lineRule="auto"/>
        <w:ind w:firstLine="720"/>
        <w:jc w:val="both"/>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Ucapan senada penulis sampaikan kepada sahabat 4L, sahabat Alwustha, Awak Droe, sahabat JOIN, sahabat seperjuangan dan kawan PPKPM yang telah memberikan motivasi kepada penulis dalam menyelesaikan karya ilmiah ini serta kepada semua pihak yang tidak mungkin penulis sebutkan namanya di sini, semoga amal baiknya mendapat pahala di sisi Alllah swt.</w:t>
      </w:r>
    </w:p>
    <w:p w:rsidR="00D240D0" w:rsidRPr="00D240D0" w:rsidRDefault="00D240D0" w:rsidP="00D240D0">
      <w:pPr>
        <w:autoSpaceDE w:val="0"/>
        <w:autoSpaceDN w:val="0"/>
        <w:adjustRightInd w:val="0"/>
        <w:spacing w:after="0" w:line="360" w:lineRule="auto"/>
        <w:ind w:firstLine="720"/>
        <w:jc w:val="both"/>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Skripsi ini masih jauh dari kesempurnaan, untuk itu segala kritik dan saran sangatlah diharapkan guna melengkapi segala kekurangan dan keterbatasan dalam penyusunan skripsi ini. Akhir kata penulis berharap semoga karya ilmiah ini memberikan manfaat bagi pengembangan ilmu pengetahuan. Amin.</w:t>
      </w:r>
    </w:p>
    <w:p w:rsidR="00D240D0" w:rsidRPr="00D240D0" w:rsidRDefault="00D240D0" w:rsidP="00D240D0">
      <w:pPr>
        <w:autoSpaceDE w:val="0"/>
        <w:autoSpaceDN w:val="0"/>
        <w:adjustRightInd w:val="0"/>
        <w:spacing w:after="0" w:line="240" w:lineRule="auto"/>
        <w:ind w:left="2880"/>
        <w:jc w:val="center"/>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Banda Aceh , 2 Januari 2017</w:t>
      </w:r>
    </w:p>
    <w:p w:rsidR="00D240D0" w:rsidRPr="00D240D0" w:rsidRDefault="00D240D0" w:rsidP="00D240D0">
      <w:pPr>
        <w:autoSpaceDE w:val="0"/>
        <w:autoSpaceDN w:val="0"/>
        <w:adjustRightInd w:val="0"/>
        <w:spacing w:after="0" w:line="240" w:lineRule="auto"/>
        <w:ind w:left="2160" w:firstLine="720"/>
        <w:jc w:val="center"/>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Penulis</w:t>
      </w:r>
    </w:p>
    <w:p w:rsidR="00D240D0" w:rsidRPr="00D240D0" w:rsidRDefault="00D240D0" w:rsidP="00D240D0">
      <w:pPr>
        <w:autoSpaceDE w:val="0"/>
        <w:autoSpaceDN w:val="0"/>
        <w:adjustRightInd w:val="0"/>
        <w:spacing w:after="0" w:line="240" w:lineRule="auto"/>
        <w:ind w:left="2160" w:firstLine="720"/>
        <w:jc w:val="center"/>
        <w:rPr>
          <w:rFonts w:asciiTheme="majorBidi" w:eastAsia="Times New Roman" w:hAnsiTheme="majorBidi" w:cstheme="majorBidi"/>
          <w:color w:val="000000"/>
          <w:sz w:val="20"/>
          <w:szCs w:val="20"/>
        </w:rPr>
      </w:pPr>
    </w:p>
    <w:p w:rsidR="00D240D0" w:rsidRPr="00D240D0" w:rsidRDefault="00D240D0" w:rsidP="00D240D0">
      <w:pPr>
        <w:spacing w:after="0" w:line="240" w:lineRule="auto"/>
        <w:ind w:left="2880"/>
        <w:jc w:val="center"/>
        <w:rPr>
          <w:rFonts w:asciiTheme="majorBidi" w:eastAsia="Times New Roman" w:hAnsiTheme="majorBidi" w:cstheme="majorBidi"/>
          <w:sz w:val="20"/>
          <w:szCs w:val="20"/>
        </w:rPr>
      </w:pPr>
    </w:p>
    <w:p w:rsidR="00D240D0" w:rsidRPr="00D240D0" w:rsidRDefault="00D240D0" w:rsidP="00D240D0">
      <w:pPr>
        <w:spacing w:after="0" w:line="240" w:lineRule="auto"/>
        <w:ind w:left="2880"/>
        <w:jc w:val="center"/>
        <w:rPr>
          <w:rFonts w:asciiTheme="majorBidi" w:eastAsia="Times New Roman" w:hAnsiTheme="majorBidi" w:cstheme="majorBidi"/>
          <w:sz w:val="20"/>
          <w:szCs w:val="20"/>
          <w:u w:val="single"/>
        </w:rPr>
      </w:pPr>
      <w:r w:rsidRPr="00D240D0">
        <w:rPr>
          <w:rFonts w:asciiTheme="majorBidi" w:eastAsia="Times New Roman" w:hAnsiTheme="majorBidi" w:cstheme="majorBidi"/>
          <w:sz w:val="20"/>
          <w:szCs w:val="20"/>
        </w:rPr>
        <w:t>(</w:t>
      </w:r>
      <w:r w:rsidRPr="00D240D0">
        <w:rPr>
          <w:rFonts w:asciiTheme="majorBidi" w:eastAsia="Times New Roman" w:hAnsiTheme="majorBidi" w:cstheme="majorBidi"/>
          <w:sz w:val="20"/>
          <w:szCs w:val="20"/>
          <w:u w:val="single"/>
        </w:rPr>
        <w:t>Teuku Fahrul Mukminin)</w:t>
      </w:r>
    </w:p>
    <w:p w:rsidR="00D240D0" w:rsidRPr="00D240D0" w:rsidRDefault="00D240D0" w:rsidP="00D240D0">
      <w:pPr>
        <w:spacing w:after="0" w:line="240" w:lineRule="auto"/>
        <w:ind w:left="2880"/>
        <w:jc w:val="center"/>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Nim. 211 222 312</w:t>
      </w:r>
      <w:r w:rsidRPr="00D240D0">
        <w:rPr>
          <w:rFonts w:asciiTheme="majorBidi" w:eastAsia="Times New Roman" w:hAnsiTheme="majorBidi" w:cstheme="majorBidi"/>
          <w:b/>
          <w:color w:val="000000"/>
          <w:sz w:val="20"/>
          <w:szCs w:val="20"/>
        </w:rPr>
        <w:t xml:space="preserve">   </w:t>
      </w:r>
    </w:p>
    <w:p w:rsidR="00D240D0" w:rsidRPr="00D240D0" w:rsidRDefault="00D240D0" w:rsidP="00D240D0">
      <w:pPr>
        <w:rPr>
          <w:rFonts w:asciiTheme="majorBidi" w:eastAsia="Times New Roman" w:hAnsiTheme="majorBidi" w:cstheme="majorBidi"/>
          <w:sz w:val="20"/>
          <w:szCs w:val="20"/>
        </w:rPr>
      </w:pPr>
    </w:p>
    <w:p w:rsidR="00D240D0" w:rsidRPr="00D240D0" w:rsidRDefault="00D240D0" w:rsidP="00D240D0">
      <w:pPr>
        <w:rPr>
          <w:rFonts w:asciiTheme="majorBidi" w:eastAsia="Times New Roman" w:hAnsiTheme="majorBidi" w:cstheme="majorBidi"/>
          <w:sz w:val="20"/>
          <w:szCs w:val="20"/>
        </w:rPr>
      </w:pPr>
    </w:p>
    <w:p w:rsidR="00D240D0" w:rsidRPr="00D240D0" w:rsidRDefault="00D240D0" w:rsidP="00D240D0">
      <w:pPr>
        <w:tabs>
          <w:tab w:val="center" w:pos="2919"/>
        </w:tabs>
        <w:rPr>
          <w:rFonts w:asciiTheme="majorBidi" w:eastAsia="Times New Roman" w:hAnsiTheme="majorBidi" w:cstheme="majorBidi"/>
          <w:sz w:val="20"/>
          <w:szCs w:val="20"/>
        </w:rPr>
        <w:sectPr w:rsidR="00D240D0" w:rsidRPr="00D240D0" w:rsidSect="00C11AC7">
          <w:headerReference w:type="even" r:id="rId12"/>
          <w:headerReference w:type="default" r:id="rId13"/>
          <w:footerReference w:type="even" r:id="rId14"/>
          <w:footerReference w:type="default" r:id="rId15"/>
          <w:footerReference w:type="first" r:id="rId16"/>
          <w:pgSz w:w="8391" w:h="11907" w:code="11"/>
          <w:pgMar w:top="1418" w:right="1134" w:bottom="1134" w:left="1418" w:header="720" w:footer="720" w:gutter="0"/>
          <w:pgNumType w:fmt="lowerRoman" w:start="1" w:chapStyle="1"/>
          <w:cols w:space="720"/>
          <w:docGrid w:linePitch="360"/>
        </w:sectPr>
      </w:pPr>
      <w:r w:rsidRPr="00D240D0">
        <w:rPr>
          <w:rFonts w:asciiTheme="majorBidi" w:eastAsia="Times New Roman" w:hAnsiTheme="majorBidi" w:cstheme="majorBidi"/>
          <w:sz w:val="20"/>
          <w:szCs w:val="20"/>
        </w:rPr>
        <w:tab/>
      </w:r>
    </w:p>
    <w:p w:rsidR="00D240D0" w:rsidRPr="00D240D0" w:rsidRDefault="00D240D0" w:rsidP="00D240D0">
      <w:pPr>
        <w:spacing w:after="0" w:line="720" w:lineRule="auto"/>
        <w:jc w:val="center"/>
        <w:rPr>
          <w:rFonts w:asciiTheme="majorBidi" w:eastAsia="Times New Roman" w:hAnsiTheme="majorBidi" w:cstheme="majorBidi"/>
          <w:b/>
          <w:sz w:val="20"/>
          <w:szCs w:val="20"/>
        </w:rPr>
      </w:pPr>
      <w:r w:rsidRPr="00D240D0">
        <w:rPr>
          <w:rFonts w:asciiTheme="majorBidi" w:eastAsia="Times New Roman" w:hAnsiTheme="majorBidi" w:cstheme="majorBidi"/>
          <w:b/>
          <w:sz w:val="20"/>
          <w:szCs w:val="20"/>
        </w:rPr>
        <w:lastRenderedPageBreak/>
        <w:t>DAFTAR ISI</w:t>
      </w:r>
    </w:p>
    <w:p w:rsidR="00D240D0" w:rsidRPr="00D240D0" w:rsidRDefault="00D240D0" w:rsidP="00D240D0">
      <w:pPr>
        <w:tabs>
          <w:tab w:val="right" w:leader="dot" w:pos="7371"/>
        </w:tabs>
        <w:spacing w:after="0" w:line="360" w:lineRule="auto"/>
        <w:rPr>
          <w:rFonts w:asciiTheme="majorBidi" w:eastAsia="Times New Roman" w:hAnsiTheme="majorBidi" w:cstheme="majorBidi"/>
          <w:b/>
          <w:bCs/>
          <w:sz w:val="20"/>
          <w:szCs w:val="20"/>
        </w:rPr>
      </w:pPr>
      <w:r w:rsidRPr="00D240D0">
        <w:rPr>
          <w:rFonts w:asciiTheme="majorBidi" w:eastAsia="Times New Roman" w:hAnsiTheme="majorBidi" w:cstheme="majorBidi"/>
          <w:b/>
          <w:bCs/>
          <w:sz w:val="20"/>
          <w:szCs w:val="20"/>
        </w:rPr>
        <w:t xml:space="preserve">ABSTRAK </w:t>
      </w:r>
      <w:r w:rsidRPr="00D240D0">
        <w:rPr>
          <w:rFonts w:asciiTheme="majorBidi" w:eastAsia="Times New Roman" w:hAnsiTheme="majorBidi" w:cstheme="majorBidi"/>
          <w:b/>
          <w:bCs/>
          <w:sz w:val="20"/>
          <w:szCs w:val="20"/>
        </w:rPr>
        <w:tab/>
        <w:t>i</w:t>
      </w:r>
    </w:p>
    <w:p w:rsidR="00D240D0" w:rsidRPr="00D240D0" w:rsidRDefault="00D240D0" w:rsidP="00D240D0">
      <w:pPr>
        <w:tabs>
          <w:tab w:val="right" w:leader="dot" w:pos="7371"/>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KATA PENGANTAR</w:t>
      </w:r>
      <w:r w:rsidRPr="00D240D0">
        <w:rPr>
          <w:rFonts w:asciiTheme="majorBidi" w:eastAsia="Times New Roman" w:hAnsiTheme="majorBidi" w:cstheme="majorBidi"/>
          <w:b/>
          <w:bCs/>
          <w:sz w:val="20"/>
          <w:szCs w:val="20"/>
        </w:rPr>
        <w:tab/>
        <w:t>ii</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DAFTAR ISI</w:t>
      </w:r>
      <w:r w:rsidRPr="00D240D0">
        <w:rPr>
          <w:rFonts w:asciiTheme="majorBidi" w:eastAsia="Times New Roman" w:hAnsiTheme="majorBidi" w:cstheme="majorBidi"/>
          <w:b/>
          <w:bCs/>
          <w:sz w:val="20"/>
          <w:szCs w:val="20"/>
        </w:rPr>
        <w:tab/>
        <w:t>iv</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DAFTAR TABEL</w:t>
      </w:r>
      <w:r w:rsidRPr="00D240D0">
        <w:rPr>
          <w:rFonts w:asciiTheme="majorBidi" w:eastAsia="Times New Roman" w:hAnsiTheme="majorBidi" w:cstheme="majorBidi"/>
          <w:b/>
          <w:bCs/>
          <w:sz w:val="20"/>
          <w:szCs w:val="20"/>
        </w:rPr>
        <w:tab/>
        <w:t>vii</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rPr>
      </w:pPr>
      <w:r w:rsidRPr="00D240D0">
        <w:rPr>
          <w:rFonts w:asciiTheme="majorBidi" w:eastAsia="Times New Roman" w:hAnsiTheme="majorBidi" w:cstheme="majorBidi"/>
          <w:b/>
          <w:bCs/>
          <w:sz w:val="20"/>
          <w:szCs w:val="20"/>
        </w:rPr>
        <w:t>DAFTAR LAMPIRAN</w:t>
      </w:r>
      <w:r w:rsidRPr="00D240D0">
        <w:rPr>
          <w:rFonts w:asciiTheme="majorBidi" w:eastAsia="Times New Roman" w:hAnsiTheme="majorBidi" w:cstheme="majorBidi"/>
          <w:b/>
          <w:bCs/>
          <w:sz w:val="20"/>
          <w:szCs w:val="20"/>
        </w:rPr>
        <w:tab/>
        <w:t>viii</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BAB I :  PENDAHULUAN</w:t>
      </w:r>
    </w:p>
    <w:p w:rsidR="00D240D0" w:rsidRPr="00D240D0" w:rsidRDefault="00D240D0" w:rsidP="00D240D0">
      <w:pPr>
        <w:numPr>
          <w:ilvl w:val="0"/>
          <w:numId w:val="9"/>
        </w:numPr>
        <w:tabs>
          <w:tab w:val="right" w:leader="dot" w:pos="7371"/>
          <w:tab w:val="left" w:pos="7938"/>
        </w:tabs>
        <w:spacing w:after="200" w:line="360" w:lineRule="auto"/>
        <w:ind w:left="1276"/>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Latar Belaka</w:t>
      </w:r>
      <w:r w:rsidRPr="00D240D0">
        <w:rPr>
          <w:rFonts w:asciiTheme="majorBidi" w:eastAsia="Times New Roman" w:hAnsiTheme="majorBidi" w:cstheme="majorBidi"/>
          <w:sz w:val="20"/>
          <w:szCs w:val="20"/>
          <w:lang w:val="en-US"/>
        </w:rPr>
        <w:t>n</w:t>
      </w:r>
      <w:r w:rsidRPr="00D240D0">
        <w:rPr>
          <w:rFonts w:asciiTheme="majorBidi" w:eastAsia="Times New Roman" w:hAnsiTheme="majorBidi" w:cstheme="majorBidi"/>
          <w:sz w:val="20"/>
          <w:szCs w:val="20"/>
        </w:rPr>
        <w:t>g Masalah</w:t>
      </w:r>
      <w:r w:rsidRPr="00D240D0">
        <w:rPr>
          <w:rFonts w:asciiTheme="majorBidi" w:eastAsia="Times New Roman" w:hAnsiTheme="majorBidi" w:cstheme="majorBidi"/>
          <w:sz w:val="20"/>
          <w:szCs w:val="20"/>
        </w:rPr>
        <w:tab/>
        <w:t>1</w:t>
      </w:r>
    </w:p>
    <w:p w:rsidR="00D240D0" w:rsidRPr="00D240D0" w:rsidRDefault="00D240D0" w:rsidP="00D240D0">
      <w:pPr>
        <w:numPr>
          <w:ilvl w:val="0"/>
          <w:numId w:val="9"/>
        </w:numPr>
        <w:tabs>
          <w:tab w:val="right" w:leader="dot" w:pos="7371"/>
          <w:tab w:val="left" w:pos="7938"/>
        </w:tabs>
        <w:spacing w:after="200" w:line="360" w:lineRule="auto"/>
        <w:ind w:left="1260"/>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Rumusan Masalah</w:t>
      </w:r>
      <w:r w:rsidRPr="00D240D0">
        <w:rPr>
          <w:rFonts w:asciiTheme="majorBidi" w:eastAsia="Times New Roman" w:hAnsiTheme="majorBidi" w:cstheme="majorBidi"/>
          <w:sz w:val="20"/>
          <w:szCs w:val="20"/>
        </w:rPr>
        <w:tab/>
        <w:t>3</w:t>
      </w:r>
    </w:p>
    <w:p w:rsidR="00D240D0" w:rsidRPr="00D240D0" w:rsidRDefault="00D240D0" w:rsidP="00D240D0">
      <w:pPr>
        <w:numPr>
          <w:ilvl w:val="0"/>
          <w:numId w:val="9"/>
        </w:numPr>
        <w:tabs>
          <w:tab w:val="right" w:leader="dot" w:pos="7371"/>
          <w:tab w:val="left" w:pos="7938"/>
        </w:tabs>
        <w:spacing w:after="200" w:line="360" w:lineRule="auto"/>
        <w:ind w:left="1260"/>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Tujuan Penelitian</w:t>
      </w:r>
      <w:r w:rsidRPr="00D240D0">
        <w:rPr>
          <w:rFonts w:asciiTheme="majorBidi" w:eastAsia="Times New Roman" w:hAnsiTheme="majorBidi" w:cstheme="majorBidi"/>
          <w:sz w:val="20"/>
          <w:szCs w:val="20"/>
        </w:rPr>
        <w:tab/>
        <w:t>3</w:t>
      </w:r>
    </w:p>
    <w:p w:rsidR="00D240D0" w:rsidRPr="00D240D0" w:rsidRDefault="00D240D0" w:rsidP="00D240D0">
      <w:pPr>
        <w:numPr>
          <w:ilvl w:val="0"/>
          <w:numId w:val="9"/>
        </w:numPr>
        <w:tabs>
          <w:tab w:val="right" w:leader="dot" w:pos="7371"/>
          <w:tab w:val="left" w:pos="7938"/>
        </w:tabs>
        <w:spacing w:after="200" w:line="360" w:lineRule="auto"/>
        <w:ind w:left="1260"/>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Manfaat Penelitian</w:t>
      </w:r>
      <w:r w:rsidRPr="00D240D0">
        <w:rPr>
          <w:rFonts w:asciiTheme="majorBidi" w:eastAsia="Times New Roman" w:hAnsiTheme="majorBidi" w:cstheme="majorBidi"/>
          <w:sz w:val="20"/>
          <w:szCs w:val="20"/>
        </w:rPr>
        <w:tab/>
        <w:t>3</w:t>
      </w:r>
    </w:p>
    <w:p w:rsidR="00D240D0" w:rsidRPr="00D240D0" w:rsidRDefault="00D240D0" w:rsidP="00D240D0">
      <w:pPr>
        <w:numPr>
          <w:ilvl w:val="0"/>
          <w:numId w:val="9"/>
        </w:numPr>
        <w:tabs>
          <w:tab w:val="right" w:leader="dot" w:pos="7371"/>
          <w:tab w:val="left" w:pos="7938"/>
        </w:tabs>
        <w:spacing w:after="200" w:line="360" w:lineRule="auto"/>
        <w:ind w:left="1260"/>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Penjelasan Istilah</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3</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BAB II :  LANDASAN TEORITIS</w:t>
      </w:r>
    </w:p>
    <w:p w:rsidR="00D240D0" w:rsidRPr="00D240D0" w:rsidRDefault="00D240D0" w:rsidP="00D240D0">
      <w:pPr>
        <w:numPr>
          <w:ilvl w:val="0"/>
          <w:numId w:val="10"/>
        </w:numPr>
        <w:tabs>
          <w:tab w:val="right" w:leader="dot" w:pos="7371"/>
          <w:tab w:val="left" w:pos="7938"/>
        </w:tabs>
        <w:spacing w:after="200" w:line="360" w:lineRule="auto"/>
        <w:ind w:left="1418" w:hanging="425"/>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Kreatifitas dan Pengaruhnya dalam Pembelajaran</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6</w:t>
      </w:r>
    </w:p>
    <w:p w:rsidR="00D240D0" w:rsidRPr="00D240D0" w:rsidRDefault="00D240D0" w:rsidP="00D240D0">
      <w:pPr>
        <w:numPr>
          <w:ilvl w:val="0"/>
          <w:numId w:val="10"/>
        </w:numPr>
        <w:tabs>
          <w:tab w:val="right" w:leader="dot" w:pos="7371"/>
          <w:tab w:val="left" w:pos="7938"/>
        </w:tabs>
        <w:spacing w:after="200" w:line="360" w:lineRule="auto"/>
        <w:ind w:left="1418" w:hanging="425"/>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 xml:space="preserve">Pengertian Motivasi dan Minat Belajar dan Hubungan </w:t>
      </w:r>
    </w:p>
    <w:p w:rsidR="00D240D0" w:rsidRPr="00D240D0" w:rsidRDefault="00D240D0" w:rsidP="00D240D0">
      <w:pPr>
        <w:tabs>
          <w:tab w:val="right" w:leader="dot" w:pos="7371"/>
          <w:tab w:val="left" w:pos="7938"/>
        </w:tabs>
        <w:spacing w:after="200" w:line="360" w:lineRule="auto"/>
        <w:ind w:left="1418"/>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Keduanya</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11</w:t>
      </w:r>
    </w:p>
    <w:p w:rsidR="00D240D0" w:rsidRPr="00D240D0" w:rsidRDefault="00D240D0" w:rsidP="00D240D0">
      <w:pPr>
        <w:numPr>
          <w:ilvl w:val="0"/>
          <w:numId w:val="13"/>
        </w:numPr>
        <w:tabs>
          <w:tab w:val="right" w:leader="dot" w:pos="7371"/>
          <w:tab w:val="left" w:pos="7938"/>
        </w:tabs>
        <w:spacing w:after="200" w:line="360" w:lineRule="auto"/>
        <w:ind w:left="1701" w:hanging="283"/>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Motivasi Belajar</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11</w:t>
      </w:r>
    </w:p>
    <w:p w:rsidR="00D240D0" w:rsidRPr="00D240D0" w:rsidRDefault="00D240D0" w:rsidP="00D240D0">
      <w:pPr>
        <w:numPr>
          <w:ilvl w:val="0"/>
          <w:numId w:val="13"/>
        </w:numPr>
        <w:tabs>
          <w:tab w:val="right" w:leader="dot" w:pos="7371"/>
          <w:tab w:val="left" w:pos="7938"/>
        </w:tabs>
        <w:spacing w:after="200" w:line="360" w:lineRule="auto"/>
        <w:ind w:left="1701" w:hanging="283"/>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Minat Belajar</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16</w:t>
      </w:r>
    </w:p>
    <w:p w:rsidR="00D240D0" w:rsidRPr="00D240D0" w:rsidRDefault="00D240D0" w:rsidP="00D240D0">
      <w:pPr>
        <w:numPr>
          <w:ilvl w:val="0"/>
          <w:numId w:val="13"/>
        </w:numPr>
        <w:tabs>
          <w:tab w:val="right" w:leader="dot" w:pos="7371"/>
          <w:tab w:val="left" w:pos="7938"/>
        </w:tabs>
        <w:spacing w:after="200" w:line="360" w:lineRule="auto"/>
        <w:ind w:left="1701" w:hanging="283"/>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Hubungan Motivasi dengan Minat</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17</w:t>
      </w:r>
    </w:p>
    <w:p w:rsidR="00D240D0" w:rsidRPr="00D240D0" w:rsidRDefault="00D240D0" w:rsidP="00D240D0">
      <w:pPr>
        <w:numPr>
          <w:ilvl w:val="0"/>
          <w:numId w:val="10"/>
        </w:numPr>
        <w:tabs>
          <w:tab w:val="right" w:leader="dot" w:pos="7371"/>
          <w:tab w:val="left" w:pos="7938"/>
        </w:tabs>
        <w:spacing w:after="200" w:line="360" w:lineRule="auto"/>
        <w:ind w:left="1418" w:hanging="425"/>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Pengaruh Motivasi dan Minat Terhadap Aktivitas Belajar</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19</w:t>
      </w:r>
    </w:p>
    <w:p w:rsidR="00D240D0" w:rsidRPr="00D240D0" w:rsidRDefault="00D240D0" w:rsidP="00D240D0">
      <w:pPr>
        <w:numPr>
          <w:ilvl w:val="0"/>
          <w:numId w:val="10"/>
        </w:numPr>
        <w:tabs>
          <w:tab w:val="right" w:leader="dot" w:pos="7371"/>
          <w:tab w:val="left" w:pos="7938"/>
        </w:tabs>
        <w:spacing w:after="200" w:line="360" w:lineRule="auto"/>
        <w:ind w:left="1418" w:hanging="425"/>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Kreatifitas Guru dalam Memotivasi Belajar Siswa</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21</w:t>
      </w:r>
    </w:p>
    <w:p w:rsidR="00D240D0" w:rsidRPr="00D240D0" w:rsidRDefault="00D240D0" w:rsidP="00D240D0">
      <w:pPr>
        <w:numPr>
          <w:ilvl w:val="0"/>
          <w:numId w:val="10"/>
        </w:numPr>
        <w:tabs>
          <w:tab w:val="right" w:leader="dot" w:pos="7371"/>
          <w:tab w:val="left" w:pos="7938"/>
        </w:tabs>
        <w:spacing w:after="200" w:line="360" w:lineRule="auto"/>
        <w:ind w:left="1418" w:hanging="425"/>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lang w:val="en-US"/>
        </w:rPr>
        <w:t>Pembelajaran Al-Quran dan Hadits di MTs</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24</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BAB III : METODE PENELITIAN</w:t>
      </w:r>
    </w:p>
    <w:p w:rsidR="00D240D0" w:rsidRPr="00D240D0" w:rsidRDefault="00D240D0" w:rsidP="00D240D0">
      <w:pPr>
        <w:numPr>
          <w:ilvl w:val="0"/>
          <w:numId w:val="11"/>
        </w:numPr>
        <w:tabs>
          <w:tab w:val="right" w:leader="dot" w:pos="7371"/>
          <w:tab w:val="left" w:pos="7938"/>
        </w:tabs>
        <w:spacing w:after="200" w:line="360" w:lineRule="auto"/>
        <w:ind w:left="1418"/>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Rancangan Penelitian</w:t>
      </w:r>
      <w:r w:rsidRPr="00D240D0">
        <w:rPr>
          <w:rFonts w:asciiTheme="majorBidi" w:eastAsia="Times New Roman" w:hAnsiTheme="majorBidi" w:cstheme="majorBidi"/>
          <w:sz w:val="20"/>
          <w:szCs w:val="20"/>
        </w:rPr>
        <w:tab/>
        <w:t>27</w:t>
      </w:r>
    </w:p>
    <w:p w:rsidR="00D240D0" w:rsidRPr="00D240D0" w:rsidRDefault="00D240D0" w:rsidP="00D240D0">
      <w:pPr>
        <w:numPr>
          <w:ilvl w:val="0"/>
          <w:numId w:val="11"/>
        </w:numPr>
        <w:tabs>
          <w:tab w:val="right" w:leader="dot" w:pos="7371"/>
          <w:tab w:val="left" w:pos="7938"/>
        </w:tabs>
        <w:spacing w:after="200" w:line="360" w:lineRule="auto"/>
        <w:ind w:left="1418"/>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Subyek Penelitian / Populasi dan Sampel Penelitian</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27</w:t>
      </w:r>
    </w:p>
    <w:p w:rsidR="00D240D0" w:rsidRPr="00D240D0" w:rsidRDefault="00D240D0" w:rsidP="00D240D0">
      <w:pPr>
        <w:numPr>
          <w:ilvl w:val="0"/>
          <w:numId w:val="11"/>
        </w:numPr>
        <w:tabs>
          <w:tab w:val="right" w:leader="dot" w:pos="7371"/>
          <w:tab w:val="left" w:pos="7938"/>
        </w:tabs>
        <w:spacing w:after="200" w:line="360" w:lineRule="auto"/>
        <w:ind w:left="1418"/>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lastRenderedPageBreak/>
        <w:t>Teknik Pengumpulan Data</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28</w:t>
      </w:r>
    </w:p>
    <w:p w:rsidR="00D240D0" w:rsidRPr="00D240D0" w:rsidRDefault="00D240D0" w:rsidP="00D240D0">
      <w:pPr>
        <w:numPr>
          <w:ilvl w:val="0"/>
          <w:numId w:val="11"/>
        </w:numPr>
        <w:tabs>
          <w:tab w:val="right" w:leader="dot" w:pos="7371"/>
          <w:tab w:val="left" w:pos="7938"/>
        </w:tabs>
        <w:spacing w:after="200" w:line="360" w:lineRule="auto"/>
        <w:ind w:left="1418"/>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Instrumen Penelitian</w:t>
      </w:r>
      <w:r w:rsidRPr="00D240D0">
        <w:rPr>
          <w:rFonts w:asciiTheme="majorBidi" w:eastAsia="Times New Roman" w:hAnsiTheme="majorBidi" w:cstheme="majorBidi"/>
          <w:sz w:val="20"/>
          <w:szCs w:val="20"/>
        </w:rPr>
        <w:tab/>
        <w:t>30</w:t>
      </w:r>
    </w:p>
    <w:p w:rsidR="00D240D0" w:rsidRPr="00D240D0" w:rsidRDefault="00D240D0" w:rsidP="00D240D0">
      <w:pPr>
        <w:numPr>
          <w:ilvl w:val="0"/>
          <w:numId w:val="11"/>
        </w:numPr>
        <w:tabs>
          <w:tab w:val="right" w:leader="dot" w:pos="7371"/>
          <w:tab w:val="left" w:pos="7938"/>
        </w:tabs>
        <w:spacing w:after="200" w:line="360" w:lineRule="auto"/>
        <w:ind w:left="1418"/>
        <w:contextualSpacing/>
        <w:rPr>
          <w:rFonts w:asciiTheme="majorBidi" w:eastAsia="Times New Roman" w:hAnsiTheme="majorBidi" w:cstheme="majorBidi"/>
          <w:sz w:val="20"/>
          <w:szCs w:val="20"/>
        </w:rPr>
      </w:pPr>
      <w:r w:rsidRPr="00D240D0">
        <w:rPr>
          <w:rFonts w:asciiTheme="majorBidi" w:eastAsia="Times New Roman" w:hAnsiTheme="majorBidi" w:cstheme="majorBidi"/>
          <w:sz w:val="20"/>
          <w:szCs w:val="20"/>
        </w:rPr>
        <w:t>Teknik Analisis Data</w:t>
      </w:r>
      <w:r w:rsidRPr="00D240D0">
        <w:rPr>
          <w:rFonts w:asciiTheme="majorBidi" w:eastAsia="Times New Roman" w:hAnsiTheme="majorBidi" w:cstheme="majorBidi"/>
          <w:sz w:val="20"/>
          <w:szCs w:val="20"/>
        </w:rPr>
        <w:tab/>
        <w:t>33</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sz w:val="20"/>
          <w:szCs w:val="20"/>
          <w:lang w:val="en-US"/>
        </w:rPr>
      </w:pPr>
      <w:r w:rsidRPr="00D240D0">
        <w:rPr>
          <w:rFonts w:asciiTheme="majorBidi" w:eastAsia="Times New Roman" w:hAnsiTheme="majorBidi" w:cstheme="majorBidi"/>
          <w:b/>
          <w:bCs/>
          <w:sz w:val="20"/>
          <w:szCs w:val="20"/>
        </w:rPr>
        <w:t xml:space="preserve">BAB IV : </w:t>
      </w:r>
      <w:r w:rsidRPr="00D240D0">
        <w:rPr>
          <w:rFonts w:asciiTheme="majorBidi" w:eastAsia="Times New Roman" w:hAnsiTheme="majorBidi" w:cstheme="majorBidi"/>
          <w:b/>
          <w:bCs/>
          <w:sz w:val="20"/>
          <w:szCs w:val="20"/>
          <w:lang w:val="en-US"/>
        </w:rPr>
        <w:t>HASIL PENELITIAN</w:t>
      </w:r>
    </w:p>
    <w:p w:rsidR="00D240D0" w:rsidRPr="00D240D0" w:rsidRDefault="00D240D0" w:rsidP="00D240D0">
      <w:pPr>
        <w:numPr>
          <w:ilvl w:val="0"/>
          <w:numId w:val="12"/>
        </w:numPr>
        <w:tabs>
          <w:tab w:val="right" w:leader="dot" w:pos="7371"/>
          <w:tab w:val="left" w:pos="7938"/>
        </w:tabs>
        <w:spacing w:after="0" w:line="360" w:lineRule="auto"/>
        <w:ind w:left="1418"/>
        <w:contextualSpacing/>
        <w:rPr>
          <w:rFonts w:asciiTheme="majorBidi" w:eastAsia="Times New Roman" w:hAnsiTheme="majorBidi" w:cstheme="majorBidi"/>
          <w:sz w:val="20"/>
          <w:szCs w:val="20"/>
          <w:lang w:val="en-US"/>
        </w:rPr>
      </w:pPr>
      <w:r w:rsidRPr="00D240D0">
        <w:rPr>
          <w:rFonts w:asciiTheme="majorBidi" w:eastAsia="Times New Roman" w:hAnsiTheme="majorBidi" w:cstheme="majorBidi"/>
          <w:sz w:val="20"/>
          <w:szCs w:val="20"/>
          <w:lang w:val="en-US"/>
        </w:rPr>
        <w:t>Deskripsi Lokasi Penelitian</w:t>
      </w:r>
      <w:r w:rsidRPr="00D240D0">
        <w:rPr>
          <w:rFonts w:asciiTheme="majorBidi" w:eastAsia="Times New Roman" w:hAnsiTheme="majorBidi" w:cstheme="majorBidi"/>
          <w:sz w:val="20"/>
          <w:szCs w:val="20"/>
          <w:lang w:val="en-US"/>
        </w:rPr>
        <w:tab/>
      </w:r>
      <w:r w:rsidRPr="00D240D0">
        <w:rPr>
          <w:rFonts w:asciiTheme="majorBidi" w:eastAsia="Times New Roman" w:hAnsiTheme="majorBidi" w:cstheme="majorBidi"/>
          <w:sz w:val="20"/>
          <w:szCs w:val="20"/>
        </w:rPr>
        <w:t>34</w:t>
      </w:r>
    </w:p>
    <w:p w:rsidR="00D240D0" w:rsidRPr="00D240D0" w:rsidRDefault="00D240D0" w:rsidP="00D240D0">
      <w:pPr>
        <w:numPr>
          <w:ilvl w:val="0"/>
          <w:numId w:val="15"/>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sz w:val="20"/>
          <w:szCs w:val="20"/>
        </w:rPr>
        <w:t>Gambaran Umum Lokasi Penelitian</w:t>
      </w:r>
      <w:r w:rsidRPr="00D240D0">
        <w:rPr>
          <w:rFonts w:asciiTheme="majorBidi" w:eastAsia="Times New Roman" w:hAnsiTheme="majorBidi" w:cstheme="majorBidi"/>
          <w:sz w:val="20"/>
          <w:szCs w:val="20"/>
        </w:rPr>
        <w:tab/>
      </w:r>
      <w:r w:rsidRPr="00D240D0">
        <w:rPr>
          <w:rFonts w:asciiTheme="majorBidi" w:eastAsia="Times New Roman" w:hAnsiTheme="majorBidi" w:cstheme="majorBidi"/>
          <w:color w:val="000000"/>
          <w:sz w:val="20"/>
          <w:szCs w:val="20"/>
        </w:rPr>
        <w:t>34</w:t>
      </w:r>
    </w:p>
    <w:p w:rsidR="00D240D0" w:rsidRPr="00D240D0" w:rsidRDefault="00D240D0" w:rsidP="00D240D0">
      <w:pPr>
        <w:numPr>
          <w:ilvl w:val="0"/>
          <w:numId w:val="15"/>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Struktur Organisasi MTsN Kuta Baro</w:t>
      </w:r>
      <w:r w:rsidRPr="00D240D0">
        <w:rPr>
          <w:rFonts w:asciiTheme="majorBidi" w:eastAsia="Times New Roman" w:hAnsiTheme="majorBidi" w:cstheme="majorBidi"/>
          <w:color w:val="000000"/>
          <w:sz w:val="20"/>
          <w:szCs w:val="20"/>
        </w:rPr>
        <w:tab/>
        <w:t>35</w:t>
      </w:r>
    </w:p>
    <w:p w:rsidR="00D240D0" w:rsidRPr="00D240D0" w:rsidRDefault="00D240D0" w:rsidP="00D240D0">
      <w:pPr>
        <w:numPr>
          <w:ilvl w:val="0"/>
          <w:numId w:val="15"/>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Visi dan Misi MTsN Kuta Baro</w:t>
      </w:r>
      <w:r w:rsidRPr="00D240D0">
        <w:rPr>
          <w:rFonts w:asciiTheme="majorBidi" w:eastAsia="Times New Roman" w:hAnsiTheme="majorBidi" w:cstheme="majorBidi"/>
          <w:color w:val="000000"/>
          <w:sz w:val="20"/>
          <w:szCs w:val="20"/>
        </w:rPr>
        <w:tab/>
        <w:t>37</w:t>
      </w:r>
    </w:p>
    <w:p w:rsidR="00D240D0" w:rsidRPr="00D240D0" w:rsidRDefault="00D240D0" w:rsidP="00D240D0">
      <w:pPr>
        <w:numPr>
          <w:ilvl w:val="0"/>
          <w:numId w:val="15"/>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Keadaan Guru, Siswa dan Karyawan</w:t>
      </w:r>
      <w:r w:rsidRPr="00D240D0">
        <w:rPr>
          <w:rFonts w:asciiTheme="majorBidi" w:eastAsia="Times New Roman" w:hAnsiTheme="majorBidi" w:cstheme="majorBidi"/>
          <w:color w:val="000000"/>
          <w:sz w:val="20"/>
          <w:szCs w:val="20"/>
        </w:rPr>
        <w:tab/>
        <w:t>37</w:t>
      </w:r>
    </w:p>
    <w:p w:rsidR="00D240D0" w:rsidRPr="00D240D0" w:rsidRDefault="00D240D0" w:rsidP="00D240D0">
      <w:pPr>
        <w:numPr>
          <w:ilvl w:val="1"/>
          <w:numId w:val="10"/>
        </w:numPr>
        <w:tabs>
          <w:tab w:val="right" w:leader="dot" w:pos="7371"/>
          <w:tab w:val="left" w:pos="7938"/>
        </w:tabs>
        <w:spacing w:after="0" w:line="360" w:lineRule="auto"/>
        <w:ind w:left="2127"/>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Keadaan Gurudan Karyawan</w:t>
      </w:r>
      <w:r w:rsidRPr="00D240D0">
        <w:rPr>
          <w:rFonts w:asciiTheme="majorBidi" w:eastAsia="Times New Roman" w:hAnsiTheme="majorBidi" w:cstheme="majorBidi"/>
          <w:color w:val="000000"/>
          <w:sz w:val="20"/>
          <w:szCs w:val="20"/>
        </w:rPr>
        <w:tab/>
        <w:t>37</w:t>
      </w:r>
    </w:p>
    <w:p w:rsidR="00D240D0" w:rsidRPr="00D240D0" w:rsidRDefault="00D240D0" w:rsidP="00D240D0">
      <w:pPr>
        <w:numPr>
          <w:ilvl w:val="1"/>
          <w:numId w:val="10"/>
        </w:numPr>
        <w:tabs>
          <w:tab w:val="right" w:leader="dot" w:pos="7371"/>
          <w:tab w:val="left" w:pos="7938"/>
        </w:tabs>
        <w:spacing w:after="0" w:line="360" w:lineRule="auto"/>
        <w:ind w:left="2127"/>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Keadaan Siswa</w:t>
      </w:r>
      <w:r w:rsidRPr="00D240D0">
        <w:rPr>
          <w:rFonts w:asciiTheme="majorBidi" w:eastAsia="Times New Roman" w:hAnsiTheme="majorBidi" w:cstheme="majorBidi"/>
          <w:color w:val="000000"/>
          <w:sz w:val="20"/>
          <w:szCs w:val="20"/>
        </w:rPr>
        <w:tab/>
        <w:t>38</w:t>
      </w:r>
    </w:p>
    <w:p w:rsidR="00D240D0" w:rsidRPr="00D240D0" w:rsidRDefault="00D240D0" w:rsidP="00D240D0">
      <w:pPr>
        <w:numPr>
          <w:ilvl w:val="0"/>
          <w:numId w:val="15"/>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Keadaan Sarana dan Prasarana</w:t>
      </w:r>
      <w:r w:rsidRPr="00D240D0">
        <w:rPr>
          <w:rFonts w:asciiTheme="majorBidi" w:eastAsia="Times New Roman" w:hAnsiTheme="majorBidi" w:cstheme="majorBidi"/>
          <w:color w:val="000000"/>
          <w:sz w:val="20"/>
          <w:szCs w:val="20"/>
        </w:rPr>
        <w:tab/>
        <w:t>39</w:t>
      </w:r>
    </w:p>
    <w:p w:rsidR="00D240D0" w:rsidRPr="00D240D0" w:rsidRDefault="00D240D0" w:rsidP="00D240D0">
      <w:pPr>
        <w:numPr>
          <w:ilvl w:val="0"/>
          <w:numId w:val="16"/>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Keadaan Fisik Sekolah</w:t>
      </w:r>
      <w:r w:rsidRPr="00D240D0">
        <w:rPr>
          <w:rFonts w:asciiTheme="majorBidi" w:eastAsia="Times New Roman" w:hAnsiTheme="majorBidi" w:cstheme="majorBidi"/>
          <w:color w:val="000000"/>
          <w:sz w:val="20"/>
          <w:szCs w:val="20"/>
        </w:rPr>
        <w:tab/>
        <w:t>39</w:t>
      </w:r>
    </w:p>
    <w:p w:rsidR="00D240D0" w:rsidRPr="00D240D0" w:rsidRDefault="00D240D0" w:rsidP="00D240D0">
      <w:pPr>
        <w:numPr>
          <w:ilvl w:val="0"/>
          <w:numId w:val="16"/>
        </w:numPr>
        <w:tabs>
          <w:tab w:val="right" w:leader="dot" w:pos="7371"/>
          <w:tab w:val="left" w:pos="7938"/>
        </w:tabs>
        <w:spacing w:after="0" w:line="360" w:lineRule="auto"/>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Keadaan Lingkungan Sekolah</w:t>
      </w:r>
      <w:r w:rsidRPr="00D240D0">
        <w:rPr>
          <w:rFonts w:asciiTheme="majorBidi" w:eastAsia="Times New Roman" w:hAnsiTheme="majorBidi" w:cstheme="majorBidi"/>
          <w:color w:val="000000"/>
          <w:sz w:val="20"/>
          <w:szCs w:val="20"/>
        </w:rPr>
        <w:tab/>
        <w:t>40</w:t>
      </w:r>
    </w:p>
    <w:p w:rsidR="00D240D0" w:rsidRPr="00D240D0" w:rsidRDefault="00D240D0" w:rsidP="00D240D0">
      <w:pPr>
        <w:numPr>
          <w:ilvl w:val="0"/>
          <w:numId w:val="12"/>
        </w:numPr>
        <w:tabs>
          <w:tab w:val="right" w:leader="dot" w:pos="7371"/>
          <w:tab w:val="left" w:pos="7938"/>
        </w:tabs>
        <w:spacing w:after="0" w:line="360" w:lineRule="auto"/>
        <w:ind w:left="1418"/>
        <w:contextualSpacing/>
        <w:jc w:val="both"/>
        <w:rPr>
          <w:rFonts w:asciiTheme="majorBidi" w:eastAsia="Times New Roman" w:hAnsiTheme="majorBidi" w:cstheme="majorBidi"/>
          <w:color w:val="000000"/>
          <w:sz w:val="20"/>
          <w:szCs w:val="20"/>
          <w:lang w:val="en-US"/>
        </w:rPr>
      </w:pPr>
      <w:r w:rsidRPr="00D240D0">
        <w:rPr>
          <w:rFonts w:asciiTheme="majorBidi" w:eastAsia="Times New Roman" w:hAnsiTheme="majorBidi" w:cstheme="majorBidi"/>
          <w:color w:val="000000"/>
          <w:sz w:val="20"/>
          <w:szCs w:val="20"/>
          <w:lang w:val="en-US"/>
        </w:rPr>
        <w:t xml:space="preserve">Kreatifitas Guru PAI dalam </w:t>
      </w:r>
      <w:r w:rsidRPr="00D240D0">
        <w:rPr>
          <w:rFonts w:asciiTheme="majorBidi" w:eastAsia="Times New Roman" w:hAnsiTheme="majorBidi" w:cstheme="majorBidi"/>
          <w:bCs/>
          <w:color w:val="000000"/>
          <w:sz w:val="20"/>
          <w:szCs w:val="20"/>
        </w:rPr>
        <w:t>Memotivasi Minat Belajar Siswa Pada  Pembelajaran  Al-Qur’an  dan  Hadits  di  MTsN  Kuta Baro Aceh Besar</w:t>
      </w:r>
      <w:r w:rsidRPr="00D240D0">
        <w:rPr>
          <w:rFonts w:asciiTheme="majorBidi" w:eastAsia="Times New Roman" w:hAnsiTheme="majorBidi" w:cstheme="majorBidi"/>
          <w:bCs/>
          <w:color w:val="000000"/>
          <w:sz w:val="20"/>
          <w:szCs w:val="20"/>
        </w:rPr>
        <w:tab/>
        <w:t>41</w:t>
      </w:r>
    </w:p>
    <w:p w:rsidR="00D240D0" w:rsidRPr="00D240D0" w:rsidRDefault="00D240D0" w:rsidP="00D240D0">
      <w:pPr>
        <w:numPr>
          <w:ilvl w:val="0"/>
          <w:numId w:val="12"/>
        </w:numPr>
        <w:tabs>
          <w:tab w:val="right" w:leader="dot" w:pos="7371"/>
          <w:tab w:val="left" w:pos="7938"/>
        </w:tabs>
        <w:spacing w:after="240" w:line="360" w:lineRule="auto"/>
        <w:ind w:left="1418"/>
        <w:contextualSpacing/>
        <w:rPr>
          <w:rFonts w:asciiTheme="majorBidi" w:eastAsia="Times New Roman" w:hAnsiTheme="majorBidi" w:cstheme="majorBidi"/>
          <w:color w:val="000000"/>
          <w:sz w:val="20"/>
          <w:szCs w:val="20"/>
          <w:lang w:val="en-US"/>
        </w:rPr>
      </w:pPr>
      <w:r w:rsidRPr="00D240D0">
        <w:rPr>
          <w:rFonts w:asciiTheme="majorBidi" w:eastAsia="Times New Roman" w:hAnsiTheme="majorBidi" w:cstheme="majorBidi"/>
          <w:color w:val="000000"/>
          <w:sz w:val="20"/>
          <w:szCs w:val="20"/>
          <w:lang w:val="en-US"/>
        </w:rPr>
        <w:t xml:space="preserve">Kendala </w:t>
      </w:r>
      <w:r w:rsidRPr="00D240D0">
        <w:rPr>
          <w:rFonts w:asciiTheme="majorBidi" w:eastAsia="Times New Roman" w:hAnsiTheme="majorBidi" w:cstheme="majorBidi"/>
          <w:color w:val="000000"/>
          <w:sz w:val="20"/>
          <w:szCs w:val="20"/>
        </w:rPr>
        <w:t xml:space="preserve"> </w:t>
      </w:r>
      <w:r w:rsidRPr="00D240D0">
        <w:rPr>
          <w:rFonts w:asciiTheme="majorBidi" w:eastAsia="Times New Roman" w:hAnsiTheme="majorBidi" w:cstheme="majorBidi"/>
          <w:color w:val="000000"/>
          <w:sz w:val="20"/>
          <w:szCs w:val="20"/>
          <w:lang w:val="en-US"/>
        </w:rPr>
        <w:t xml:space="preserve">Guru PAI dalam </w:t>
      </w:r>
      <w:r w:rsidRPr="00D240D0">
        <w:rPr>
          <w:rFonts w:asciiTheme="majorBidi" w:eastAsia="Times New Roman" w:hAnsiTheme="majorBidi" w:cstheme="majorBidi"/>
          <w:color w:val="000000"/>
          <w:sz w:val="20"/>
          <w:szCs w:val="20"/>
        </w:rPr>
        <w:t xml:space="preserve"> </w:t>
      </w:r>
      <w:r w:rsidRPr="00D240D0">
        <w:rPr>
          <w:rFonts w:asciiTheme="majorBidi" w:eastAsia="Times New Roman" w:hAnsiTheme="majorBidi" w:cstheme="majorBidi"/>
          <w:bCs/>
          <w:color w:val="000000"/>
          <w:sz w:val="20"/>
          <w:szCs w:val="20"/>
        </w:rPr>
        <w:t>Memotivasi  Minat Belajar Siswa Pada  Pembelajaran  Al-Qur’an  dan  Hadits  di  MTsN  Kuta Baro Aceh Besar</w:t>
      </w:r>
      <w:r w:rsidRPr="00D240D0">
        <w:rPr>
          <w:rFonts w:asciiTheme="majorBidi" w:eastAsia="Times New Roman" w:hAnsiTheme="majorBidi" w:cstheme="majorBidi"/>
          <w:bCs/>
          <w:color w:val="000000"/>
          <w:sz w:val="20"/>
          <w:szCs w:val="20"/>
        </w:rPr>
        <w:tab/>
        <w:t>56</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color w:val="000000"/>
          <w:sz w:val="20"/>
          <w:szCs w:val="20"/>
          <w:lang w:val="en-US"/>
        </w:rPr>
      </w:pPr>
      <w:r w:rsidRPr="00D240D0">
        <w:rPr>
          <w:rFonts w:asciiTheme="majorBidi" w:eastAsia="Times New Roman" w:hAnsiTheme="majorBidi" w:cstheme="majorBidi"/>
          <w:b/>
          <w:bCs/>
          <w:color w:val="000000"/>
          <w:sz w:val="20"/>
          <w:szCs w:val="20"/>
        </w:rPr>
        <w:t xml:space="preserve">BAB V :  </w:t>
      </w:r>
      <w:r w:rsidRPr="00D240D0">
        <w:rPr>
          <w:rFonts w:asciiTheme="majorBidi" w:eastAsia="Times New Roman" w:hAnsiTheme="majorBidi" w:cstheme="majorBidi"/>
          <w:b/>
          <w:bCs/>
          <w:color w:val="000000"/>
          <w:sz w:val="20"/>
          <w:szCs w:val="20"/>
          <w:lang w:val="en-US"/>
        </w:rPr>
        <w:t>HASIL PENELITIAN</w:t>
      </w:r>
    </w:p>
    <w:p w:rsidR="00D240D0" w:rsidRPr="00D240D0" w:rsidRDefault="00D240D0" w:rsidP="00D240D0">
      <w:pPr>
        <w:numPr>
          <w:ilvl w:val="0"/>
          <w:numId w:val="14"/>
        </w:numPr>
        <w:tabs>
          <w:tab w:val="right" w:leader="dot" w:pos="7371"/>
          <w:tab w:val="left" w:pos="7938"/>
        </w:tabs>
        <w:spacing w:after="0" w:line="360" w:lineRule="auto"/>
        <w:ind w:left="1418"/>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Kesimpulan</w:t>
      </w:r>
      <w:r w:rsidRPr="00D240D0">
        <w:rPr>
          <w:rFonts w:asciiTheme="majorBidi" w:eastAsia="Times New Roman" w:hAnsiTheme="majorBidi" w:cstheme="majorBidi"/>
          <w:color w:val="000000"/>
          <w:sz w:val="20"/>
          <w:szCs w:val="20"/>
        </w:rPr>
        <w:tab/>
        <w:t>59</w:t>
      </w:r>
    </w:p>
    <w:p w:rsidR="00D240D0" w:rsidRPr="00D240D0" w:rsidRDefault="00D240D0" w:rsidP="00D240D0">
      <w:pPr>
        <w:numPr>
          <w:ilvl w:val="0"/>
          <w:numId w:val="14"/>
        </w:numPr>
        <w:tabs>
          <w:tab w:val="right" w:leader="dot" w:pos="7371"/>
          <w:tab w:val="left" w:pos="7938"/>
        </w:tabs>
        <w:spacing w:after="200" w:line="360" w:lineRule="auto"/>
        <w:ind w:left="1418"/>
        <w:contextualSpacing/>
        <w:rPr>
          <w:rFonts w:asciiTheme="majorBidi" w:eastAsia="Times New Roman" w:hAnsiTheme="majorBidi" w:cstheme="majorBidi"/>
          <w:color w:val="000000"/>
          <w:sz w:val="20"/>
          <w:szCs w:val="20"/>
        </w:rPr>
      </w:pPr>
      <w:r w:rsidRPr="00D240D0">
        <w:rPr>
          <w:rFonts w:asciiTheme="majorBidi" w:eastAsia="Times New Roman" w:hAnsiTheme="majorBidi" w:cstheme="majorBidi"/>
          <w:color w:val="000000"/>
          <w:sz w:val="20"/>
          <w:szCs w:val="20"/>
        </w:rPr>
        <w:t>Saran</w:t>
      </w:r>
      <w:r w:rsidRPr="00D240D0">
        <w:rPr>
          <w:rFonts w:asciiTheme="majorBidi" w:eastAsia="Times New Roman" w:hAnsiTheme="majorBidi" w:cstheme="majorBidi"/>
          <w:color w:val="000000"/>
          <w:sz w:val="20"/>
          <w:szCs w:val="20"/>
        </w:rPr>
        <w:tab/>
        <w:t>60</w:t>
      </w:r>
    </w:p>
    <w:p w:rsidR="00D240D0" w:rsidRPr="00D240D0" w:rsidRDefault="00D240D0" w:rsidP="00D240D0">
      <w:pPr>
        <w:tabs>
          <w:tab w:val="right" w:leader="dot" w:pos="7371"/>
          <w:tab w:val="left" w:pos="7938"/>
        </w:tabs>
        <w:spacing w:after="200" w:line="360" w:lineRule="auto"/>
        <w:ind w:left="720"/>
        <w:contextualSpacing/>
        <w:rPr>
          <w:rFonts w:asciiTheme="majorBidi" w:eastAsia="Times New Roman" w:hAnsiTheme="majorBidi" w:cstheme="majorBidi"/>
          <w:color w:val="000000"/>
          <w:sz w:val="20"/>
          <w:szCs w:val="20"/>
        </w:rPr>
      </w:pP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color w:val="000000"/>
          <w:sz w:val="20"/>
          <w:szCs w:val="20"/>
        </w:rPr>
      </w:pPr>
      <w:r w:rsidRPr="00D240D0">
        <w:rPr>
          <w:rFonts w:asciiTheme="majorBidi" w:eastAsia="Times New Roman" w:hAnsiTheme="majorBidi" w:cstheme="majorBidi"/>
          <w:b/>
          <w:bCs/>
          <w:color w:val="000000"/>
          <w:sz w:val="20"/>
          <w:szCs w:val="20"/>
        </w:rPr>
        <w:t>DAFTAR KEPUSTAKAAN</w:t>
      </w:r>
      <w:r w:rsidRPr="00D240D0">
        <w:rPr>
          <w:rFonts w:asciiTheme="majorBidi" w:eastAsia="Times New Roman" w:hAnsiTheme="majorBidi" w:cstheme="majorBidi"/>
          <w:b/>
          <w:bCs/>
          <w:color w:val="000000"/>
          <w:sz w:val="20"/>
          <w:szCs w:val="20"/>
        </w:rPr>
        <w:tab/>
        <w:t>61</w:t>
      </w:r>
    </w:p>
    <w:p w:rsidR="00D240D0" w:rsidRPr="00D240D0" w:rsidRDefault="00D240D0" w:rsidP="00D240D0">
      <w:pPr>
        <w:tabs>
          <w:tab w:val="right" w:leader="dot" w:pos="7371"/>
          <w:tab w:val="left" w:pos="7938"/>
        </w:tabs>
        <w:spacing w:after="0" w:line="360" w:lineRule="auto"/>
        <w:rPr>
          <w:rFonts w:asciiTheme="majorBidi" w:eastAsia="Times New Roman" w:hAnsiTheme="majorBidi" w:cstheme="majorBidi"/>
          <w:b/>
          <w:bCs/>
          <w:color w:val="000000"/>
          <w:sz w:val="20"/>
          <w:szCs w:val="20"/>
        </w:rPr>
      </w:pPr>
      <w:r w:rsidRPr="00D240D0">
        <w:rPr>
          <w:rFonts w:asciiTheme="majorBidi" w:eastAsia="Times New Roman" w:hAnsiTheme="majorBidi" w:cstheme="majorBidi"/>
          <w:b/>
          <w:bCs/>
          <w:color w:val="000000"/>
          <w:sz w:val="20"/>
          <w:szCs w:val="20"/>
        </w:rPr>
        <w:t>LAMPIRAN-LAMPIRAN</w:t>
      </w:r>
    </w:p>
    <w:p w:rsidR="00D240D0" w:rsidRPr="00D240D0" w:rsidRDefault="00D240D0" w:rsidP="00D240D0">
      <w:pPr>
        <w:tabs>
          <w:tab w:val="right" w:leader="dot" w:pos="7371"/>
          <w:tab w:val="left" w:pos="7938"/>
        </w:tabs>
        <w:spacing w:after="0" w:line="360" w:lineRule="auto"/>
        <w:rPr>
          <w:rFonts w:asciiTheme="majorBidi" w:hAnsiTheme="majorBidi" w:cstheme="majorBidi"/>
          <w:sz w:val="20"/>
          <w:szCs w:val="20"/>
        </w:rPr>
      </w:pPr>
      <w:r w:rsidRPr="00D240D0">
        <w:rPr>
          <w:rFonts w:asciiTheme="majorBidi" w:eastAsia="Times New Roman" w:hAnsiTheme="majorBidi" w:cstheme="majorBidi"/>
          <w:b/>
          <w:bCs/>
          <w:color w:val="000000"/>
          <w:sz w:val="20"/>
          <w:szCs w:val="20"/>
        </w:rPr>
        <w:t>RIWAYAT HIDUP PENULIS</w:t>
      </w:r>
    </w:p>
    <w:p w:rsidR="00D240D0" w:rsidRPr="00D240D0" w:rsidRDefault="00D240D0" w:rsidP="00D240D0">
      <w:pPr>
        <w:spacing w:after="0" w:line="720" w:lineRule="auto"/>
        <w:jc w:val="center"/>
        <w:rPr>
          <w:rFonts w:ascii="Times New Roman" w:eastAsia="Times New Roman" w:hAnsi="Times New Roman" w:cs="Times New Roman"/>
          <w:b/>
          <w:bCs/>
          <w:sz w:val="20"/>
          <w:szCs w:val="20"/>
        </w:rPr>
      </w:pPr>
      <w:r w:rsidRPr="00D240D0">
        <w:rPr>
          <w:rFonts w:ascii="Times New Roman" w:eastAsia="Times New Roman" w:hAnsi="Times New Roman" w:cs="Times New Roman"/>
          <w:b/>
          <w:bCs/>
          <w:sz w:val="20"/>
          <w:szCs w:val="20"/>
        </w:rPr>
        <w:lastRenderedPageBreak/>
        <w:t>DAFTAR TABEL</w:t>
      </w:r>
    </w:p>
    <w:p w:rsidR="00D240D0" w:rsidRPr="00D240D0" w:rsidRDefault="00D240D0" w:rsidP="00D240D0">
      <w:pPr>
        <w:tabs>
          <w:tab w:val="left" w:leader="dot" w:pos="5387"/>
          <w:tab w:val="left" w:pos="5529"/>
          <w:tab w:val="left" w:pos="5812"/>
          <w:tab w:val="left" w:leader="dot" w:pos="7513"/>
          <w:tab w:val="left" w:pos="7938"/>
        </w:tabs>
        <w:spacing w:after="0" w:line="360" w:lineRule="auto"/>
        <w:rPr>
          <w:rFonts w:ascii="Times New Roman" w:eastAsia="Times New Roman" w:hAnsi="Times New Roman" w:cs="Times New Roman"/>
          <w:color w:val="000000"/>
          <w:sz w:val="20"/>
          <w:szCs w:val="20"/>
          <w:lang w:eastAsia="id-ID"/>
        </w:rPr>
      </w:pPr>
      <w:r w:rsidRPr="00D240D0">
        <w:rPr>
          <w:rFonts w:ascii="Times New Roman" w:eastAsia="Times New Roman" w:hAnsi="Times New Roman" w:cs="Times New Roman"/>
          <w:sz w:val="20"/>
          <w:szCs w:val="20"/>
        </w:rPr>
        <w:t xml:space="preserve">TABEL 4.1     : </w:t>
      </w:r>
      <w:r w:rsidRPr="00D240D0">
        <w:rPr>
          <w:rFonts w:ascii="Times New Roman" w:eastAsia="Times New Roman" w:hAnsi="Times New Roman" w:cs="Times New Roman"/>
          <w:color w:val="000000"/>
          <w:sz w:val="20"/>
          <w:szCs w:val="20"/>
          <w:lang w:eastAsia="id-ID"/>
        </w:rPr>
        <w:t>Jumlah Guru di MTsN Kuta Baro</w:t>
      </w:r>
      <w:r w:rsidRPr="00D240D0">
        <w:rPr>
          <w:rFonts w:ascii="Times New Roman" w:eastAsia="Times New Roman" w:hAnsi="Times New Roman" w:cs="Times New Roman"/>
          <w:color w:val="000000"/>
          <w:sz w:val="20"/>
          <w:szCs w:val="20"/>
          <w:lang w:eastAsia="id-ID"/>
        </w:rPr>
        <w:tab/>
      </w:r>
      <w:r w:rsidRPr="00D240D0">
        <w:rPr>
          <w:rFonts w:ascii="Times New Roman" w:eastAsia="Times New Roman" w:hAnsi="Times New Roman" w:cs="Times New Roman"/>
          <w:color w:val="000000"/>
          <w:sz w:val="20"/>
          <w:szCs w:val="20"/>
          <w:lang w:eastAsia="id-ID"/>
        </w:rPr>
        <w:tab/>
        <w:t>38</w:t>
      </w:r>
    </w:p>
    <w:p w:rsidR="00D240D0" w:rsidRPr="00D240D0" w:rsidRDefault="00D240D0" w:rsidP="00D240D0">
      <w:pPr>
        <w:tabs>
          <w:tab w:val="left" w:leader="dot" w:pos="5387"/>
          <w:tab w:val="left" w:pos="5529"/>
          <w:tab w:val="left" w:pos="5812"/>
          <w:tab w:val="left" w:leader="dot" w:pos="7513"/>
          <w:tab w:val="left" w:pos="7938"/>
        </w:tabs>
        <w:spacing w:after="0" w:line="360" w:lineRule="auto"/>
        <w:rPr>
          <w:rFonts w:ascii="Times New Roman" w:eastAsia="Times New Roman" w:hAnsi="Times New Roman" w:cs="Times New Roman"/>
          <w:color w:val="000000"/>
          <w:sz w:val="20"/>
          <w:szCs w:val="20"/>
          <w:lang w:eastAsia="id-ID"/>
        </w:rPr>
      </w:pPr>
      <w:r w:rsidRPr="00D240D0">
        <w:rPr>
          <w:rFonts w:ascii="Times New Roman" w:eastAsia="Times New Roman" w:hAnsi="Times New Roman" w:cs="Times New Roman"/>
          <w:sz w:val="20"/>
          <w:szCs w:val="20"/>
        </w:rPr>
        <w:t xml:space="preserve">TABEL 4.2     : </w:t>
      </w:r>
      <w:r w:rsidRPr="00D240D0">
        <w:rPr>
          <w:rFonts w:ascii="Times New Roman" w:eastAsia="Times New Roman" w:hAnsi="Times New Roman" w:cs="Times New Roman"/>
          <w:color w:val="000000"/>
          <w:sz w:val="20"/>
          <w:szCs w:val="20"/>
          <w:lang w:eastAsia="id-ID"/>
        </w:rPr>
        <w:t>Jumlah Siswa di MTsN Kuta Baro</w:t>
      </w:r>
      <w:r w:rsidRPr="00D240D0">
        <w:rPr>
          <w:rFonts w:ascii="Times New Roman" w:eastAsia="Times New Roman" w:hAnsi="Times New Roman" w:cs="Times New Roman"/>
          <w:color w:val="000000"/>
          <w:sz w:val="20"/>
          <w:szCs w:val="20"/>
          <w:lang w:eastAsia="id-ID"/>
        </w:rPr>
        <w:tab/>
      </w:r>
      <w:r w:rsidRPr="00D240D0">
        <w:rPr>
          <w:rFonts w:ascii="Times New Roman" w:eastAsia="Times New Roman" w:hAnsi="Times New Roman" w:cs="Times New Roman"/>
          <w:color w:val="000000"/>
          <w:sz w:val="20"/>
          <w:szCs w:val="20"/>
          <w:lang w:eastAsia="id-ID"/>
        </w:rPr>
        <w:tab/>
        <w:t>38</w:t>
      </w:r>
    </w:p>
    <w:p w:rsidR="00D240D0" w:rsidRPr="00D240D0" w:rsidRDefault="00D240D0" w:rsidP="00D240D0">
      <w:pPr>
        <w:tabs>
          <w:tab w:val="left" w:leader="dot" w:pos="5387"/>
          <w:tab w:val="left" w:pos="5529"/>
          <w:tab w:val="left" w:pos="5812"/>
          <w:tab w:val="left" w:leader="dot" w:pos="7513"/>
          <w:tab w:val="left" w:pos="7938"/>
        </w:tabs>
        <w:spacing w:after="0" w:line="360" w:lineRule="auto"/>
        <w:rPr>
          <w:rFonts w:ascii="Times New Roman" w:eastAsia="Calibri" w:hAnsi="Times New Roman" w:cs="Times New Roman"/>
          <w:sz w:val="20"/>
          <w:szCs w:val="20"/>
        </w:rPr>
      </w:pPr>
      <w:r w:rsidRPr="00D240D0">
        <w:rPr>
          <w:rFonts w:ascii="Times New Roman" w:eastAsia="Times New Roman" w:hAnsi="Times New Roman" w:cs="Times New Roman"/>
          <w:sz w:val="20"/>
          <w:szCs w:val="20"/>
        </w:rPr>
        <w:t xml:space="preserve">TABEL 4.3     : </w:t>
      </w:r>
      <w:r w:rsidRPr="00D240D0">
        <w:rPr>
          <w:rFonts w:ascii="Times New Roman" w:eastAsia="Calibri" w:hAnsi="Times New Roman" w:cs="Times New Roman"/>
          <w:sz w:val="20"/>
          <w:szCs w:val="20"/>
        </w:rPr>
        <w:t>Fasilitas Sekolah (Jenis, Kuantitas, dan Kualitas)</w:t>
      </w:r>
      <w:r w:rsidRPr="00D240D0">
        <w:rPr>
          <w:rFonts w:ascii="Times New Roman" w:eastAsia="Calibri" w:hAnsi="Times New Roman" w:cs="Times New Roman"/>
          <w:sz w:val="20"/>
          <w:szCs w:val="20"/>
        </w:rPr>
        <w:tab/>
      </w:r>
      <w:r w:rsidRPr="00D240D0">
        <w:rPr>
          <w:rFonts w:ascii="Times New Roman" w:eastAsia="Calibri" w:hAnsi="Times New Roman" w:cs="Times New Roman"/>
          <w:sz w:val="20"/>
          <w:szCs w:val="20"/>
        </w:rPr>
        <w:tab/>
        <w:t>40</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4.4     : Kehadiran Siswa Lebih Awal pada Mata Pelajaran Al-</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Qur’an dan Hadits</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42</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4.5     : Siswa Menyukai Pelajaran Al-Qur’an dan Hadits</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44</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TABEL 4.6     : Siswa Menyukai Cara Guru Al-Qur’an dan Hadits </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Mengajar</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44</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4.7     : Guru Menggunakan Media Ketika Mengajar</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47</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TABEL 4.8     : Siswa Memperhatikan Pelajaran yang diberikan Oleh </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Guru</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48</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4.9     : Siswa Mencatat Materi yang diberikan Oleh Guru</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48</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TABEL 4.10   : Siswa Senang Mengikuti Pembelajaran Al-Qur’an dan </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Hadits</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49</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4.11   : Guru Memberi Semangat kepada Siswa</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50</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4.12   : Guru Memberikan Motivasi kepada Siswa</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51</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TABEL 4.13   : Guru Memberikan Kesempatan kepada Siswa dalam </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Mencari Solusi dari Masalah</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52</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TABEL 4.14   : Guru Memberikan Bimbingan kepada Siswa ketika </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Mengalami Kesulitan</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53</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4.15   : Cara Guru Memberi Penilaian</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54</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TABEL 4.16   : Kendala Siswa ketika Mengikuti Proses Pembelajaran</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Al-Qur’an dan Hadits</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56</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TABEL 4.17   : Kesulitan ketika Mengikuti Pelajaran Al-Qur’an dan </w:t>
      </w:r>
    </w:p>
    <w:p w:rsidR="00D240D0" w:rsidRPr="00D240D0" w:rsidRDefault="00D240D0" w:rsidP="00D240D0">
      <w:pPr>
        <w:tabs>
          <w:tab w:val="left" w:leader="dot" w:pos="5387"/>
          <w:tab w:val="left" w:pos="5529"/>
          <w:tab w:val="left" w:pos="5812"/>
          <w:tab w:val="left" w:leader="dot" w:pos="7513"/>
          <w:tab w:val="left" w:pos="7938"/>
        </w:tabs>
        <w:spacing w:after="0" w:line="360" w:lineRule="auto"/>
        <w:jc w:val="both"/>
        <w:rPr>
          <w:rFonts w:ascii="Times New Roman" w:eastAsia="Times New Roman" w:hAnsi="Times New Roman" w:cs="Times New Roman"/>
          <w:sz w:val="20"/>
          <w:szCs w:val="20"/>
        </w:rPr>
      </w:pPr>
      <w:r w:rsidRPr="00D240D0">
        <w:rPr>
          <w:rFonts w:ascii="Times New Roman" w:eastAsia="Times New Roman" w:hAnsi="Times New Roman" w:cs="Times New Roman"/>
          <w:sz w:val="20"/>
          <w:szCs w:val="20"/>
        </w:rPr>
        <w:t xml:space="preserve">                          Hadits</w:t>
      </w:r>
      <w:r w:rsidRPr="00D240D0">
        <w:rPr>
          <w:rFonts w:ascii="Times New Roman" w:eastAsia="Times New Roman" w:hAnsi="Times New Roman" w:cs="Times New Roman"/>
          <w:sz w:val="20"/>
          <w:szCs w:val="20"/>
        </w:rPr>
        <w:tab/>
      </w:r>
      <w:r w:rsidRPr="00D240D0">
        <w:rPr>
          <w:rFonts w:ascii="Times New Roman" w:eastAsia="Times New Roman" w:hAnsi="Times New Roman" w:cs="Times New Roman"/>
          <w:sz w:val="20"/>
          <w:szCs w:val="20"/>
        </w:rPr>
        <w:tab/>
        <w:t>57</w:t>
      </w:r>
    </w:p>
    <w:p w:rsidR="00FE6E9D" w:rsidRPr="00FE6E9D" w:rsidRDefault="00FE6E9D" w:rsidP="00FE6E9D">
      <w:pPr>
        <w:spacing w:after="0" w:line="360" w:lineRule="auto"/>
        <w:jc w:val="center"/>
        <w:rPr>
          <w:rFonts w:ascii="Times New Roman" w:eastAsia="Times New Roman" w:hAnsi="Times New Roman" w:cs="Times New Roman"/>
          <w:b/>
          <w:sz w:val="20"/>
          <w:szCs w:val="20"/>
        </w:rPr>
      </w:pPr>
      <w:r w:rsidRPr="00FE6E9D">
        <w:rPr>
          <w:rFonts w:ascii="Times New Roman" w:eastAsia="Times New Roman" w:hAnsi="Times New Roman" w:cs="Times New Roman"/>
          <w:b/>
          <w:sz w:val="20"/>
          <w:szCs w:val="20"/>
        </w:rPr>
        <w:lastRenderedPageBreak/>
        <w:t>DAFTAR LAMPIRAN</w:t>
      </w:r>
    </w:p>
    <w:p w:rsidR="00FE6E9D" w:rsidRPr="00FE6E9D"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 xml:space="preserve">Lampiran 1      : Surat Keputusan Bimbingan Skripsi </w:t>
      </w:r>
    </w:p>
    <w:p w:rsidR="00FE6E9D" w:rsidRPr="00FE6E9D"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Lampiran 2      : Surat Izin Penelitian dari Dekan FTK UIN Ar-Ranirry</w:t>
      </w:r>
    </w:p>
    <w:p w:rsidR="00FE6E9D" w:rsidRPr="00FE6E9D"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Lampiran 3      : Surat Keputusan Dinas Pendidikan</w:t>
      </w:r>
    </w:p>
    <w:p w:rsidR="00FE6E9D" w:rsidRPr="00FE6E9D" w:rsidRDefault="00FE6E9D" w:rsidP="00FE6E9D">
      <w:pPr>
        <w:tabs>
          <w:tab w:val="left" w:pos="1134"/>
        </w:tabs>
        <w:spacing w:after="0" w:line="360" w:lineRule="auto"/>
        <w:ind w:left="1245" w:hanging="1245"/>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Lampiran 4</w:t>
      </w:r>
      <w:r w:rsidRPr="00FE6E9D">
        <w:rPr>
          <w:rFonts w:ascii="Times New Roman" w:eastAsia="Times New Roman" w:hAnsi="Times New Roman" w:cs="Times New Roman"/>
          <w:sz w:val="20"/>
          <w:szCs w:val="20"/>
        </w:rPr>
        <w:tab/>
        <w:t xml:space="preserve">  : Surat Keterangan telah Melakukan Penelitian dari    </w:t>
      </w:r>
    </w:p>
    <w:p w:rsidR="00FE6E9D" w:rsidRPr="00FE6E9D" w:rsidRDefault="00FE6E9D" w:rsidP="00FE6E9D">
      <w:pPr>
        <w:tabs>
          <w:tab w:val="left" w:pos="1134"/>
        </w:tabs>
        <w:spacing w:after="0" w:line="360" w:lineRule="auto"/>
        <w:ind w:left="1245" w:hanging="1245"/>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ab/>
      </w:r>
      <w:r w:rsidRPr="00FE6E9D">
        <w:rPr>
          <w:rFonts w:ascii="Times New Roman" w:eastAsia="Times New Roman" w:hAnsi="Times New Roman" w:cs="Times New Roman"/>
          <w:sz w:val="20"/>
          <w:szCs w:val="20"/>
        </w:rPr>
        <w:tab/>
        <w:t xml:space="preserve">  Kepala Sekolah MTsN Kuta Baro</w:t>
      </w:r>
    </w:p>
    <w:p w:rsidR="00FE6E9D" w:rsidRPr="00FE6E9D"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Lampiran 5      : Lembar Observasi Aktivitas Guru</w:t>
      </w:r>
    </w:p>
    <w:p w:rsidR="00FE6E9D" w:rsidRPr="00FE6E9D"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Lampiran 6      : Pedoman Wawancara</w:t>
      </w:r>
    </w:p>
    <w:p w:rsidR="00FE6E9D" w:rsidRPr="00FE6E9D"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Lampiran 7      : Angket Respon Siswa</w:t>
      </w:r>
    </w:p>
    <w:p w:rsidR="001E188F" w:rsidRDefault="00FE6E9D" w:rsidP="00FE6E9D">
      <w:pPr>
        <w:tabs>
          <w:tab w:val="left" w:leader="dot" w:pos="7920"/>
        </w:tabs>
        <w:spacing w:after="0" w:line="360" w:lineRule="auto"/>
        <w:jc w:val="both"/>
        <w:rPr>
          <w:rFonts w:ascii="Times New Roman" w:eastAsia="Times New Roman" w:hAnsi="Times New Roman" w:cs="Times New Roman"/>
          <w:sz w:val="20"/>
          <w:szCs w:val="20"/>
        </w:rPr>
      </w:pPr>
      <w:r w:rsidRPr="00FE6E9D">
        <w:rPr>
          <w:rFonts w:ascii="Times New Roman" w:eastAsia="Times New Roman" w:hAnsi="Times New Roman" w:cs="Times New Roman"/>
          <w:sz w:val="20"/>
          <w:szCs w:val="20"/>
        </w:rPr>
        <w:t xml:space="preserve">Lampiran 8      : Daftar Riwayat Hidup </w:t>
      </w:r>
    </w:p>
    <w:p w:rsidR="00E277E7" w:rsidRPr="00E277E7" w:rsidRDefault="001E188F" w:rsidP="00E277E7">
      <w:pPr>
        <w:rPr>
          <w:rFonts w:ascii="Times New Roman" w:eastAsia="Times New Roman" w:hAnsi="Times New Roman" w:cs="Times New Roman"/>
          <w:b/>
          <w:bCs/>
          <w:color w:val="000000"/>
          <w:sz w:val="20"/>
          <w:szCs w:val="20"/>
        </w:rPr>
        <w:sectPr w:rsidR="00E277E7" w:rsidRPr="00E277E7" w:rsidSect="00E277E7">
          <w:headerReference w:type="default" r:id="rId17"/>
          <w:footerReference w:type="default" r:id="rId18"/>
          <w:pgSz w:w="8391" w:h="11907" w:code="11"/>
          <w:pgMar w:top="1144" w:right="1134" w:bottom="1134" w:left="1418" w:header="709" w:footer="709" w:gutter="0"/>
          <w:pgNumType w:fmt="lowerRoman"/>
          <w:cols w:space="720"/>
          <w:docGrid w:linePitch="360"/>
        </w:sectPr>
      </w:pPr>
      <w:r>
        <w:rPr>
          <w:rFonts w:ascii="Times New Roman" w:eastAsia="Times New Roman" w:hAnsi="Times New Roman" w:cs="Times New Roman"/>
          <w:sz w:val="20"/>
          <w:szCs w:val="20"/>
        </w:rPr>
        <w:br w:type="page"/>
      </w:r>
    </w:p>
    <w:p w:rsidR="001E188F" w:rsidRPr="001E188F" w:rsidRDefault="001E188F" w:rsidP="001E188F">
      <w:pPr>
        <w:tabs>
          <w:tab w:val="left" w:pos="360"/>
          <w:tab w:val="left" w:pos="540"/>
        </w:tabs>
        <w:spacing w:after="0" w:line="360" w:lineRule="auto"/>
        <w:jc w:val="center"/>
        <w:rPr>
          <w:rFonts w:ascii="Times New Roman" w:eastAsia="Times New Roman" w:hAnsi="Times New Roman" w:cs="Times New Roman"/>
          <w:b/>
          <w:bCs/>
          <w:color w:val="000000"/>
          <w:sz w:val="20"/>
          <w:szCs w:val="20"/>
          <w:lang w:val="en-US"/>
        </w:rPr>
      </w:pPr>
      <w:r w:rsidRPr="001E188F">
        <w:rPr>
          <w:rFonts w:ascii="Times New Roman" w:eastAsia="Times New Roman" w:hAnsi="Times New Roman" w:cs="Times New Roman"/>
          <w:b/>
          <w:bCs/>
          <w:color w:val="000000"/>
          <w:sz w:val="20"/>
          <w:szCs w:val="20"/>
          <w:lang w:val="en-US"/>
        </w:rPr>
        <w:lastRenderedPageBreak/>
        <w:t>BAB I</w:t>
      </w:r>
    </w:p>
    <w:p w:rsidR="001E188F" w:rsidRPr="001E188F" w:rsidRDefault="001E188F" w:rsidP="00E277E7">
      <w:pPr>
        <w:tabs>
          <w:tab w:val="left" w:pos="360"/>
          <w:tab w:val="left" w:pos="540"/>
        </w:tabs>
        <w:spacing w:after="0" w:line="720" w:lineRule="auto"/>
        <w:jc w:val="center"/>
        <w:rPr>
          <w:rFonts w:ascii="Times New Roman" w:eastAsia="Times New Roman" w:hAnsi="Times New Roman" w:cs="Times New Roman"/>
          <w:b/>
          <w:bCs/>
          <w:color w:val="000000"/>
          <w:sz w:val="20"/>
          <w:szCs w:val="20"/>
          <w:lang w:val="en-US"/>
        </w:rPr>
      </w:pPr>
      <w:r w:rsidRPr="001E188F">
        <w:rPr>
          <w:rFonts w:ascii="Times New Roman" w:eastAsia="Times New Roman" w:hAnsi="Times New Roman" w:cs="Times New Roman"/>
          <w:b/>
          <w:bCs/>
          <w:color w:val="000000"/>
          <w:sz w:val="20"/>
          <w:szCs w:val="20"/>
          <w:lang w:val="en-US"/>
        </w:rPr>
        <w:t>PENDAHULUAN</w:t>
      </w:r>
    </w:p>
    <w:p w:rsidR="001E188F" w:rsidRPr="001E188F" w:rsidRDefault="001E188F" w:rsidP="001E188F">
      <w:pPr>
        <w:numPr>
          <w:ilvl w:val="0"/>
          <w:numId w:val="18"/>
        </w:numPr>
        <w:tabs>
          <w:tab w:val="left" w:pos="360"/>
          <w:tab w:val="left" w:pos="540"/>
        </w:tabs>
        <w:spacing w:after="0" w:line="360" w:lineRule="auto"/>
        <w:ind w:left="0" w:firstLine="0"/>
        <w:jc w:val="both"/>
        <w:rPr>
          <w:rFonts w:ascii="Times New Roman" w:eastAsia="Times New Roman" w:hAnsi="Times New Roman" w:cs="Times New Roman"/>
          <w:b/>
          <w:bCs/>
          <w:color w:val="000000"/>
          <w:sz w:val="20"/>
          <w:szCs w:val="20"/>
        </w:rPr>
      </w:pPr>
      <w:r w:rsidRPr="001E188F">
        <w:rPr>
          <w:rFonts w:ascii="Times New Roman" w:eastAsia="Times New Roman" w:hAnsi="Times New Roman" w:cs="Times New Roman"/>
          <w:b/>
          <w:bCs/>
          <w:color w:val="000000"/>
          <w:sz w:val="20"/>
          <w:szCs w:val="20"/>
        </w:rPr>
        <w:t>Latar Belakang Masalah</w:t>
      </w:r>
    </w:p>
    <w:p w:rsidR="001E188F" w:rsidRPr="001E188F" w:rsidRDefault="001E188F" w:rsidP="001E188F">
      <w:pPr>
        <w:tabs>
          <w:tab w:val="left" w:pos="360"/>
          <w:tab w:val="left" w:pos="540"/>
        </w:tabs>
        <w:spacing w:after="0" w:line="360" w:lineRule="auto"/>
        <w:jc w:val="both"/>
        <w:rPr>
          <w:rFonts w:ascii="Times New Roman" w:eastAsia="Times New Roman" w:hAnsi="Times New Roman" w:cs="Times New Roman"/>
          <w:color w:val="000000"/>
          <w:sz w:val="20"/>
          <w:szCs w:val="20"/>
          <w:lang w:val="en-US"/>
        </w:rPr>
      </w:pPr>
      <w:r w:rsidRPr="001E188F">
        <w:rPr>
          <w:rFonts w:ascii="Times New Roman" w:eastAsia="Times New Roman" w:hAnsi="Times New Roman" w:cs="Times New Roman"/>
          <w:b/>
          <w:bCs/>
          <w:color w:val="000000"/>
          <w:sz w:val="20"/>
          <w:szCs w:val="20"/>
          <w:lang w:val="en-US"/>
        </w:rPr>
        <w:tab/>
      </w:r>
      <w:r w:rsidRPr="001E188F">
        <w:rPr>
          <w:rFonts w:ascii="Times New Roman" w:eastAsia="Times New Roman" w:hAnsi="Times New Roman" w:cs="Times New Roman"/>
          <w:b/>
          <w:bCs/>
          <w:color w:val="000000"/>
          <w:sz w:val="20"/>
          <w:szCs w:val="20"/>
          <w:lang w:val="en-US"/>
        </w:rPr>
        <w:tab/>
      </w:r>
      <w:r w:rsidRPr="001E188F">
        <w:rPr>
          <w:rFonts w:ascii="Times New Roman" w:eastAsia="Times New Roman" w:hAnsi="Times New Roman" w:cs="Times New Roman"/>
          <w:b/>
          <w:bCs/>
          <w:color w:val="000000"/>
          <w:sz w:val="20"/>
          <w:szCs w:val="20"/>
          <w:lang w:val="en-US"/>
        </w:rPr>
        <w:tab/>
      </w:r>
      <w:r w:rsidRPr="001E188F">
        <w:rPr>
          <w:rFonts w:ascii="Times New Roman" w:eastAsia="Times New Roman" w:hAnsi="Times New Roman" w:cs="Times New Roman"/>
          <w:color w:val="000000"/>
          <w:sz w:val="20"/>
          <w:szCs w:val="20"/>
          <w:lang w:val="en-US"/>
        </w:rPr>
        <w:t xml:space="preserve">Peranan guru adalah keseluruhan perilaku yang harus dilakukan guru dalam melaksanakan tugasnya sebagai guru. Guru </w:t>
      </w:r>
      <w:proofErr w:type="gramStart"/>
      <w:r w:rsidRPr="001E188F">
        <w:rPr>
          <w:rFonts w:ascii="Times New Roman" w:eastAsia="Times New Roman" w:hAnsi="Times New Roman" w:cs="Times New Roman"/>
          <w:color w:val="000000"/>
          <w:sz w:val="20"/>
          <w:szCs w:val="20"/>
          <w:lang w:val="en-US"/>
        </w:rPr>
        <w:t>mempunyai</w:t>
      </w:r>
      <w:proofErr w:type="gramEnd"/>
      <w:r w:rsidRPr="001E188F">
        <w:rPr>
          <w:rFonts w:ascii="Times New Roman" w:eastAsia="Times New Roman" w:hAnsi="Times New Roman" w:cs="Times New Roman"/>
          <w:color w:val="000000"/>
          <w:sz w:val="20"/>
          <w:szCs w:val="20"/>
          <w:lang w:val="en-US"/>
        </w:rPr>
        <w:t xml:space="preserve"> peranan yang luas, baik sekolah, di dalam keluarga maupun masyarakat. Di Sekolah </w:t>
      </w:r>
      <w:proofErr w:type="gramStart"/>
      <w:r w:rsidRPr="001E188F">
        <w:rPr>
          <w:rFonts w:ascii="Times New Roman" w:eastAsia="Times New Roman" w:hAnsi="Times New Roman" w:cs="Times New Roman"/>
          <w:color w:val="000000"/>
          <w:sz w:val="20"/>
          <w:szCs w:val="20"/>
          <w:lang w:val="en-US"/>
        </w:rPr>
        <w:t>ia</w:t>
      </w:r>
      <w:proofErr w:type="gramEnd"/>
      <w:r w:rsidRPr="001E188F">
        <w:rPr>
          <w:rFonts w:ascii="Times New Roman" w:eastAsia="Times New Roman" w:hAnsi="Times New Roman" w:cs="Times New Roman"/>
          <w:color w:val="000000"/>
          <w:sz w:val="20"/>
          <w:szCs w:val="20"/>
          <w:lang w:val="en-US"/>
        </w:rPr>
        <w:t xml:space="preserve"> sebagai perancang pengajaran, pengelola pengajaran, penilai hasil pembelajaran, pengarah pembelajaran dan sebagai pembimbing murid.</w:t>
      </w:r>
      <w:r w:rsidRPr="001E188F">
        <w:rPr>
          <w:rFonts w:ascii="Times New Roman" w:eastAsia="Times New Roman" w:hAnsi="Times New Roman" w:cs="Times New Roman"/>
          <w:color w:val="000000"/>
          <w:sz w:val="20"/>
          <w:szCs w:val="20"/>
          <w:vertAlign w:val="superscript"/>
          <w:lang w:val="en-US"/>
        </w:rPr>
        <w:footnoteReference w:id="1"/>
      </w:r>
      <w:r w:rsidRPr="001E188F">
        <w:rPr>
          <w:rFonts w:ascii="Times New Roman" w:eastAsia="Times New Roman" w:hAnsi="Times New Roman" w:cs="Times New Roman"/>
          <w:color w:val="000000"/>
          <w:sz w:val="20"/>
          <w:szCs w:val="20"/>
          <w:lang w:val="en-US"/>
        </w:rPr>
        <w:t xml:space="preserve"> </w:t>
      </w:r>
    </w:p>
    <w:p w:rsidR="006C7F48" w:rsidRDefault="001E188F" w:rsidP="001E188F">
      <w:pPr>
        <w:spacing w:after="0" w:line="360" w:lineRule="auto"/>
        <w:ind w:firstLine="720"/>
        <w:jc w:val="both"/>
        <w:rPr>
          <w:rFonts w:ascii="Times New Roman" w:eastAsia="Times New Roman" w:hAnsi="Times New Roman" w:cs="Times New Roman"/>
          <w:color w:val="000000"/>
          <w:sz w:val="20"/>
          <w:szCs w:val="20"/>
          <w:lang w:val="en-US"/>
        </w:rPr>
        <w:sectPr w:rsidR="006C7F48" w:rsidSect="00E277E7">
          <w:footerReference w:type="default" r:id="rId19"/>
          <w:pgSz w:w="8391" w:h="11907" w:code="11"/>
          <w:pgMar w:top="1144" w:right="1134" w:bottom="1134" w:left="1418" w:header="709" w:footer="709" w:gutter="0"/>
          <w:pgNumType w:start="1"/>
          <w:cols w:space="720"/>
          <w:docGrid w:linePitch="360"/>
        </w:sectPr>
      </w:pPr>
      <w:r w:rsidRPr="001E188F">
        <w:rPr>
          <w:rFonts w:ascii="Times New Roman" w:eastAsia="Times New Roman" w:hAnsi="Times New Roman" w:cs="Times New Roman"/>
          <w:color w:val="000000"/>
          <w:sz w:val="20"/>
          <w:szCs w:val="20"/>
          <w:lang w:val="en-US"/>
        </w:rPr>
        <w:t xml:space="preserve">Seorang guru juga berperan sebagai motivator bagi siswanya. Tugas guru sebagai motivator yaitu mendorong kreatifitas siswa agar bisa berkembang maksimal. Guru </w:t>
      </w:r>
      <w:proofErr w:type="gramStart"/>
      <w:r w:rsidRPr="001E188F">
        <w:rPr>
          <w:rFonts w:ascii="Times New Roman" w:eastAsia="Times New Roman" w:hAnsi="Times New Roman" w:cs="Times New Roman"/>
          <w:color w:val="000000"/>
          <w:sz w:val="20"/>
          <w:szCs w:val="20"/>
          <w:lang w:val="en-US"/>
        </w:rPr>
        <w:t>harus</w:t>
      </w:r>
      <w:proofErr w:type="gramEnd"/>
      <w:r w:rsidRPr="001E188F">
        <w:rPr>
          <w:rFonts w:ascii="Times New Roman" w:eastAsia="Times New Roman" w:hAnsi="Times New Roman" w:cs="Times New Roman"/>
          <w:color w:val="000000"/>
          <w:sz w:val="20"/>
          <w:szCs w:val="20"/>
          <w:lang w:val="en-US"/>
        </w:rPr>
        <w:t xml:space="preserve"> membimbing dan memberi semangat kepada peserta didik agar tidak mudah putus asa dalam meraih mimpi. Dengan motivasi penuh dari guru, maka siswa </w:t>
      </w:r>
      <w:proofErr w:type="gramStart"/>
      <w:r w:rsidRPr="001E188F">
        <w:rPr>
          <w:rFonts w:ascii="Times New Roman" w:eastAsia="Times New Roman" w:hAnsi="Times New Roman" w:cs="Times New Roman"/>
          <w:color w:val="000000"/>
          <w:sz w:val="20"/>
          <w:szCs w:val="20"/>
          <w:lang w:val="en-US"/>
        </w:rPr>
        <w:t>akan</w:t>
      </w:r>
      <w:proofErr w:type="gramEnd"/>
      <w:r w:rsidRPr="001E188F">
        <w:rPr>
          <w:rFonts w:ascii="Times New Roman" w:eastAsia="Times New Roman" w:hAnsi="Times New Roman" w:cs="Times New Roman"/>
          <w:color w:val="000000"/>
          <w:sz w:val="20"/>
          <w:szCs w:val="20"/>
          <w:lang w:val="en-US"/>
        </w:rPr>
        <w:t xml:space="preserve"> menjadi pribadi yang sukses.</w:t>
      </w:r>
      <w:r w:rsidRPr="001E188F">
        <w:rPr>
          <w:rFonts w:ascii="Times New Roman" w:eastAsia="Times New Roman" w:hAnsi="Times New Roman" w:cs="Times New Roman"/>
          <w:color w:val="000000"/>
          <w:sz w:val="20"/>
          <w:szCs w:val="20"/>
          <w:vertAlign w:val="superscript"/>
          <w:lang w:val="en-US"/>
        </w:rPr>
        <w:footnoteReference w:id="2"/>
      </w:r>
      <w:r w:rsidRPr="001E188F">
        <w:rPr>
          <w:rFonts w:ascii="Times New Roman" w:eastAsia="Times New Roman" w:hAnsi="Times New Roman" w:cs="Times New Roman"/>
          <w:color w:val="000000"/>
          <w:sz w:val="20"/>
          <w:szCs w:val="20"/>
          <w:lang w:val="en-US"/>
        </w:rPr>
        <w:t xml:space="preserve"> Motivasi </w:t>
      </w:r>
      <w:proofErr w:type="gramStart"/>
      <w:r w:rsidRPr="001E188F">
        <w:rPr>
          <w:rFonts w:ascii="Times New Roman" w:eastAsia="Times New Roman" w:hAnsi="Times New Roman" w:cs="Times New Roman"/>
          <w:color w:val="000000"/>
          <w:sz w:val="20"/>
          <w:szCs w:val="20"/>
          <w:lang w:val="en-US"/>
        </w:rPr>
        <w:t>merupakan  kondisi</w:t>
      </w:r>
      <w:proofErr w:type="gramEnd"/>
      <w:r w:rsidRPr="001E188F">
        <w:rPr>
          <w:rFonts w:ascii="Times New Roman" w:eastAsia="Times New Roman" w:hAnsi="Times New Roman" w:cs="Times New Roman"/>
          <w:color w:val="000000"/>
          <w:sz w:val="20"/>
          <w:szCs w:val="20"/>
          <w:lang w:val="en-US"/>
        </w:rPr>
        <w:t xml:space="preserve"> fisiologis dan psikologis yang terdapat dalam diri seseorang yang mendorongnya untuk melakukan aktivitas tertentu guna mencapai suatu tujuan.</w:t>
      </w:r>
      <w:r w:rsidRPr="001E188F">
        <w:rPr>
          <w:rFonts w:ascii="Times New Roman" w:eastAsia="Times New Roman" w:hAnsi="Times New Roman" w:cs="Times New Roman"/>
          <w:color w:val="000000"/>
          <w:sz w:val="20"/>
          <w:szCs w:val="20"/>
          <w:vertAlign w:val="superscript"/>
          <w:lang w:val="en-US"/>
        </w:rPr>
        <w:footnoteReference w:id="3"/>
      </w:r>
      <w:r w:rsidRPr="001E188F">
        <w:rPr>
          <w:rFonts w:ascii="Times New Roman" w:eastAsia="Times New Roman" w:hAnsi="Times New Roman" w:cs="Times New Roman"/>
          <w:color w:val="000000"/>
          <w:sz w:val="20"/>
          <w:szCs w:val="20"/>
          <w:lang w:val="en-US"/>
        </w:rPr>
        <w:t xml:space="preserve"> Mc. Donald mengemukakan bahwa motivasi </w:t>
      </w:r>
      <w:proofErr w:type="gramStart"/>
      <w:r w:rsidRPr="001E188F">
        <w:rPr>
          <w:rFonts w:ascii="Times New Roman" w:eastAsia="Times New Roman" w:hAnsi="Times New Roman" w:cs="Times New Roman"/>
          <w:color w:val="000000"/>
          <w:sz w:val="20"/>
          <w:szCs w:val="20"/>
          <w:lang w:val="en-US"/>
        </w:rPr>
        <w:t>adalah  satu</w:t>
      </w:r>
      <w:proofErr w:type="gramEnd"/>
      <w:r w:rsidRPr="001E188F">
        <w:rPr>
          <w:rFonts w:ascii="Times New Roman" w:eastAsia="Times New Roman" w:hAnsi="Times New Roman" w:cs="Times New Roman"/>
          <w:color w:val="000000"/>
          <w:sz w:val="20"/>
          <w:szCs w:val="20"/>
          <w:lang w:val="en-US"/>
        </w:rPr>
        <w:t xml:space="preserve"> perubahan energi di dalam </w:t>
      </w:r>
    </w:p>
    <w:p w:rsidR="001E188F" w:rsidRPr="001E188F" w:rsidRDefault="001E188F" w:rsidP="006C7F48">
      <w:pPr>
        <w:spacing w:after="0" w:line="360" w:lineRule="auto"/>
        <w:jc w:val="both"/>
        <w:rPr>
          <w:rFonts w:ascii="Times New Roman" w:eastAsia="Times New Roman" w:hAnsi="Times New Roman" w:cs="Times New Roman"/>
          <w:color w:val="000000"/>
          <w:sz w:val="20"/>
          <w:szCs w:val="20"/>
          <w:lang w:val="en-US"/>
        </w:rPr>
      </w:pPr>
      <w:proofErr w:type="gramStart"/>
      <w:r w:rsidRPr="001E188F">
        <w:rPr>
          <w:rFonts w:ascii="Times New Roman" w:eastAsia="Times New Roman" w:hAnsi="Times New Roman" w:cs="Times New Roman"/>
          <w:color w:val="000000"/>
          <w:sz w:val="20"/>
          <w:szCs w:val="20"/>
          <w:lang w:val="en-US"/>
        </w:rPr>
        <w:lastRenderedPageBreak/>
        <w:t>pribadi</w:t>
      </w:r>
      <w:proofErr w:type="gramEnd"/>
      <w:r w:rsidRPr="001E188F">
        <w:rPr>
          <w:rFonts w:ascii="Times New Roman" w:eastAsia="Times New Roman" w:hAnsi="Times New Roman" w:cs="Times New Roman"/>
          <w:color w:val="000000"/>
          <w:sz w:val="20"/>
          <w:szCs w:val="20"/>
          <w:lang w:val="en-US"/>
        </w:rPr>
        <w:t xml:space="preserve"> seseorang yang ditandai dengan timbulnya afektif (perasaan)  dan reaksi untuk mencapai tujuan.</w:t>
      </w:r>
      <w:r w:rsidRPr="001E188F">
        <w:rPr>
          <w:rFonts w:ascii="Times New Roman" w:eastAsia="Times New Roman" w:hAnsi="Times New Roman" w:cs="Times New Roman"/>
          <w:color w:val="000000"/>
          <w:sz w:val="20"/>
          <w:szCs w:val="20"/>
          <w:vertAlign w:val="superscript"/>
          <w:lang w:val="en-US"/>
        </w:rPr>
        <w:footnoteReference w:id="4"/>
      </w:r>
    </w:p>
    <w:p w:rsidR="001E188F" w:rsidRPr="001E188F" w:rsidRDefault="001E188F" w:rsidP="001E188F">
      <w:pPr>
        <w:spacing w:after="0" w:line="360" w:lineRule="auto"/>
        <w:ind w:firstLine="720"/>
        <w:jc w:val="both"/>
        <w:rPr>
          <w:rFonts w:ascii="Times New Roman" w:eastAsia="Times New Roman" w:hAnsi="Times New Roman" w:cs="Times New Roman"/>
          <w:color w:val="000000"/>
          <w:sz w:val="20"/>
          <w:szCs w:val="20"/>
          <w:lang w:val="en-US"/>
        </w:rPr>
      </w:pPr>
      <w:r w:rsidRPr="001E188F">
        <w:rPr>
          <w:rFonts w:ascii="Times New Roman" w:eastAsia="Times New Roman" w:hAnsi="Times New Roman" w:cs="Times New Roman"/>
          <w:color w:val="000000"/>
          <w:sz w:val="20"/>
          <w:szCs w:val="20"/>
          <w:lang w:val="en-US"/>
        </w:rPr>
        <w:t xml:space="preserve">Motivasi belajar adalah faktor psikis yang bersifat non-intelektual. Peranannya yang khas adalah dalam hal penumbuhan gairah, merasa senang dan bersemangat untuk belajar. Siswa yang memiliki motivasi yang kuat </w:t>
      </w:r>
      <w:proofErr w:type="gramStart"/>
      <w:r w:rsidRPr="001E188F">
        <w:rPr>
          <w:rFonts w:ascii="Times New Roman" w:eastAsia="Times New Roman" w:hAnsi="Times New Roman" w:cs="Times New Roman"/>
          <w:color w:val="000000"/>
          <w:sz w:val="20"/>
          <w:szCs w:val="20"/>
          <w:lang w:val="en-US"/>
        </w:rPr>
        <w:t>akan</w:t>
      </w:r>
      <w:proofErr w:type="gramEnd"/>
      <w:r w:rsidRPr="001E188F">
        <w:rPr>
          <w:rFonts w:ascii="Times New Roman" w:eastAsia="Times New Roman" w:hAnsi="Times New Roman" w:cs="Times New Roman"/>
          <w:color w:val="000000"/>
          <w:sz w:val="20"/>
          <w:szCs w:val="20"/>
          <w:lang w:val="en-US"/>
        </w:rPr>
        <w:t xml:space="preserve"> mempunyai banyak energi untuk melakukan suatu kegiatan. Seorang siswa yang memiki intelegensi yang cukup tinggi, bisa jadi gagal karena kekurangan motivasi. Hasil belajar </w:t>
      </w:r>
      <w:proofErr w:type="gramStart"/>
      <w:r w:rsidRPr="001E188F">
        <w:rPr>
          <w:rFonts w:ascii="Times New Roman" w:eastAsia="Times New Roman" w:hAnsi="Times New Roman" w:cs="Times New Roman"/>
          <w:color w:val="000000"/>
          <w:sz w:val="20"/>
          <w:szCs w:val="20"/>
          <w:lang w:val="en-US"/>
        </w:rPr>
        <w:t>akan</w:t>
      </w:r>
      <w:proofErr w:type="gramEnd"/>
      <w:r w:rsidRPr="001E188F">
        <w:rPr>
          <w:rFonts w:ascii="Times New Roman" w:eastAsia="Times New Roman" w:hAnsi="Times New Roman" w:cs="Times New Roman"/>
          <w:color w:val="000000"/>
          <w:sz w:val="20"/>
          <w:szCs w:val="20"/>
          <w:lang w:val="en-US"/>
        </w:rPr>
        <w:t xml:space="preserve"> optimal kalau ada motivasi yang tepat karena adanya minat belajar yang cukup tinggi.</w:t>
      </w:r>
      <w:r w:rsidRPr="001E188F">
        <w:rPr>
          <w:rFonts w:ascii="Times New Roman" w:eastAsia="Times New Roman" w:hAnsi="Times New Roman" w:cs="Times New Roman"/>
          <w:color w:val="000000"/>
          <w:sz w:val="20"/>
          <w:szCs w:val="20"/>
          <w:vertAlign w:val="superscript"/>
          <w:lang w:val="en-US"/>
        </w:rPr>
        <w:footnoteReference w:id="5"/>
      </w:r>
    </w:p>
    <w:p w:rsidR="001E188F" w:rsidRPr="001E188F" w:rsidRDefault="001E188F" w:rsidP="001E188F">
      <w:pPr>
        <w:spacing w:after="0" w:line="360" w:lineRule="auto"/>
        <w:ind w:firstLine="360"/>
        <w:jc w:val="both"/>
        <w:rPr>
          <w:rFonts w:ascii="Times New Roman" w:eastAsia="Times New Roman" w:hAnsi="Times New Roman" w:cs="Times New Roman"/>
          <w:color w:val="000000"/>
          <w:sz w:val="20"/>
          <w:szCs w:val="20"/>
        </w:rPr>
      </w:pPr>
      <w:r w:rsidRPr="001E188F">
        <w:rPr>
          <w:rFonts w:ascii="Times New Roman" w:eastAsia="Times New Roman" w:hAnsi="Times New Roman" w:cs="Times New Roman"/>
          <w:color w:val="000000"/>
          <w:sz w:val="20"/>
          <w:szCs w:val="20"/>
          <w:lang w:val="en-US"/>
        </w:rPr>
        <w:tab/>
        <w:t xml:space="preserve">Guru juga merupakan seorang kreator yang berada di pusat pendidikan. </w:t>
      </w:r>
      <w:proofErr w:type="gramStart"/>
      <w:r w:rsidRPr="001E188F">
        <w:rPr>
          <w:rFonts w:ascii="Times New Roman" w:eastAsia="Times New Roman" w:hAnsi="Times New Roman" w:cs="Times New Roman"/>
          <w:color w:val="000000"/>
          <w:sz w:val="20"/>
          <w:szCs w:val="20"/>
          <w:lang w:val="en-US"/>
        </w:rPr>
        <w:t>kreatifitas</w:t>
      </w:r>
      <w:proofErr w:type="gramEnd"/>
      <w:r w:rsidRPr="001E188F">
        <w:rPr>
          <w:rFonts w:ascii="Times New Roman" w:eastAsia="Times New Roman" w:hAnsi="Times New Roman" w:cs="Times New Roman"/>
          <w:color w:val="000000"/>
          <w:sz w:val="20"/>
          <w:szCs w:val="20"/>
          <w:lang w:val="en-US"/>
        </w:rPr>
        <w:t xml:space="preserve"> merupakan hal yang sangat penting dalam pembelajaran, dan guru di tuntut untuk mendemonstrasikan serta menunjukkan proses kreatifitas tersebut. </w:t>
      </w:r>
      <w:r w:rsidRPr="001E188F">
        <w:rPr>
          <w:rFonts w:ascii="Times New Roman" w:eastAsia="Times New Roman" w:hAnsi="Times New Roman" w:cs="Times New Roman"/>
          <w:color w:val="000000"/>
          <w:sz w:val="20"/>
          <w:szCs w:val="20"/>
        </w:rPr>
        <w:t xml:space="preserve">Allah </w:t>
      </w:r>
      <w:r w:rsidRPr="001E188F">
        <w:rPr>
          <w:rFonts w:ascii="Times New Roman" w:eastAsia="Times New Roman" w:hAnsi="Times New Roman" w:cs="Times New Roman"/>
          <w:color w:val="000000"/>
          <w:sz w:val="20"/>
          <w:szCs w:val="20"/>
          <w:lang w:val="en-US"/>
        </w:rPr>
        <w:t>swt menyeru manusia untuk senantiasa menggunakan akalnya, sesuai dengan firmannya dalam surat Al-Baqarah ayat 219, yaitu</w:t>
      </w:r>
      <w:r w:rsidRPr="001E188F">
        <w:rPr>
          <w:rFonts w:ascii="Times New Roman" w:eastAsia="Times New Roman" w:hAnsi="Times New Roman" w:cs="Times New Roman"/>
          <w:color w:val="000000"/>
          <w:sz w:val="20"/>
          <w:szCs w:val="20"/>
        </w:rPr>
        <w:t>:</w:t>
      </w:r>
    </w:p>
    <w:p w:rsidR="001E188F" w:rsidRPr="001E188F" w:rsidRDefault="001E188F" w:rsidP="001E188F">
      <w:pPr>
        <w:spacing w:after="0" w:line="360" w:lineRule="auto"/>
        <w:ind w:firstLine="360"/>
        <w:jc w:val="both"/>
        <w:rPr>
          <w:rFonts w:ascii="Times New Roman" w:eastAsia="Times New Roman" w:hAnsi="Times New Roman" w:cs="Times New Roman"/>
          <w:color w:val="000000"/>
          <w:sz w:val="20"/>
          <w:szCs w:val="20"/>
          <w:lang w:val="en-US"/>
        </w:rPr>
      </w:pPr>
    </w:p>
    <w:p w:rsidR="001E188F" w:rsidRPr="001E188F" w:rsidRDefault="001E188F" w:rsidP="001E188F">
      <w:pPr>
        <w:autoSpaceDE w:val="0"/>
        <w:autoSpaceDN w:val="0"/>
        <w:adjustRightInd w:val="0"/>
        <w:spacing w:after="0" w:line="360" w:lineRule="auto"/>
        <w:jc w:val="right"/>
        <w:rPr>
          <w:rFonts w:ascii="Traditional Arabic" w:eastAsia="Times New Roman" w:hAnsi="Traditional Arabic" w:cs="Traditional Arabic"/>
          <w:color w:val="000000"/>
          <w:sz w:val="20"/>
          <w:szCs w:val="20"/>
        </w:rPr>
        <w:sectPr w:rsidR="001E188F" w:rsidRPr="001E188F" w:rsidSect="006C7F48">
          <w:headerReference w:type="default" r:id="rId20"/>
          <w:footerReference w:type="default" r:id="rId21"/>
          <w:pgSz w:w="8391" w:h="11907" w:code="11"/>
          <w:pgMar w:top="1144" w:right="1134" w:bottom="1134" w:left="1418" w:header="709" w:footer="709" w:gutter="0"/>
          <w:pgNumType w:start="2"/>
          <w:cols w:space="720"/>
          <w:docGrid w:linePitch="360"/>
        </w:sectPr>
      </w:pPr>
    </w:p>
    <w:p w:rsidR="001E188F" w:rsidRPr="001E188F" w:rsidRDefault="001E188F" w:rsidP="001E188F">
      <w:pPr>
        <w:autoSpaceDE w:val="0"/>
        <w:autoSpaceDN w:val="0"/>
        <w:adjustRightInd w:val="0"/>
        <w:spacing w:after="0" w:line="360" w:lineRule="auto"/>
        <w:jc w:val="right"/>
        <w:rPr>
          <w:rFonts w:ascii="Traditional Arabic" w:eastAsia="Times New Roman" w:hAnsi="Traditional Arabic" w:cs="Traditional Arabic"/>
          <w:color w:val="000000"/>
          <w:sz w:val="20"/>
          <w:szCs w:val="20"/>
        </w:rPr>
      </w:pPr>
      <w:r w:rsidRPr="001E188F">
        <w:rPr>
          <w:rFonts w:ascii="Traditional Arabic" w:eastAsia="Times New Roman" w:hAnsi="Traditional Arabic" w:cs="Traditional Arabic"/>
          <w:color w:val="000000"/>
          <w:sz w:val="20"/>
          <w:szCs w:val="20"/>
        </w:rPr>
        <w:lastRenderedPageBreak/>
        <w:t xml:space="preserve"> (</w:t>
      </w:r>
      <w:r w:rsidRPr="001E188F">
        <w:rPr>
          <w:rFonts w:ascii="Traditional Arabic" w:eastAsia="Times New Roman" w:hAnsi="Traditional Arabic" w:cs="Traditional Arabic"/>
          <w:color w:val="000000"/>
          <w:sz w:val="20"/>
          <w:szCs w:val="20"/>
          <w:rtl/>
        </w:rPr>
        <w:t>٢١٩</w:t>
      </w:r>
      <w:r w:rsidRPr="001E188F">
        <w:rPr>
          <w:rFonts w:ascii="Traditional Arabic" w:eastAsia="Times New Roman" w:hAnsi="Traditional Arabic" w:cs="Traditional Arabic"/>
          <w:color w:val="000000"/>
          <w:sz w:val="20"/>
          <w:szCs w:val="20"/>
        </w:rPr>
        <w:t xml:space="preserve">: </w:t>
      </w:r>
      <w:r w:rsidRPr="001E188F">
        <w:rPr>
          <w:rFonts w:ascii="Traditional Arabic" w:eastAsia="Times New Roman" w:hAnsi="Traditional Arabic" w:cs="Traditional Arabic"/>
          <w:color w:val="000000"/>
          <w:sz w:val="20"/>
          <w:szCs w:val="20"/>
          <w:rtl/>
        </w:rPr>
        <w:t>البقرة</w:t>
      </w:r>
      <w:r w:rsidRPr="001E188F">
        <w:rPr>
          <w:rFonts w:ascii="Traditional Arabic" w:eastAsia="Times New Roman" w:hAnsi="Traditional Arabic" w:cs="Traditional Arabic"/>
          <w:color w:val="000000"/>
          <w:sz w:val="20"/>
          <w:szCs w:val="20"/>
        </w:rPr>
        <w:t>)</w:t>
      </w:r>
      <w:r w:rsidRPr="001E188F">
        <w:rPr>
          <w:rFonts w:ascii="Traditional Arabic" w:eastAsia="Times New Roman" w:hAnsi="Traditional Arabic" w:cs="Traditional Arabic"/>
          <w:color w:val="000000"/>
          <w:sz w:val="20"/>
          <w:szCs w:val="20"/>
          <w:shd w:val="clear" w:color="auto" w:fill="FFFFFF"/>
          <w:rtl/>
        </w:rPr>
        <w:t xml:space="preserve"> كَذَٰلِكَ يُبَيِّنُ اللَّهُ لَكُمُ الْآيَاتِ لَعَلَّكُمْ تَتَفَكَّرُونَ</w:t>
      </w:r>
    </w:p>
    <w:p w:rsidR="001E188F" w:rsidRPr="001E188F" w:rsidRDefault="001E188F" w:rsidP="001E188F">
      <w:pPr>
        <w:spacing w:after="200" w:line="360" w:lineRule="auto"/>
        <w:ind w:left="720"/>
        <w:rPr>
          <w:rFonts w:ascii="Times New Roman" w:eastAsia="Times New Roman" w:hAnsi="Times New Roman" w:cs="Times New Roman"/>
          <w:color w:val="000000"/>
          <w:sz w:val="20"/>
          <w:szCs w:val="20"/>
        </w:rPr>
      </w:pPr>
      <w:r w:rsidRPr="001E188F">
        <w:rPr>
          <w:rFonts w:ascii="Times New Roman" w:eastAsia="Times New Roman" w:hAnsi="Times New Roman" w:cs="Times New Roman"/>
          <w:color w:val="000000"/>
          <w:sz w:val="20"/>
          <w:szCs w:val="20"/>
        </w:rPr>
        <w:t>“Demikianlah Allah menerangkan kepadamu ayat-ayat Nya agar kamu berfikir.” (QS. Al-Baqarah: 219)</w:t>
      </w:r>
    </w:p>
    <w:p w:rsidR="001E188F" w:rsidRPr="001E188F" w:rsidRDefault="001E188F" w:rsidP="006C7F48">
      <w:pPr>
        <w:autoSpaceDE w:val="0"/>
        <w:autoSpaceDN w:val="0"/>
        <w:adjustRightInd w:val="0"/>
        <w:spacing w:after="0" w:line="360" w:lineRule="auto"/>
        <w:ind w:firstLine="720"/>
        <w:jc w:val="both"/>
        <w:rPr>
          <w:rFonts w:ascii="Times New Roman" w:eastAsia="Times New Roman" w:hAnsi="Times New Roman" w:cs="Times New Roman"/>
          <w:color w:val="000000"/>
          <w:sz w:val="20"/>
          <w:szCs w:val="20"/>
        </w:rPr>
      </w:pPr>
      <w:r w:rsidRPr="001E188F">
        <w:rPr>
          <w:rFonts w:ascii="Times New Roman" w:eastAsia="Times New Roman" w:hAnsi="Times New Roman" w:cs="Times New Roman"/>
          <w:color w:val="000000"/>
          <w:sz w:val="20"/>
          <w:szCs w:val="20"/>
        </w:rPr>
        <w:t>Ayat di atas menerangkan bahwa Allah menyeru kepada manusia agar ia memikirkan keh</w:t>
      </w:r>
      <w:r w:rsidR="006C7F48">
        <w:rPr>
          <w:rFonts w:ascii="Times New Roman" w:eastAsia="Times New Roman" w:hAnsi="Times New Roman" w:cs="Times New Roman"/>
          <w:color w:val="000000"/>
          <w:sz w:val="20"/>
          <w:szCs w:val="20"/>
        </w:rPr>
        <w:t xml:space="preserve">idupan dunia dan akhirat secara </w:t>
      </w:r>
      <w:r w:rsidRPr="001E188F">
        <w:rPr>
          <w:rFonts w:ascii="Times New Roman" w:eastAsia="Times New Roman" w:hAnsi="Times New Roman" w:cs="Times New Roman"/>
          <w:color w:val="000000"/>
          <w:sz w:val="20"/>
          <w:szCs w:val="20"/>
        </w:rPr>
        <w:lastRenderedPageBreak/>
        <w:t xml:space="preserve">bersamaan. Dengan demikian akan tercipta mashlahat pada diri manusia, </w:t>
      </w:r>
      <w:r w:rsidRPr="001E188F">
        <w:rPr>
          <w:rFonts w:ascii="Times New Roman" w:eastAsia="Times New Roman" w:hAnsi="Times New Roman" w:cs="Times New Roman"/>
          <w:color w:val="000000"/>
          <w:sz w:val="20"/>
          <w:szCs w:val="20"/>
          <w:lang w:val="en-US"/>
        </w:rPr>
        <w:t>k</w:t>
      </w:r>
      <w:r w:rsidRPr="001E188F">
        <w:rPr>
          <w:rFonts w:ascii="Times New Roman" w:eastAsia="Times New Roman" w:hAnsi="Times New Roman" w:cs="Times New Roman"/>
          <w:color w:val="000000"/>
          <w:sz w:val="20"/>
          <w:szCs w:val="20"/>
        </w:rPr>
        <w:t>arena kemampuan berfikir inilah manusia mampu berkreatifitas. Kreatifitas adalah kemampuan berfikir berdasarkan pengetahuan dan pengalaman yang diperoleh seseorang selama hidupnya untuk membuat kombinasi baru. Urgensi berfikir ini juga nampak dalam proses untuk menghasilkan produk kreatif. Untuk menghasilkan karya kreatif seseorang harus mempunyai kepekaan terhadap kesenjangan dan kekurangan yang hanya bisa dilihat dengan cara berfikir kemudian menganalisis dan mencari jawaban.</w:t>
      </w:r>
      <w:r w:rsidRPr="001E188F">
        <w:rPr>
          <w:rFonts w:ascii="Times New Roman" w:eastAsia="Times New Roman" w:hAnsi="Times New Roman" w:cs="Times New Roman"/>
          <w:color w:val="000000"/>
          <w:sz w:val="20"/>
          <w:szCs w:val="20"/>
          <w:vertAlign w:val="superscript"/>
        </w:rPr>
        <w:footnoteReference w:id="6"/>
      </w:r>
      <w:r w:rsidRPr="001E188F">
        <w:rPr>
          <w:rFonts w:ascii="Times New Roman" w:eastAsia="Times New Roman" w:hAnsi="Times New Roman" w:cs="Times New Roman"/>
          <w:color w:val="000000"/>
          <w:sz w:val="20"/>
          <w:szCs w:val="20"/>
          <w:lang w:val="en-US"/>
        </w:rPr>
        <w:t xml:space="preserve"> </w:t>
      </w:r>
      <w:r w:rsidRPr="001E188F">
        <w:rPr>
          <w:rFonts w:ascii="Times New Roman" w:eastAsia="Times New Roman" w:hAnsi="Times New Roman" w:cs="Times New Roman"/>
          <w:color w:val="000000"/>
          <w:sz w:val="20"/>
          <w:szCs w:val="20"/>
        </w:rPr>
        <w:t>Oleh karena itu, guru harus berusaha untuk menemukan cara yang lebih baik dalam melayani peserta didik, sehingga peserta didik akan menilainya sebagai guru yang kreatif dan tidak melakukan sesuatu secara rutin saja. Kreatifitas menunjukkan bahwa apa yang dkerjakan oleh guru sekarang lebih baik dari yang dikerjakan sebelumnya dan apa yang akan dikerjakan di masa mendatang akan lebih baik dari sekarang.</w:t>
      </w:r>
      <w:r w:rsidRPr="001E188F">
        <w:rPr>
          <w:rFonts w:ascii="Times New Roman" w:eastAsia="Times New Roman" w:hAnsi="Times New Roman" w:cs="Times New Roman"/>
          <w:color w:val="000000"/>
          <w:sz w:val="20"/>
          <w:szCs w:val="20"/>
          <w:vertAlign w:val="superscript"/>
          <w:lang w:val="en-US"/>
        </w:rPr>
        <w:footnoteReference w:id="7"/>
      </w:r>
    </w:p>
    <w:p w:rsidR="001E188F" w:rsidRPr="001E188F" w:rsidRDefault="001E188F" w:rsidP="001E188F">
      <w:pPr>
        <w:spacing w:after="0" w:line="360" w:lineRule="auto"/>
        <w:ind w:firstLine="720"/>
        <w:jc w:val="both"/>
        <w:rPr>
          <w:rFonts w:ascii="Times New Roman" w:eastAsia="Times New Roman" w:hAnsi="Times New Roman" w:cs="Times New Roman"/>
          <w:color w:val="000000"/>
          <w:sz w:val="20"/>
          <w:szCs w:val="20"/>
          <w:lang w:val="en-US"/>
        </w:rPr>
      </w:pPr>
      <w:r w:rsidRPr="001E188F">
        <w:rPr>
          <w:rFonts w:ascii="Times New Roman" w:eastAsia="Times New Roman" w:hAnsi="Times New Roman" w:cs="Times New Roman"/>
          <w:color w:val="000000"/>
          <w:sz w:val="20"/>
          <w:szCs w:val="20"/>
          <w:lang w:val="en-US"/>
        </w:rPr>
        <w:t xml:space="preserve">Pada MTsN Kuta Baro, Guru Al-Qur’an dan Hadits sangat berperan dalam hal memberikan motivasi-motivasi yang bisa meningkatkan minat belajar siswa. Akan tetapi acap kali siswa kurang bersemangat ketika mengikuti pelajaran Al-Qur’an dan Hadits sehingga proses pembelajaran tidak berjalan secara efektif. Guru </w:t>
      </w:r>
      <w:proofErr w:type="gramStart"/>
      <w:r w:rsidRPr="001E188F">
        <w:rPr>
          <w:rFonts w:ascii="Times New Roman" w:eastAsia="Times New Roman" w:hAnsi="Times New Roman" w:cs="Times New Roman"/>
          <w:color w:val="000000"/>
          <w:sz w:val="20"/>
          <w:szCs w:val="20"/>
          <w:lang w:val="en-US"/>
        </w:rPr>
        <w:t>kurang</w:t>
      </w:r>
      <w:proofErr w:type="gramEnd"/>
      <w:r w:rsidRPr="001E188F">
        <w:rPr>
          <w:rFonts w:ascii="Times New Roman" w:eastAsia="Times New Roman" w:hAnsi="Times New Roman" w:cs="Times New Roman"/>
          <w:color w:val="000000"/>
          <w:sz w:val="20"/>
          <w:szCs w:val="20"/>
          <w:lang w:val="en-US"/>
        </w:rPr>
        <w:t xml:space="preserve"> melakukan pendekatan apersepsi ketika memulai pelajaran. Guru juga belum mampu menjadikan kelas sebagai ruang untuk mengembangkan kreatifitas menjadi tempat belajar yang menyenangkan dan merangsang </w:t>
      </w:r>
      <w:r w:rsidRPr="001E188F">
        <w:rPr>
          <w:rFonts w:ascii="Times New Roman" w:eastAsia="Times New Roman" w:hAnsi="Times New Roman" w:cs="Times New Roman"/>
          <w:color w:val="000000"/>
          <w:sz w:val="20"/>
          <w:szCs w:val="20"/>
          <w:lang w:val="en-US"/>
        </w:rPr>
        <w:lastRenderedPageBreak/>
        <w:t xml:space="preserve">keingintahuan. Dalam hal ini guru harus kreatif dalam memberikan motivasi terhadap siswa sehingga muncul minat belajar siswa terhadap pelajaran tersebut. Guru </w:t>
      </w:r>
      <w:proofErr w:type="gramStart"/>
      <w:r w:rsidRPr="001E188F">
        <w:rPr>
          <w:rFonts w:ascii="Times New Roman" w:eastAsia="Times New Roman" w:hAnsi="Times New Roman" w:cs="Times New Roman"/>
          <w:color w:val="000000"/>
          <w:sz w:val="20"/>
          <w:szCs w:val="20"/>
          <w:lang w:val="en-US"/>
        </w:rPr>
        <w:t>harus</w:t>
      </w:r>
      <w:proofErr w:type="gramEnd"/>
      <w:r w:rsidRPr="001E188F">
        <w:rPr>
          <w:rFonts w:ascii="Times New Roman" w:eastAsia="Times New Roman" w:hAnsi="Times New Roman" w:cs="Times New Roman"/>
          <w:color w:val="000000"/>
          <w:sz w:val="20"/>
          <w:szCs w:val="20"/>
          <w:lang w:val="en-US"/>
        </w:rPr>
        <w:t xml:space="preserve"> memotivasi siswanya untuk menyakini bahwa keberhasilan itu suatu yang mungkin. Ketika murid yakin bahwa mereka </w:t>
      </w:r>
      <w:proofErr w:type="gramStart"/>
      <w:r w:rsidRPr="001E188F">
        <w:rPr>
          <w:rFonts w:ascii="Times New Roman" w:eastAsia="Times New Roman" w:hAnsi="Times New Roman" w:cs="Times New Roman"/>
          <w:color w:val="000000"/>
          <w:sz w:val="20"/>
          <w:szCs w:val="20"/>
          <w:lang w:val="en-US"/>
        </w:rPr>
        <w:t>akan</w:t>
      </w:r>
      <w:proofErr w:type="gramEnd"/>
      <w:r w:rsidRPr="001E188F">
        <w:rPr>
          <w:rFonts w:ascii="Times New Roman" w:eastAsia="Times New Roman" w:hAnsi="Times New Roman" w:cs="Times New Roman"/>
          <w:color w:val="000000"/>
          <w:sz w:val="20"/>
          <w:szCs w:val="20"/>
          <w:lang w:val="en-US"/>
        </w:rPr>
        <w:t xml:space="preserve"> berhasil, mereka akan berupaya dan belajar. Jika guru dapat memotivasi siswa seperti ini maka guru telah memegang kunci yang membuka pintu proses belajar.</w:t>
      </w:r>
      <w:r w:rsidRPr="001E188F">
        <w:rPr>
          <w:rFonts w:ascii="Times New Roman" w:eastAsia="Times New Roman" w:hAnsi="Times New Roman" w:cs="Times New Roman"/>
          <w:color w:val="000000"/>
          <w:sz w:val="20"/>
          <w:szCs w:val="20"/>
          <w:vertAlign w:val="superscript"/>
          <w:lang w:val="en-US"/>
        </w:rPr>
        <w:footnoteReference w:id="8"/>
      </w:r>
      <w:r w:rsidRPr="001E188F">
        <w:rPr>
          <w:rFonts w:ascii="Times New Roman" w:eastAsia="Times New Roman" w:hAnsi="Times New Roman" w:cs="Times New Roman"/>
          <w:color w:val="000000"/>
          <w:sz w:val="20"/>
          <w:szCs w:val="20"/>
          <w:lang w:val="en-US"/>
        </w:rPr>
        <w:t xml:space="preserve"> Alasan itulah yang membuat peneliti tertarik untuk melakukan penelitian yang berjudul “</w:t>
      </w:r>
      <w:r w:rsidRPr="001E188F">
        <w:rPr>
          <w:rFonts w:ascii="Times New Roman" w:eastAsia="Times New Roman" w:hAnsi="Times New Roman" w:cs="Times New Roman"/>
          <w:bCs/>
          <w:color w:val="000000"/>
          <w:sz w:val="20"/>
          <w:szCs w:val="20"/>
        </w:rPr>
        <w:t xml:space="preserve">Kreatifitas Guru PAI Dalam Memotivasi Minat Belajar Siswa Pada </w:t>
      </w:r>
      <w:proofErr w:type="gramStart"/>
      <w:r w:rsidRPr="001E188F">
        <w:rPr>
          <w:rFonts w:ascii="Times New Roman" w:eastAsia="Times New Roman" w:hAnsi="Times New Roman" w:cs="Times New Roman"/>
          <w:bCs/>
          <w:color w:val="000000"/>
          <w:sz w:val="20"/>
          <w:szCs w:val="20"/>
        </w:rPr>
        <w:t>Pembelajaran  Al</w:t>
      </w:r>
      <w:proofErr w:type="gramEnd"/>
      <w:r w:rsidRPr="001E188F">
        <w:rPr>
          <w:rFonts w:ascii="Times New Roman" w:eastAsia="Times New Roman" w:hAnsi="Times New Roman" w:cs="Times New Roman"/>
          <w:bCs/>
          <w:color w:val="000000"/>
          <w:sz w:val="20"/>
          <w:szCs w:val="20"/>
        </w:rPr>
        <w:t>-Qur’an dan Hadits di MTsN Kuta Baro Aceh Besar</w:t>
      </w:r>
      <w:r w:rsidRPr="001E188F">
        <w:rPr>
          <w:rFonts w:ascii="Times New Roman" w:eastAsia="Times New Roman" w:hAnsi="Times New Roman" w:cs="Times New Roman"/>
          <w:color w:val="000000"/>
          <w:sz w:val="20"/>
          <w:szCs w:val="20"/>
          <w:lang w:val="en-US"/>
        </w:rPr>
        <w:t>”.</w:t>
      </w:r>
    </w:p>
    <w:p w:rsidR="001E188F" w:rsidRPr="001E188F" w:rsidRDefault="001E188F" w:rsidP="001E188F">
      <w:pPr>
        <w:spacing w:after="0" w:line="360" w:lineRule="auto"/>
        <w:ind w:firstLine="720"/>
        <w:jc w:val="both"/>
        <w:rPr>
          <w:rFonts w:ascii="Times New Roman" w:eastAsia="Times New Roman" w:hAnsi="Times New Roman" w:cs="Times New Roman"/>
          <w:color w:val="000000"/>
          <w:sz w:val="20"/>
          <w:szCs w:val="20"/>
          <w:lang w:val="en-US"/>
        </w:rPr>
      </w:pPr>
    </w:p>
    <w:p w:rsidR="001E188F" w:rsidRPr="001E188F" w:rsidRDefault="001E188F" w:rsidP="001E188F">
      <w:pPr>
        <w:tabs>
          <w:tab w:val="left" w:pos="0"/>
          <w:tab w:val="left" w:pos="540"/>
        </w:tabs>
        <w:spacing w:after="0" w:line="360" w:lineRule="auto"/>
        <w:jc w:val="both"/>
        <w:outlineLvl w:val="0"/>
        <w:rPr>
          <w:rFonts w:ascii="Times New Roman" w:eastAsia="Times New Roman" w:hAnsi="Times New Roman" w:cs="Times New Roman"/>
          <w:b/>
          <w:bCs/>
          <w:color w:val="000000"/>
          <w:sz w:val="20"/>
          <w:szCs w:val="20"/>
        </w:rPr>
      </w:pPr>
      <w:r w:rsidRPr="001E188F">
        <w:rPr>
          <w:rFonts w:ascii="Times New Roman" w:eastAsia="Times New Roman" w:hAnsi="Times New Roman" w:cs="Times New Roman"/>
          <w:b/>
          <w:bCs/>
          <w:color w:val="000000"/>
          <w:sz w:val="20"/>
          <w:szCs w:val="20"/>
        </w:rPr>
        <w:t>B. Rumusan Masalah</w:t>
      </w:r>
    </w:p>
    <w:p w:rsidR="001E188F" w:rsidRPr="001E188F" w:rsidRDefault="001E188F" w:rsidP="001E188F">
      <w:pPr>
        <w:spacing w:after="0" w:line="360" w:lineRule="auto"/>
        <w:jc w:val="both"/>
        <w:rPr>
          <w:rFonts w:ascii="Times New Roman" w:eastAsia="Times New Roman" w:hAnsi="Times New Roman" w:cs="Times New Roman"/>
          <w:color w:val="000000"/>
          <w:sz w:val="20"/>
          <w:szCs w:val="20"/>
          <w:lang w:val="en-US"/>
        </w:rPr>
      </w:pPr>
      <w:r w:rsidRPr="001E188F">
        <w:rPr>
          <w:rFonts w:ascii="Times New Roman" w:eastAsia="Times New Roman" w:hAnsi="Times New Roman" w:cs="Times New Roman"/>
          <w:color w:val="000000"/>
          <w:sz w:val="20"/>
          <w:szCs w:val="20"/>
        </w:rPr>
        <w:tab/>
        <w:t>Berdasarkan latar belakang masalah yang dikemukakan di atas</w:t>
      </w:r>
      <w:r w:rsidRPr="001E188F">
        <w:rPr>
          <w:rFonts w:ascii="Times New Roman" w:eastAsia="Times New Roman" w:hAnsi="Times New Roman" w:cs="Times New Roman"/>
          <w:color w:val="000000"/>
          <w:sz w:val="20"/>
          <w:szCs w:val="20"/>
          <w:lang w:val="en-US"/>
        </w:rPr>
        <w:t>,</w:t>
      </w:r>
      <w:r w:rsidRPr="001E188F">
        <w:rPr>
          <w:rFonts w:ascii="Times New Roman" w:eastAsia="Times New Roman" w:hAnsi="Times New Roman" w:cs="Times New Roman"/>
          <w:color w:val="000000"/>
          <w:sz w:val="20"/>
          <w:szCs w:val="20"/>
        </w:rPr>
        <w:t xml:space="preserve"> maka dalam penelitian ini muncul beberapa </w:t>
      </w:r>
      <w:r w:rsidRPr="001E188F">
        <w:rPr>
          <w:rFonts w:ascii="Times New Roman" w:eastAsia="Times New Roman" w:hAnsi="Times New Roman" w:cs="Times New Roman"/>
          <w:color w:val="000000"/>
          <w:sz w:val="20"/>
          <w:szCs w:val="20"/>
          <w:lang w:val="en-US"/>
        </w:rPr>
        <w:t>pertanyaan penelitian, yaitu:</w:t>
      </w:r>
    </w:p>
    <w:p w:rsidR="001E188F" w:rsidRPr="001E188F" w:rsidRDefault="001E188F" w:rsidP="001E188F">
      <w:pPr>
        <w:numPr>
          <w:ilvl w:val="0"/>
          <w:numId w:val="17"/>
        </w:numPr>
        <w:spacing w:after="0" w:line="360" w:lineRule="auto"/>
        <w:jc w:val="both"/>
        <w:rPr>
          <w:rFonts w:ascii="Times New Roman" w:eastAsia="Times New Roman" w:hAnsi="Times New Roman" w:cs="Times New Roman"/>
          <w:color w:val="000000"/>
          <w:sz w:val="20"/>
          <w:szCs w:val="20"/>
        </w:rPr>
      </w:pPr>
      <w:r w:rsidRPr="001E188F">
        <w:rPr>
          <w:rFonts w:ascii="Times New Roman" w:eastAsia="Times New Roman" w:hAnsi="Times New Roman" w:cs="Times New Roman"/>
          <w:color w:val="000000"/>
          <w:sz w:val="20"/>
          <w:szCs w:val="20"/>
        </w:rPr>
        <w:t xml:space="preserve">Bagaimana </w:t>
      </w:r>
      <w:r w:rsidRPr="001E188F">
        <w:rPr>
          <w:rFonts w:ascii="Times New Roman" w:eastAsia="Times New Roman" w:hAnsi="Times New Roman" w:cs="Times New Roman"/>
          <w:color w:val="000000"/>
          <w:sz w:val="20"/>
          <w:szCs w:val="20"/>
          <w:lang w:val="en-US"/>
        </w:rPr>
        <w:t>kreatifitas guru PAI dalam memotivasi minat belajar Al-Qur‘an dan Hadits pada siswa di MTsN Kuta Baro</w:t>
      </w:r>
      <w:r w:rsidRPr="001E188F">
        <w:rPr>
          <w:rFonts w:ascii="Times New Roman" w:eastAsia="Times New Roman" w:hAnsi="Times New Roman" w:cs="Times New Roman"/>
          <w:color w:val="000000"/>
          <w:sz w:val="20"/>
          <w:szCs w:val="20"/>
        </w:rPr>
        <w:t>?</w:t>
      </w:r>
    </w:p>
    <w:p w:rsidR="001E188F" w:rsidRPr="001E188F" w:rsidRDefault="001E188F" w:rsidP="001E188F">
      <w:pPr>
        <w:numPr>
          <w:ilvl w:val="0"/>
          <w:numId w:val="17"/>
        </w:numPr>
        <w:spacing w:before="100" w:beforeAutospacing="1" w:after="100" w:afterAutospacing="1" w:line="360" w:lineRule="auto"/>
        <w:contextualSpacing/>
        <w:jc w:val="both"/>
        <w:rPr>
          <w:rFonts w:ascii="Times New Roman" w:eastAsia="Times New Roman" w:hAnsi="Times New Roman" w:cs="Times New Roman"/>
          <w:color w:val="000000"/>
          <w:sz w:val="20"/>
          <w:szCs w:val="20"/>
        </w:rPr>
      </w:pPr>
      <w:r w:rsidRPr="001E188F">
        <w:rPr>
          <w:rFonts w:ascii="Times New Roman" w:eastAsia="Times New Roman" w:hAnsi="Times New Roman" w:cs="Times New Roman"/>
          <w:color w:val="000000"/>
          <w:sz w:val="20"/>
          <w:szCs w:val="20"/>
          <w:lang w:val="en-US"/>
        </w:rPr>
        <w:t xml:space="preserve">Apa saja kendala-kendala yang dihadapi guru </w:t>
      </w:r>
      <w:proofErr w:type="gramStart"/>
      <w:r w:rsidRPr="001E188F">
        <w:rPr>
          <w:rFonts w:ascii="Times New Roman" w:eastAsia="Times New Roman" w:hAnsi="Times New Roman" w:cs="Times New Roman"/>
          <w:color w:val="000000"/>
          <w:sz w:val="20"/>
          <w:szCs w:val="20"/>
          <w:lang w:val="en-US"/>
        </w:rPr>
        <w:t>PAI  pada</w:t>
      </w:r>
      <w:proofErr w:type="gramEnd"/>
      <w:r w:rsidRPr="001E188F">
        <w:rPr>
          <w:rFonts w:ascii="Times New Roman" w:eastAsia="Times New Roman" w:hAnsi="Times New Roman" w:cs="Times New Roman"/>
          <w:color w:val="000000"/>
          <w:sz w:val="20"/>
          <w:szCs w:val="20"/>
          <w:lang w:val="en-US"/>
        </w:rPr>
        <w:t xml:space="preserve"> pembelajaran  Al-Qur‘an dan Hadits di MTsN Kuta Baro</w:t>
      </w:r>
      <w:r w:rsidRPr="001E188F">
        <w:rPr>
          <w:rFonts w:ascii="Times New Roman" w:eastAsia="Times New Roman" w:hAnsi="Times New Roman" w:cs="Times New Roman"/>
          <w:color w:val="000000"/>
          <w:sz w:val="20"/>
          <w:szCs w:val="20"/>
        </w:rPr>
        <w:t>?</w:t>
      </w:r>
    </w:p>
    <w:p w:rsidR="001E188F" w:rsidRPr="001E188F" w:rsidRDefault="001E188F" w:rsidP="001E188F">
      <w:pPr>
        <w:numPr>
          <w:ilvl w:val="0"/>
          <w:numId w:val="22"/>
        </w:numPr>
        <w:spacing w:after="0" w:line="360" w:lineRule="auto"/>
        <w:ind w:left="360"/>
        <w:contextualSpacing/>
        <w:jc w:val="both"/>
        <w:rPr>
          <w:rFonts w:ascii="Times New Roman" w:eastAsia="Times New Roman" w:hAnsi="Times New Roman" w:cs="Times New Roman"/>
          <w:b/>
          <w:bCs/>
          <w:color w:val="000000"/>
          <w:sz w:val="20"/>
          <w:szCs w:val="20"/>
          <w:lang w:val="en-US"/>
        </w:rPr>
      </w:pPr>
      <w:r w:rsidRPr="001E188F">
        <w:rPr>
          <w:rFonts w:ascii="Times New Roman" w:eastAsia="Times New Roman" w:hAnsi="Times New Roman" w:cs="Times New Roman"/>
          <w:b/>
          <w:bCs/>
          <w:color w:val="000000"/>
          <w:sz w:val="20"/>
          <w:szCs w:val="20"/>
        </w:rPr>
        <w:t>Tujuan Penelitian</w:t>
      </w:r>
      <w:r w:rsidRPr="001E188F">
        <w:rPr>
          <w:rFonts w:ascii="Times New Roman" w:eastAsia="Times New Roman" w:hAnsi="Times New Roman" w:cs="Times New Roman"/>
          <w:b/>
          <w:bCs/>
          <w:color w:val="000000"/>
          <w:sz w:val="20"/>
          <w:szCs w:val="20"/>
          <w:lang w:val="en-US"/>
        </w:rPr>
        <w:t xml:space="preserve"> </w:t>
      </w:r>
    </w:p>
    <w:p w:rsidR="001E188F" w:rsidRPr="001E188F" w:rsidRDefault="001E188F" w:rsidP="001E188F">
      <w:pPr>
        <w:numPr>
          <w:ilvl w:val="0"/>
          <w:numId w:val="20"/>
        </w:numPr>
        <w:spacing w:after="0" w:line="360" w:lineRule="auto"/>
        <w:contextualSpacing/>
        <w:jc w:val="both"/>
        <w:rPr>
          <w:rFonts w:ascii="Times New Roman" w:eastAsia="Times New Roman" w:hAnsi="Times New Roman" w:cs="Times New Roman"/>
          <w:b/>
          <w:bCs/>
          <w:color w:val="000000"/>
          <w:sz w:val="20"/>
          <w:szCs w:val="20"/>
        </w:rPr>
      </w:pPr>
      <w:r w:rsidRPr="001E188F">
        <w:rPr>
          <w:rFonts w:ascii="Times New Roman" w:eastAsia="Times New Roman" w:hAnsi="Times New Roman" w:cs="Times New Roman"/>
          <w:color w:val="000000"/>
          <w:sz w:val="20"/>
          <w:szCs w:val="20"/>
          <w:lang w:val="en-US"/>
        </w:rPr>
        <w:t>Untuk mengetahui bagaimana kreatifitas guru PAI dalam memotivasi minat belajar Al-</w:t>
      </w:r>
      <w:proofErr w:type="gramStart"/>
      <w:r w:rsidRPr="001E188F">
        <w:rPr>
          <w:rFonts w:ascii="Times New Roman" w:eastAsia="Times New Roman" w:hAnsi="Times New Roman" w:cs="Times New Roman"/>
          <w:color w:val="000000"/>
          <w:sz w:val="20"/>
          <w:szCs w:val="20"/>
          <w:lang w:val="en-US"/>
        </w:rPr>
        <w:t>Qur‘an</w:t>
      </w:r>
      <w:proofErr w:type="gramEnd"/>
      <w:r w:rsidRPr="001E188F">
        <w:rPr>
          <w:rFonts w:ascii="Times New Roman" w:eastAsia="Times New Roman" w:hAnsi="Times New Roman" w:cs="Times New Roman"/>
          <w:color w:val="000000"/>
          <w:sz w:val="20"/>
          <w:szCs w:val="20"/>
          <w:lang w:val="en-US"/>
        </w:rPr>
        <w:t xml:space="preserve"> dan Hadits pada siswa di MTsN Kuta Baro.</w:t>
      </w:r>
    </w:p>
    <w:p w:rsidR="001E188F" w:rsidRPr="001E188F" w:rsidRDefault="001E188F" w:rsidP="001E188F">
      <w:pPr>
        <w:numPr>
          <w:ilvl w:val="0"/>
          <w:numId w:val="20"/>
        </w:numPr>
        <w:spacing w:before="100" w:beforeAutospacing="1" w:after="100" w:afterAutospacing="1" w:line="360" w:lineRule="auto"/>
        <w:contextualSpacing/>
        <w:jc w:val="both"/>
        <w:rPr>
          <w:rFonts w:ascii="Times New Roman" w:eastAsia="Times New Roman" w:hAnsi="Times New Roman" w:cs="Times New Roman"/>
          <w:color w:val="000000"/>
          <w:sz w:val="20"/>
          <w:szCs w:val="20"/>
        </w:rPr>
      </w:pPr>
      <w:r w:rsidRPr="001E188F">
        <w:rPr>
          <w:rFonts w:ascii="Times New Roman" w:eastAsia="Times New Roman" w:hAnsi="Times New Roman" w:cs="Times New Roman"/>
          <w:color w:val="000000"/>
          <w:sz w:val="20"/>
          <w:szCs w:val="20"/>
          <w:lang w:val="en-US"/>
        </w:rPr>
        <w:t>Untuk mengetahui</w:t>
      </w:r>
      <w:r w:rsidRPr="001E188F">
        <w:rPr>
          <w:rFonts w:ascii="Times New Roman" w:eastAsia="Times New Roman" w:hAnsi="Times New Roman" w:cs="Times New Roman"/>
          <w:color w:val="000000"/>
          <w:sz w:val="20"/>
          <w:szCs w:val="20"/>
        </w:rPr>
        <w:t xml:space="preserve"> </w:t>
      </w:r>
      <w:r w:rsidRPr="001E188F">
        <w:rPr>
          <w:rFonts w:ascii="Times New Roman" w:eastAsia="Times New Roman" w:hAnsi="Times New Roman" w:cs="Times New Roman"/>
          <w:color w:val="000000"/>
          <w:sz w:val="20"/>
          <w:szCs w:val="20"/>
          <w:lang w:val="en-US"/>
        </w:rPr>
        <w:t>kendala-kendala yang dihadapi guru PAI</w:t>
      </w:r>
      <w:r w:rsidRPr="001E188F">
        <w:rPr>
          <w:rFonts w:ascii="Times New Roman" w:eastAsia="Times New Roman" w:hAnsi="Times New Roman" w:cs="Times New Roman"/>
          <w:color w:val="000000"/>
          <w:sz w:val="20"/>
          <w:szCs w:val="20"/>
        </w:rPr>
        <w:t xml:space="preserve"> </w:t>
      </w:r>
      <w:r w:rsidRPr="001E188F">
        <w:rPr>
          <w:rFonts w:ascii="Times New Roman" w:eastAsia="Times New Roman" w:hAnsi="Times New Roman" w:cs="Times New Roman"/>
          <w:color w:val="000000"/>
          <w:sz w:val="20"/>
          <w:szCs w:val="20"/>
          <w:lang w:val="en-US"/>
        </w:rPr>
        <w:t xml:space="preserve">pada </w:t>
      </w:r>
      <w:proofErr w:type="gramStart"/>
      <w:r w:rsidRPr="001E188F">
        <w:rPr>
          <w:rFonts w:ascii="Times New Roman" w:eastAsia="Times New Roman" w:hAnsi="Times New Roman" w:cs="Times New Roman"/>
          <w:color w:val="000000"/>
          <w:sz w:val="20"/>
          <w:szCs w:val="20"/>
          <w:lang w:val="en-US"/>
        </w:rPr>
        <w:t>pembelajaran  Al</w:t>
      </w:r>
      <w:proofErr w:type="gramEnd"/>
      <w:r w:rsidRPr="001E188F">
        <w:rPr>
          <w:rFonts w:ascii="Times New Roman" w:eastAsia="Times New Roman" w:hAnsi="Times New Roman" w:cs="Times New Roman"/>
          <w:color w:val="000000"/>
          <w:sz w:val="20"/>
          <w:szCs w:val="20"/>
          <w:lang w:val="en-US"/>
        </w:rPr>
        <w:t>-Qur‘an dan Hadits di MTsN Kuta Baro.</w:t>
      </w:r>
    </w:p>
    <w:p w:rsidR="001E188F" w:rsidRPr="001E188F" w:rsidRDefault="001E188F" w:rsidP="001E188F">
      <w:pPr>
        <w:numPr>
          <w:ilvl w:val="0"/>
          <w:numId w:val="21"/>
        </w:numPr>
        <w:spacing w:after="0" w:line="360" w:lineRule="auto"/>
        <w:ind w:left="36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b/>
          <w:bCs/>
          <w:color w:val="000000"/>
          <w:sz w:val="20"/>
          <w:szCs w:val="20"/>
        </w:rPr>
        <w:t>Manfaat Penelitian</w:t>
      </w:r>
    </w:p>
    <w:p w:rsidR="001E188F" w:rsidRPr="001E188F" w:rsidRDefault="001E188F" w:rsidP="001E188F">
      <w:pPr>
        <w:numPr>
          <w:ilvl w:val="1"/>
          <w:numId w:val="19"/>
        </w:numPr>
        <w:spacing w:after="0" w:line="360" w:lineRule="auto"/>
        <w:ind w:left="72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bCs/>
          <w:color w:val="000000"/>
          <w:sz w:val="20"/>
          <w:szCs w:val="20"/>
          <w:lang w:val="en-US"/>
        </w:rPr>
        <w:lastRenderedPageBreak/>
        <w:t xml:space="preserve">Meningkatkan kualitas pendidikan </w:t>
      </w:r>
      <w:proofErr w:type="gramStart"/>
      <w:r w:rsidRPr="001E188F">
        <w:rPr>
          <w:rFonts w:ascii="Times New Roman" w:eastAsia="Times New Roman" w:hAnsi="Times New Roman" w:cs="Times New Roman"/>
          <w:bCs/>
          <w:color w:val="000000"/>
          <w:sz w:val="20"/>
          <w:szCs w:val="20"/>
          <w:lang w:val="en-US"/>
        </w:rPr>
        <w:t>dan  pembelajaran</w:t>
      </w:r>
      <w:proofErr w:type="gramEnd"/>
      <w:r w:rsidRPr="001E188F">
        <w:rPr>
          <w:rFonts w:ascii="Times New Roman" w:eastAsia="Times New Roman" w:hAnsi="Times New Roman" w:cs="Times New Roman"/>
          <w:bCs/>
          <w:color w:val="000000"/>
          <w:sz w:val="20"/>
          <w:szCs w:val="20"/>
          <w:lang w:val="en-US"/>
        </w:rPr>
        <w:t xml:space="preserve"> </w:t>
      </w:r>
      <w:r w:rsidRPr="001E188F">
        <w:rPr>
          <w:rFonts w:ascii="Times New Roman" w:eastAsia="Calibri" w:hAnsi="Times New Roman" w:cs="Times New Roman"/>
          <w:color w:val="000000"/>
          <w:sz w:val="20"/>
          <w:szCs w:val="20"/>
          <w:lang w:val="en-US"/>
        </w:rPr>
        <w:t xml:space="preserve">Al-Qur’an dan Hadits </w:t>
      </w:r>
      <w:r w:rsidRPr="001E188F">
        <w:rPr>
          <w:rFonts w:ascii="Times New Roman" w:eastAsia="Times New Roman" w:hAnsi="Times New Roman" w:cs="Times New Roman"/>
          <w:bCs/>
          <w:color w:val="000000"/>
          <w:sz w:val="20"/>
          <w:szCs w:val="20"/>
          <w:lang w:val="en-US"/>
        </w:rPr>
        <w:t>di masa mendatang.</w:t>
      </w:r>
    </w:p>
    <w:p w:rsidR="001E188F" w:rsidRPr="001E188F" w:rsidRDefault="001E188F" w:rsidP="001E188F">
      <w:pPr>
        <w:spacing w:after="0" w:line="360" w:lineRule="auto"/>
        <w:ind w:left="720"/>
        <w:contextualSpacing/>
        <w:jc w:val="both"/>
        <w:rPr>
          <w:rFonts w:ascii="Times New Roman" w:eastAsia="Times New Roman" w:hAnsi="Times New Roman" w:cs="Times New Roman"/>
          <w:bCs/>
          <w:color w:val="000000"/>
          <w:sz w:val="20"/>
          <w:szCs w:val="20"/>
        </w:rPr>
      </w:pPr>
    </w:p>
    <w:p w:rsidR="001E188F" w:rsidRPr="001E188F" w:rsidRDefault="001E188F" w:rsidP="001E188F">
      <w:pPr>
        <w:numPr>
          <w:ilvl w:val="1"/>
          <w:numId w:val="19"/>
        </w:numPr>
        <w:spacing w:after="0" w:line="360" w:lineRule="auto"/>
        <w:ind w:left="72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bCs/>
          <w:color w:val="000000"/>
          <w:sz w:val="20"/>
          <w:szCs w:val="20"/>
          <w:lang w:val="en-US"/>
        </w:rPr>
        <w:t xml:space="preserve">Membantu Guru Pendidikan Agama Islam dalam memotivasi minat belajar siswa </w:t>
      </w:r>
      <w:r w:rsidRPr="001E188F">
        <w:rPr>
          <w:rFonts w:ascii="Times New Roman" w:eastAsia="Times New Roman" w:hAnsi="Times New Roman" w:cs="Times New Roman"/>
          <w:color w:val="000000"/>
          <w:sz w:val="20"/>
          <w:szCs w:val="20"/>
          <w:lang w:val="en-US"/>
        </w:rPr>
        <w:t xml:space="preserve">pada </w:t>
      </w:r>
      <w:proofErr w:type="gramStart"/>
      <w:r w:rsidRPr="001E188F">
        <w:rPr>
          <w:rFonts w:ascii="Times New Roman" w:eastAsia="Times New Roman" w:hAnsi="Times New Roman" w:cs="Times New Roman"/>
          <w:color w:val="000000"/>
          <w:sz w:val="20"/>
          <w:szCs w:val="20"/>
          <w:lang w:val="en-US"/>
        </w:rPr>
        <w:t>pembelajaran  Al</w:t>
      </w:r>
      <w:proofErr w:type="gramEnd"/>
      <w:r w:rsidRPr="001E188F">
        <w:rPr>
          <w:rFonts w:ascii="Times New Roman" w:eastAsia="Times New Roman" w:hAnsi="Times New Roman" w:cs="Times New Roman"/>
          <w:color w:val="000000"/>
          <w:sz w:val="20"/>
          <w:szCs w:val="20"/>
          <w:lang w:val="en-US"/>
        </w:rPr>
        <w:t xml:space="preserve">-Qur‘an dan Hadits </w:t>
      </w:r>
      <w:r w:rsidRPr="001E188F">
        <w:rPr>
          <w:rFonts w:ascii="Times New Roman" w:eastAsia="Times New Roman" w:hAnsi="Times New Roman" w:cs="Times New Roman"/>
          <w:bCs/>
          <w:color w:val="000000"/>
          <w:sz w:val="20"/>
          <w:szCs w:val="20"/>
          <w:lang w:val="en-US"/>
        </w:rPr>
        <w:t>di MTsN Kuta Baro.</w:t>
      </w:r>
    </w:p>
    <w:p w:rsidR="001E188F" w:rsidRPr="001E188F" w:rsidRDefault="001E188F" w:rsidP="001E188F">
      <w:pPr>
        <w:numPr>
          <w:ilvl w:val="1"/>
          <w:numId w:val="19"/>
        </w:numPr>
        <w:spacing w:after="0" w:line="360" w:lineRule="auto"/>
        <w:ind w:left="72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bCs/>
          <w:color w:val="000000"/>
          <w:sz w:val="20"/>
          <w:szCs w:val="20"/>
          <w:lang w:val="en-US"/>
        </w:rPr>
        <w:t>Membantu Guru Pendidikan Agama Islam dalam meningkatkan kreatifitas diri dalam mengajar di kelas.</w:t>
      </w:r>
    </w:p>
    <w:p w:rsidR="001E188F" w:rsidRPr="001E188F" w:rsidRDefault="001E188F" w:rsidP="001E188F">
      <w:pPr>
        <w:numPr>
          <w:ilvl w:val="1"/>
          <w:numId w:val="19"/>
        </w:numPr>
        <w:spacing w:after="0" w:line="360" w:lineRule="auto"/>
        <w:ind w:left="72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color w:val="000000"/>
          <w:sz w:val="20"/>
          <w:szCs w:val="20"/>
          <w:shd w:val="clear" w:color="auto" w:fill="FFFFFF"/>
        </w:rPr>
        <w:t>Dapat</w:t>
      </w:r>
      <w:r w:rsidRPr="001E188F">
        <w:rPr>
          <w:rFonts w:ascii="Georgia" w:eastAsia="Times New Roman" w:hAnsi="Georgia" w:cs="Times New Roman"/>
          <w:color w:val="000000"/>
          <w:sz w:val="20"/>
          <w:szCs w:val="20"/>
          <w:shd w:val="clear" w:color="auto" w:fill="FFFFFF"/>
        </w:rPr>
        <w:t xml:space="preserve"> </w:t>
      </w:r>
      <w:r w:rsidRPr="001E188F">
        <w:rPr>
          <w:rFonts w:ascii="Times New Roman" w:eastAsia="Times New Roman" w:hAnsi="Times New Roman" w:cs="Times New Roman"/>
          <w:color w:val="000000"/>
          <w:sz w:val="20"/>
          <w:szCs w:val="20"/>
          <w:shd w:val="clear" w:color="auto" w:fill="FFFFFF"/>
        </w:rPr>
        <w:t>menambah ilmu pengetahuan secara praktis sebagi hasil dari pengamatan langsung serta dapat memahami penerapan disiplin ilmu yang diperoleh selama studi di perguruan tinggi khususnya bidang ilmu kependidikan.</w:t>
      </w:r>
    </w:p>
    <w:p w:rsidR="001E188F" w:rsidRPr="001E188F" w:rsidRDefault="001E188F" w:rsidP="001E188F">
      <w:pPr>
        <w:numPr>
          <w:ilvl w:val="1"/>
          <w:numId w:val="19"/>
        </w:numPr>
        <w:spacing w:after="0" w:line="360" w:lineRule="auto"/>
        <w:ind w:left="72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bCs/>
          <w:color w:val="000000"/>
          <w:sz w:val="20"/>
          <w:szCs w:val="20"/>
          <w:lang w:val="en-US"/>
        </w:rPr>
        <w:t>Membantu siswa dalam proses pembelajaran serta dapat meningkatkan prestasi belajar.</w:t>
      </w:r>
    </w:p>
    <w:p w:rsidR="001E188F" w:rsidRPr="001E188F" w:rsidRDefault="001E188F" w:rsidP="001E188F">
      <w:pPr>
        <w:numPr>
          <w:ilvl w:val="1"/>
          <w:numId w:val="19"/>
        </w:numPr>
        <w:spacing w:after="0" w:line="360" w:lineRule="auto"/>
        <w:ind w:left="720"/>
        <w:contextualSpacing/>
        <w:jc w:val="both"/>
        <w:rPr>
          <w:rFonts w:ascii="Times New Roman" w:eastAsia="Times New Roman" w:hAnsi="Times New Roman" w:cs="Times New Roman"/>
          <w:bCs/>
          <w:color w:val="000000"/>
          <w:sz w:val="20"/>
          <w:szCs w:val="20"/>
        </w:rPr>
      </w:pPr>
      <w:r w:rsidRPr="001E188F">
        <w:rPr>
          <w:rFonts w:ascii="Times New Roman" w:eastAsia="Times New Roman" w:hAnsi="Times New Roman" w:cs="Times New Roman"/>
          <w:bCs/>
          <w:color w:val="000000"/>
          <w:sz w:val="20"/>
          <w:szCs w:val="20"/>
          <w:lang w:val="en-US"/>
        </w:rPr>
        <w:t>Sebagai salah satu syarat meneylesaikan studi pada UIN Ar-Ranirry.</w:t>
      </w:r>
    </w:p>
    <w:p w:rsidR="001E188F" w:rsidRPr="001E188F" w:rsidRDefault="001E188F" w:rsidP="001E188F">
      <w:pPr>
        <w:numPr>
          <w:ilvl w:val="0"/>
          <w:numId w:val="21"/>
        </w:numPr>
        <w:spacing w:after="0" w:line="360" w:lineRule="auto"/>
        <w:ind w:left="360"/>
        <w:contextualSpacing/>
        <w:jc w:val="both"/>
        <w:rPr>
          <w:rFonts w:ascii="Times New Roman" w:eastAsia="Times New Roman" w:hAnsi="Times New Roman" w:cs="Times New Roman"/>
          <w:b/>
          <w:bCs/>
          <w:color w:val="000000"/>
          <w:sz w:val="20"/>
          <w:szCs w:val="20"/>
          <w:lang w:val="en-US"/>
        </w:rPr>
      </w:pPr>
      <w:r w:rsidRPr="001E188F">
        <w:rPr>
          <w:rFonts w:ascii="Times New Roman" w:eastAsia="Times New Roman" w:hAnsi="Times New Roman" w:cs="Times New Roman"/>
          <w:b/>
          <w:bCs/>
          <w:color w:val="000000"/>
          <w:sz w:val="20"/>
          <w:szCs w:val="20"/>
          <w:lang w:val="en-US"/>
        </w:rPr>
        <w:t>Penjelasan Istilah</w:t>
      </w:r>
    </w:p>
    <w:p w:rsidR="001E188F" w:rsidRPr="001E188F" w:rsidRDefault="001E188F" w:rsidP="001E188F">
      <w:pPr>
        <w:spacing w:after="0" w:line="360" w:lineRule="auto"/>
        <w:ind w:firstLine="720"/>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rPr>
        <w:t>Untuk tidak menimbulkan adanya perbedaan pengertian, perlu ada</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penjelasan</w:t>
      </w:r>
      <w:r w:rsidRPr="001E188F">
        <w:rPr>
          <w:rFonts w:ascii="Times New Roman" w:eastAsia="Calibri" w:hAnsi="Times New Roman" w:cs="Times New Roman"/>
          <w:color w:val="000000"/>
          <w:sz w:val="20"/>
          <w:szCs w:val="20"/>
          <w:lang w:val="en-US"/>
        </w:rPr>
        <w:t xml:space="preserve"> i</w:t>
      </w:r>
      <w:r w:rsidRPr="001E188F">
        <w:rPr>
          <w:rFonts w:ascii="Times New Roman" w:eastAsia="Calibri" w:hAnsi="Times New Roman" w:cs="Times New Roman"/>
          <w:color w:val="000000"/>
          <w:sz w:val="20"/>
          <w:szCs w:val="20"/>
        </w:rPr>
        <w:t>stilah yang digunakan dalam penelitian ini. Penjelasan istilah yang</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digunakan</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diambil dari beberapa pendapat para pakar dalam bidangnya. Namun</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sebagian</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ditentukan oleh peneliti dengan maksud untuk kepentingan penelitian</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ini.</w:t>
      </w:r>
      <w:r w:rsidRPr="001E188F">
        <w:rPr>
          <w:rFonts w:ascii="Times New Roman" w:eastAsia="Calibri" w:hAnsi="Times New Roman" w:cs="Times New Roman"/>
          <w:color w:val="000000"/>
          <w:sz w:val="20"/>
          <w:szCs w:val="20"/>
          <w:lang w:val="en-US"/>
        </w:rPr>
        <w:t xml:space="preserve"> </w:t>
      </w:r>
      <w:r w:rsidRPr="001E188F">
        <w:rPr>
          <w:rFonts w:ascii="Times New Roman" w:eastAsia="Calibri" w:hAnsi="Times New Roman" w:cs="Times New Roman"/>
          <w:color w:val="000000"/>
          <w:sz w:val="20"/>
          <w:szCs w:val="20"/>
        </w:rPr>
        <w:t>Beberapa penjelasan istilah yang perlu dijelaskan adalah sebagai berikut:</w:t>
      </w:r>
    </w:p>
    <w:p w:rsidR="001E188F" w:rsidRPr="001E188F" w:rsidRDefault="001E188F" w:rsidP="001E188F">
      <w:pPr>
        <w:numPr>
          <w:ilvl w:val="2"/>
          <w:numId w:val="19"/>
        </w:numPr>
        <w:spacing w:after="0" w:line="360" w:lineRule="auto"/>
        <w:ind w:left="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Kreatifitas</w:t>
      </w:r>
    </w:p>
    <w:p w:rsidR="001E188F" w:rsidRPr="001E188F" w:rsidRDefault="001E188F" w:rsidP="001E188F">
      <w:pPr>
        <w:autoSpaceDE w:val="0"/>
        <w:autoSpaceDN w:val="0"/>
        <w:adjustRightInd w:val="0"/>
        <w:spacing w:after="0" w:line="360" w:lineRule="auto"/>
        <w:ind w:left="720" w:firstLine="720"/>
        <w:jc w:val="both"/>
        <w:rPr>
          <w:rFonts w:ascii="Times New Roman" w:eastAsia="Times New Roman" w:hAnsi="Times New Roman" w:cs="Times New Roman"/>
          <w:sz w:val="20"/>
          <w:szCs w:val="20"/>
        </w:rPr>
      </w:pPr>
      <w:r w:rsidRPr="001E188F">
        <w:rPr>
          <w:rFonts w:ascii="Times New Roman" w:eastAsia="Calibri" w:hAnsi="Times New Roman" w:cs="Times New Roman"/>
          <w:color w:val="000000"/>
          <w:sz w:val="20"/>
          <w:szCs w:val="20"/>
          <w:lang w:val="en-US"/>
        </w:rPr>
        <w:lastRenderedPageBreak/>
        <w:t xml:space="preserve">Kreatifitas menurut bahasa adalah memiliki </w:t>
      </w:r>
      <w:r w:rsidRPr="001E188F">
        <w:rPr>
          <w:rFonts w:ascii="Times New Roman" w:eastAsia="Calibri" w:hAnsi="Times New Roman" w:cs="Times New Roman"/>
          <w:sz w:val="20"/>
          <w:szCs w:val="20"/>
          <w:lang w:val="en-US"/>
        </w:rPr>
        <w:t>daya cipta atau memiiki kemampuan untuk menciptakan.</w:t>
      </w:r>
      <w:r w:rsidRPr="001E188F">
        <w:rPr>
          <w:rFonts w:ascii="Times New Roman" w:eastAsia="Calibri" w:hAnsi="Times New Roman" w:cs="Times New Roman"/>
          <w:sz w:val="20"/>
          <w:szCs w:val="20"/>
          <w:vertAlign w:val="superscript"/>
          <w:lang w:val="en-US"/>
        </w:rPr>
        <w:footnoteReference w:id="9"/>
      </w:r>
      <w:r w:rsidRPr="001E188F">
        <w:rPr>
          <w:rFonts w:ascii="Times New Roman" w:eastAsia="Calibri" w:hAnsi="Times New Roman" w:cs="Times New Roman"/>
          <w:sz w:val="20"/>
          <w:szCs w:val="20"/>
          <w:lang w:val="en-US"/>
        </w:rPr>
        <w:t xml:space="preserve"> </w:t>
      </w:r>
      <w:r w:rsidRPr="001E188F">
        <w:rPr>
          <w:rFonts w:ascii="Times New Roman" w:eastAsia="Calibri" w:hAnsi="Times New Roman" w:cs="Times New Roman"/>
          <w:sz w:val="20"/>
          <w:szCs w:val="20"/>
        </w:rPr>
        <w:t>Kreativitas adalah</w:t>
      </w:r>
      <w:r w:rsidRPr="001E188F">
        <w:rPr>
          <w:rFonts w:ascii="Times New Roman" w:eastAsia="Calibri" w:hAnsi="Times New Roman" w:cs="Times New Roman"/>
          <w:sz w:val="20"/>
          <w:szCs w:val="20"/>
          <w:lang w:val="en-US"/>
        </w:rPr>
        <w:t xml:space="preserve"> </w:t>
      </w:r>
      <w:r w:rsidRPr="001E188F">
        <w:rPr>
          <w:rFonts w:ascii="Times New Roman" w:eastAsia="Calibri" w:hAnsi="Times New Roman" w:cs="Times New Roman"/>
          <w:sz w:val="20"/>
          <w:szCs w:val="20"/>
        </w:rPr>
        <w:t>kemampuan seseorang untuk mencipta yang ditandai dengan orisinilitas dalam</w:t>
      </w:r>
      <w:r w:rsidRPr="001E188F">
        <w:rPr>
          <w:rFonts w:ascii="Times New Roman" w:eastAsia="Calibri" w:hAnsi="Times New Roman" w:cs="Times New Roman"/>
          <w:sz w:val="20"/>
          <w:szCs w:val="20"/>
          <w:lang w:val="en-US"/>
        </w:rPr>
        <w:t xml:space="preserve"> </w:t>
      </w:r>
      <w:r w:rsidRPr="001E188F">
        <w:rPr>
          <w:rFonts w:ascii="Times New Roman" w:eastAsia="Calibri" w:hAnsi="Times New Roman" w:cs="Times New Roman"/>
          <w:sz w:val="20"/>
          <w:szCs w:val="20"/>
        </w:rPr>
        <w:t>berekspresi yang bersifat imajinatif.</w:t>
      </w:r>
      <w:r w:rsidRPr="001E188F">
        <w:rPr>
          <w:rFonts w:ascii="Times New Roman" w:eastAsia="Calibri" w:hAnsi="Times New Roman" w:cs="Times New Roman"/>
          <w:sz w:val="20"/>
          <w:szCs w:val="20"/>
          <w:vertAlign w:val="superscript"/>
        </w:rPr>
        <w:footnoteReference w:id="10"/>
      </w:r>
      <w:r w:rsidRPr="001E188F">
        <w:rPr>
          <w:rFonts w:ascii="Times New Roman" w:eastAsia="Calibri" w:hAnsi="Times New Roman" w:cs="Times New Roman"/>
          <w:sz w:val="20"/>
          <w:szCs w:val="20"/>
          <w:lang w:val="en-US"/>
        </w:rPr>
        <w:t xml:space="preserve"> </w:t>
      </w:r>
      <w:r w:rsidRPr="001E188F">
        <w:rPr>
          <w:rFonts w:ascii="Times New Roman" w:eastAsia="Times New Roman" w:hAnsi="Times New Roman" w:cs="Times New Roman"/>
          <w:sz w:val="20"/>
          <w:szCs w:val="20"/>
        </w:rPr>
        <w:t>Sedangkan menurut Utami Munandar  kreativitas adalah kemampuan untuk membuat kombinasi baru, berdasarkan data, informasi, atau unsur-unsur yang ada.</w:t>
      </w:r>
      <w:r w:rsidRPr="001E188F">
        <w:rPr>
          <w:rFonts w:ascii="Times New Roman" w:eastAsia="Times New Roman" w:hAnsi="Times New Roman" w:cs="Times New Roman"/>
          <w:sz w:val="20"/>
          <w:szCs w:val="20"/>
          <w:vertAlign w:val="superscript"/>
        </w:rPr>
        <w:footnoteReference w:id="11"/>
      </w:r>
      <w:r w:rsidRPr="001E188F">
        <w:rPr>
          <w:rFonts w:ascii="Times New Roman" w:eastAsia="Times New Roman" w:hAnsi="Times New Roman" w:cs="Times New Roman"/>
          <w:sz w:val="20"/>
          <w:szCs w:val="20"/>
          <w:lang w:val="en-US"/>
        </w:rPr>
        <w:t xml:space="preserve"> </w:t>
      </w:r>
      <w:r w:rsidRPr="001E188F">
        <w:rPr>
          <w:rFonts w:ascii="Times New Roman" w:eastAsia="Calibri" w:hAnsi="Times New Roman" w:cs="Times New Roman"/>
          <w:color w:val="000000"/>
          <w:sz w:val="20"/>
          <w:szCs w:val="20"/>
          <w:lang w:val="en-US"/>
        </w:rPr>
        <w:t>Kreatifitas merupakan kemampuan untuk memecahkan masalah, yang memberikan individu menciptakan ide-ide yang baru untuk suatu permasalahan.</w:t>
      </w:r>
    </w:p>
    <w:p w:rsidR="001E188F" w:rsidRPr="001E188F" w:rsidRDefault="001E188F" w:rsidP="001E188F">
      <w:pPr>
        <w:numPr>
          <w:ilvl w:val="2"/>
          <w:numId w:val="19"/>
        </w:numPr>
        <w:spacing w:after="0" w:line="360" w:lineRule="auto"/>
        <w:ind w:left="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Motivasi</w:t>
      </w:r>
    </w:p>
    <w:p w:rsidR="001E188F" w:rsidRPr="001E188F" w:rsidRDefault="001E188F" w:rsidP="001E188F">
      <w:pPr>
        <w:spacing w:after="0" w:line="360" w:lineRule="auto"/>
        <w:ind w:left="720" w:firstLine="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Motivasi menurut bahasa berarti gerakan atau sesuatu yang bergerak.</w:t>
      </w:r>
      <w:r w:rsidRPr="001E188F">
        <w:rPr>
          <w:rFonts w:ascii="Times New Roman" w:eastAsia="Calibri" w:hAnsi="Times New Roman" w:cs="Times New Roman"/>
          <w:color w:val="000000"/>
          <w:sz w:val="20"/>
          <w:szCs w:val="20"/>
          <w:vertAlign w:val="superscript"/>
          <w:lang w:val="en-US"/>
        </w:rPr>
        <w:footnoteReference w:id="12"/>
      </w:r>
      <w:r w:rsidRPr="001E188F">
        <w:rPr>
          <w:rFonts w:ascii="Times New Roman" w:eastAsia="Calibri" w:hAnsi="Times New Roman" w:cs="Times New Roman"/>
          <w:color w:val="000000"/>
          <w:sz w:val="20"/>
          <w:szCs w:val="20"/>
          <w:lang w:val="en-US"/>
        </w:rPr>
        <w:t xml:space="preserve"> Motivasi merupakan sebab-sebab yang menjadi dorongan tindakan seseorang.</w:t>
      </w:r>
      <w:r w:rsidRPr="001E188F">
        <w:rPr>
          <w:rFonts w:ascii="Times New Roman" w:eastAsia="Calibri" w:hAnsi="Times New Roman" w:cs="Times New Roman"/>
          <w:color w:val="000000"/>
          <w:sz w:val="20"/>
          <w:szCs w:val="20"/>
          <w:vertAlign w:val="superscript"/>
          <w:lang w:val="en-US"/>
        </w:rPr>
        <w:footnoteReference w:id="13"/>
      </w:r>
      <w:r w:rsidRPr="001E188F">
        <w:rPr>
          <w:rFonts w:ascii="Times New Roman" w:eastAsia="Calibri" w:hAnsi="Times New Roman" w:cs="Times New Roman"/>
          <w:color w:val="000000"/>
          <w:sz w:val="20"/>
          <w:szCs w:val="20"/>
          <w:lang w:val="en-US"/>
        </w:rPr>
        <w:t xml:space="preserve"> Dalam kehidupan sehari-hari motivasi menjadi sesuatu yang mendorong individu untuk melakukan aktivitas-aktivitas tertentu guna mencapai suatu tujuan.</w:t>
      </w:r>
      <w:r w:rsidRPr="001E188F">
        <w:rPr>
          <w:rFonts w:ascii="Times New Roman" w:eastAsia="Calibri" w:hAnsi="Times New Roman" w:cs="Times New Roman"/>
          <w:color w:val="000000"/>
          <w:sz w:val="20"/>
          <w:szCs w:val="20"/>
          <w:vertAlign w:val="superscript"/>
          <w:lang w:val="en-US"/>
        </w:rPr>
        <w:footnoteReference w:id="14"/>
      </w:r>
      <w:r w:rsidRPr="001E188F">
        <w:rPr>
          <w:rFonts w:ascii="Times New Roman" w:eastAsia="Calibri" w:hAnsi="Times New Roman" w:cs="Times New Roman"/>
          <w:color w:val="000000"/>
          <w:sz w:val="20"/>
          <w:szCs w:val="20"/>
          <w:lang w:val="en-US"/>
        </w:rPr>
        <w:t xml:space="preserve"> Motivasi sangat dibutuhkan dalam proses </w:t>
      </w:r>
      <w:r w:rsidRPr="001E188F">
        <w:rPr>
          <w:rFonts w:ascii="Times New Roman" w:eastAsia="Calibri" w:hAnsi="Times New Roman" w:cs="Times New Roman"/>
          <w:color w:val="000000"/>
          <w:sz w:val="20"/>
          <w:szCs w:val="20"/>
          <w:lang w:val="en-US"/>
        </w:rPr>
        <w:lastRenderedPageBreak/>
        <w:t xml:space="preserve">pembelajaran, karena dengan adanya motivasi yang kuat dari guru maka siswa </w:t>
      </w:r>
      <w:proofErr w:type="gramStart"/>
      <w:r w:rsidRPr="001E188F">
        <w:rPr>
          <w:rFonts w:ascii="Times New Roman" w:eastAsia="Calibri" w:hAnsi="Times New Roman" w:cs="Times New Roman"/>
          <w:color w:val="000000"/>
          <w:sz w:val="20"/>
          <w:szCs w:val="20"/>
          <w:lang w:val="en-US"/>
        </w:rPr>
        <w:t>akan</w:t>
      </w:r>
      <w:proofErr w:type="gramEnd"/>
      <w:r w:rsidRPr="001E188F">
        <w:rPr>
          <w:rFonts w:ascii="Times New Roman" w:eastAsia="Calibri" w:hAnsi="Times New Roman" w:cs="Times New Roman"/>
          <w:color w:val="000000"/>
          <w:sz w:val="20"/>
          <w:szCs w:val="20"/>
          <w:lang w:val="en-US"/>
        </w:rPr>
        <w:t xml:space="preserve"> lebih mudah mencapai tujuan dari pembelajaran tersebut.</w:t>
      </w:r>
    </w:p>
    <w:p w:rsidR="001E188F" w:rsidRPr="001E188F" w:rsidRDefault="001E188F" w:rsidP="001E188F">
      <w:pPr>
        <w:numPr>
          <w:ilvl w:val="2"/>
          <w:numId w:val="19"/>
        </w:numPr>
        <w:spacing w:after="0" w:line="360" w:lineRule="auto"/>
        <w:ind w:left="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 xml:space="preserve">Minat Belajar </w:t>
      </w:r>
    </w:p>
    <w:p w:rsidR="001E188F" w:rsidRPr="001E188F" w:rsidRDefault="001E188F" w:rsidP="001E188F">
      <w:pPr>
        <w:spacing w:after="0" w:line="360" w:lineRule="auto"/>
        <w:ind w:left="720" w:firstLine="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Minat adalah kecendrungan dan kegairahan yang tinggi atau keingintahuan yang besar terhadap sesuatu.</w:t>
      </w:r>
      <w:r w:rsidRPr="001E188F">
        <w:rPr>
          <w:rFonts w:ascii="Times New Roman" w:eastAsia="Calibri" w:hAnsi="Times New Roman" w:cs="Times New Roman"/>
          <w:color w:val="000000"/>
          <w:sz w:val="20"/>
          <w:szCs w:val="20"/>
          <w:vertAlign w:val="superscript"/>
          <w:lang w:val="en-US"/>
        </w:rPr>
        <w:footnoteReference w:id="15"/>
      </w:r>
      <w:r w:rsidRPr="001E188F">
        <w:rPr>
          <w:rFonts w:ascii="Times New Roman" w:eastAsia="Calibri" w:hAnsi="Times New Roman" w:cs="Times New Roman"/>
          <w:color w:val="000000"/>
          <w:sz w:val="20"/>
          <w:szCs w:val="20"/>
          <w:lang w:val="en-US"/>
        </w:rPr>
        <w:t xml:space="preserve"> Minat merupakan alat motivasi yang pokok sehingga hubungannya dengan motivasi sangatlah erat. Proses belajar mengajar di dalam kelas </w:t>
      </w:r>
      <w:proofErr w:type="gramStart"/>
      <w:r w:rsidRPr="001E188F">
        <w:rPr>
          <w:rFonts w:ascii="Times New Roman" w:eastAsia="Calibri" w:hAnsi="Times New Roman" w:cs="Times New Roman"/>
          <w:color w:val="000000"/>
          <w:sz w:val="20"/>
          <w:szCs w:val="20"/>
          <w:lang w:val="en-US"/>
        </w:rPr>
        <w:t>akan</w:t>
      </w:r>
      <w:proofErr w:type="gramEnd"/>
      <w:r w:rsidRPr="001E188F">
        <w:rPr>
          <w:rFonts w:ascii="Times New Roman" w:eastAsia="Calibri" w:hAnsi="Times New Roman" w:cs="Times New Roman"/>
          <w:color w:val="000000"/>
          <w:sz w:val="20"/>
          <w:szCs w:val="20"/>
          <w:lang w:val="en-US"/>
        </w:rPr>
        <w:t xml:space="preserve"> berjalan lancar apabila disertai dengan minat.</w:t>
      </w:r>
      <w:r w:rsidRPr="001E188F">
        <w:rPr>
          <w:rFonts w:ascii="Times New Roman" w:eastAsia="Calibri" w:hAnsi="Times New Roman" w:cs="Times New Roman"/>
          <w:color w:val="000000"/>
          <w:sz w:val="20"/>
          <w:szCs w:val="20"/>
          <w:vertAlign w:val="superscript"/>
          <w:lang w:val="en-US"/>
        </w:rPr>
        <w:footnoteReference w:id="16"/>
      </w:r>
    </w:p>
    <w:p w:rsidR="001E188F" w:rsidRPr="001E188F" w:rsidRDefault="001E188F" w:rsidP="001E188F">
      <w:pPr>
        <w:spacing w:after="0" w:line="360" w:lineRule="auto"/>
        <w:ind w:left="720" w:firstLine="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 xml:space="preserve">Belajar adalah perubahan tingkah laku atau penampilan, dengan serangkaian kegiatan misalnya dengan membaca, mengamati, mendengarkan, meniru dan lain sebagainya. Belajar juga </w:t>
      </w:r>
      <w:proofErr w:type="gramStart"/>
      <w:r w:rsidRPr="001E188F">
        <w:rPr>
          <w:rFonts w:ascii="Times New Roman" w:eastAsia="Calibri" w:hAnsi="Times New Roman" w:cs="Times New Roman"/>
          <w:color w:val="000000"/>
          <w:sz w:val="20"/>
          <w:szCs w:val="20"/>
          <w:lang w:val="en-US"/>
        </w:rPr>
        <w:t>akan</w:t>
      </w:r>
      <w:proofErr w:type="gramEnd"/>
      <w:r w:rsidRPr="001E188F">
        <w:rPr>
          <w:rFonts w:ascii="Times New Roman" w:eastAsia="Calibri" w:hAnsi="Times New Roman" w:cs="Times New Roman"/>
          <w:color w:val="000000"/>
          <w:sz w:val="20"/>
          <w:szCs w:val="20"/>
          <w:lang w:val="en-US"/>
        </w:rPr>
        <w:t xml:space="preserve"> lebih baik jika subjek belajar mengalami atau melakukannya, jadi tidak bersifat verbalistik. Belajar juga dimaksudkan kepada usaha penguasaan ilmu pengetahuan yang merupakan kegiatan terbentuknya kepribadian.</w:t>
      </w:r>
      <w:r w:rsidRPr="001E188F">
        <w:rPr>
          <w:rFonts w:ascii="Times New Roman" w:eastAsia="Calibri" w:hAnsi="Times New Roman" w:cs="Times New Roman"/>
          <w:color w:val="000000"/>
          <w:sz w:val="20"/>
          <w:szCs w:val="20"/>
          <w:vertAlign w:val="superscript"/>
          <w:lang w:val="en-US"/>
        </w:rPr>
        <w:footnoteReference w:id="17"/>
      </w:r>
      <w:r w:rsidRPr="001E188F">
        <w:rPr>
          <w:rFonts w:ascii="Times New Roman" w:eastAsia="Calibri" w:hAnsi="Times New Roman" w:cs="Times New Roman"/>
          <w:color w:val="000000"/>
          <w:sz w:val="20"/>
          <w:szCs w:val="20"/>
          <w:lang w:val="en-US"/>
        </w:rPr>
        <w:t xml:space="preserve"> Minat belajar pada siswa tidaklah stabil, oleh karena itu perlunya peran guru dalam memotivasi minat belajar siswa sehingga siswa lebih aktif dalam proses pembelajaran.</w:t>
      </w:r>
    </w:p>
    <w:p w:rsidR="001E188F" w:rsidRPr="001E188F" w:rsidRDefault="001E188F" w:rsidP="001E188F">
      <w:pPr>
        <w:numPr>
          <w:ilvl w:val="2"/>
          <w:numId w:val="19"/>
        </w:numPr>
        <w:spacing w:after="0" w:line="360" w:lineRule="auto"/>
        <w:ind w:left="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Al-Qur’an dan Hadits</w:t>
      </w:r>
    </w:p>
    <w:p w:rsidR="00A46959" w:rsidRDefault="001E188F" w:rsidP="001E188F">
      <w:pPr>
        <w:spacing w:after="0" w:line="360" w:lineRule="auto"/>
        <w:ind w:left="720" w:firstLine="720"/>
        <w:contextualSpacing/>
        <w:jc w:val="both"/>
        <w:rPr>
          <w:rFonts w:ascii="Times New Roman" w:eastAsia="Calibri" w:hAnsi="Times New Roman" w:cs="Times New Roman"/>
          <w:color w:val="000000"/>
          <w:sz w:val="20"/>
          <w:szCs w:val="20"/>
          <w:lang w:val="en-US"/>
        </w:rPr>
      </w:pPr>
      <w:r w:rsidRPr="001E188F">
        <w:rPr>
          <w:rFonts w:ascii="Times New Roman" w:eastAsia="Calibri" w:hAnsi="Times New Roman" w:cs="Times New Roman"/>
          <w:color w:val="000000"/>
          <w:sz w:val="20"/>
          <w:szCs w:val="20"/>
          <w:lang w:val="en-US"/>
        </w:rPr>
        <w:t xml:space="preserve">Al-Qur’an adalah kalam Allah yang diturunkan kepada Nabi Muhammad saw, yang lafadz-lafadznya mengandung </w:t>
      </w:r>
      <w:r w:rsidRPr="001E188F">
        <w:rPr>
          <w:rFonts w:ascii="Times New Roman" w:eastAsia="Calibri" w:hAnsi="Times New Roman" w:cs="Times New Roman"/>
          <w:color w:val="000000"/>
          <w:sz w:val="20"/>
          <w:szCs w:val="20"/>
          <w:lang w:val="en-US"/>
        </w:rPr>
        <w:lastRenderedPageBreak/>
        <w:t>mukjizat, membacanya bernilai ibadah, yang diturunkan secara mutawatir dan di tulis pada mushaf.</w:t>
      </w:r>
      <w:r w:rsidRPr="001E188F">
        <w:rPr>
          <w:rFonts w:ascii="Times New Roman" w:eastAsia="Calibri" w:hAnsi="Times New Roman" w:cs="Times New Roman"/>
          <w:color w:val="000000"/>
          <w:sz w:val="20"/>
          <w:szCs w:val="20"/>
          <w:vertAlign w:val="superscript"/>
          <w:lang w:val="en-US"/>
        </w:rPr>
        <w:footnoteReference w:id="18"/>
      </w:r>
      <w:r w:rsidRPr="001E188F">
        <w:rPr>
          <w:rFonts w:ascii="Times New Roman" w:eastAsia="Calibri" w:hAnsi="Times New Roman" w:cs="Times New Roman"/>
          <w:color w:val="000000"/>
          <w:sz w:val="20"/>
          <w:szCs w:val="20"/>
          <w:lang w:val="en-US"/>
        </w:rPr>
        <w:t xml:space="preserve"> Sedangkan Hadits merupakan sumber hukum kedua dalam Islam sesudah Al-Qur’an.  Hadits adalah segala sesuatu yang berupa berita yang berasal dari Rasulullah, baik berupa ucapan, tindakan, ketetapan (</w:t>
      </w:r>
      <w:r w:rsidRPr="001E188F">
        <w:rPr>
          <w:rFonts w:ascii="Times New Roman" w:eastAsia="Calibri" w:hAnsi="Times New Roman" w:cs="Times New Roman"/>
          <w:i/>
          <w:iCs/>
          <w:color w:val="000000"/>
          <w:sz w:val="20"/>
          <w:szCs w:val="20"/>
          <w:lang w:val="en-US"/>
        </w:rPr>
        <w:t>taqrir</w:t>
      </w:r>
      <w:r w:rsidRPr="001E188F">
        <w:rPr>
          <w:rFonts w:ascii="Times New Roman" w:eastAsia="Calibri" w:hAnsi="Times New Roman" w:cs="Times New Roman"/>
          <w:color w:val="000000"/>
          <w:sz w:val="20"/>
          <w:szCs w:val="20"/>
          <w:lang w:val="en-US"/>
        </w:rPr>
        <w:t>), keadaan, dan kebiasaan Nabi.</w:t>
      </w:r>
      <w:r w:rsidRPr="001E188F">
        <w:rPr>
          <w:rFonts w:ascii="Times New Roman" w:eastAsia="Calibri" w:hAnsi="Times New Roman" w:cs="Times New Roman"/>
          <w:color w:val="000000"/>
          <w:sz w:val="20"/>
          <w:szCs w:val="20"/>
          <w:vertAlign w:val="superscript"/>
          <w:lang w:val="en-US"/>
        </w:rPr>
        <w:footnoteReference w:id="19"/>
      </w:r>
      <w:r w:rsidRPr="001E188F">
        <w:rPr>
          <w:rFonts w:ascii="Times New Roman" w:eastAsia="Calibri" w:hAnsi="Times New Roman" w:cs="Times New Roman"/>
          <w:color w:val="000000"/>
          <w:sz w:val="20"/>
          <w:szCs w:val="20"/>
          <w:lang w:val="en-US"/>
        </w:rPr>
        <w:t xml:space="preserve"> Al-Qur’an dan Hadits merupakan mata pelajaran pendidikan agama </w:t>
      </w:r>
      <w:proofErr w:type="gramStart"/>
      <w:r w:rsidRPr="001E188F">
        <w:rPr>
          <w:rFonts w:ascii="Times New Roman" w:eastAsia="Calibri" w:hAnsi="Times New Roman" w:cs="Times New Roman"/>
          <w:color w:val="000000"/>
          <w:sz w:val="20"/>
          <w:szCs w:val="20"/>
          <w:lang w:val="en-US"/>
        </w:rPr>
        <w:t>islam</w:t>
      </w:r>
      <w:proofErr w:type="gramEnd"/>
      <w:r w:rsidRPr="001E188F">
        <w:rPr>
          <w:rFonts w:ascii="Times New Roman" w:eastAsia="Calibri" w:hAnsi="Times New Roman" w:cs="Times New Roman"/>
          <w:color w:val="000000"/>
          <w:sz w:val="20"/>
          <w:szCs w:val="20"/>
          <w:lang w:val="en-US"/>
        </w:rPr>
        <w:t xml:space="preserve"> pada Madrasah Tsanawiyah Negeri yang menjelaskan kepada peserta didik untuk memahami Al-Qur’an dan Hadits sebagai sumber ajaran Islam dan mengamalkan isi pandangannya sebagai petunjuk dan landasan dalam kehidupan sehari-hari.</w:t>
      </w:r>
      <w:r w:rsidRPr="001E188F">
        <w:rPr>
          <w:rFonts w:ascii="Times New Roman" w:eastAsia="Calibri" w:hAnsi="Times New Roman" w:cs="Times New Roman"/>
          <w:color w:val="000000"/>
          <w:sz w:val="20"/>
          <w:szCs w:val="20"/>
          <w:vertAlign w:val="superscript"/>
          <w:lang w:val="en-US"/>
        </w:rPr>
        <w:footnoteReference w:id="20"/>
      </w:r>
    </w:p>
    <w:p w:rsidR="00A46959" w:rsidRDefault="00A46959">
      <w:pPr>
        <w:rPr>
          <w:noProof/>
          <w:lang w:eastAsia="id-ID"/>
        </w:rPr>
      </w:pPr>
    </w:p>
    <w:p w:rsidR="007808E9" w:rsidRDefault="007808E9">
      <w:pPr>
        <w:rPr>
          <w:noProof/>
          <w:lang w:eastAsia="id-ID"/>
        </w:rPr>
      </w:pPr>
      <w:r>
        <w:rPr>
          <w:noProof/>
          <w:lang w:eastAsia="id-ID"/>
        </w:rPr>
        <w:tab/>
      </w:r>
    </w:p>
    <w:p w:rsidR="006C7F48" w:rsidRDefault="006C7F48">
      <w:pPr>
        <w:rPr>
          <w:rFonts w:asciiTheme="majorBidi" w:hAnsiTheme="majorBidi" w:cstheme="majorBidi"/>
          <w:b/>
          <w:sz w:val="20"/>
          <w:szCs w:val="20"/>
        </w:rPr>
      </w:pPr>
      <w:r>
        <w:rPr>
          <w:rFonts w:asciiTheme="majorBidi" w:hAnsiTheme="majorBidi" w:cstheme="majorBidi"/>
          <w:b/>
          <w:sz w:val="20"/>
          <w:szCs w:val="20"/>
        </w:rPr>
        <w:br w:type="page"/>
      </w:r>
    </w:p>
    <w:p w:rsidR="006C7F48" w:rsidRDefault="006C7F48" w:rsidP="00A46959">
      <w:pPr>
        <w:spacing w:after="0" w:line="360" w:lineRule="auto"/>
        <w:jc w:val="center"/>
        <w:rPr>
          <w:rFonts w:asciiTheme="majorBidi" w:hAnsiTheme="majorBidi" w:cstheme="majorBidi"/>
          <w:b/>
          <w:sz w:val="20"/>
          <w:szCs w:val="20"/>
        </w:rPr>
        <w:sectPr w:rsidR="006C7F48" w:rsidSect="006C7F48">
          <w:headerReference w:type="default" r:id="rId22"/>
          <w:footerReference w:type="default" r:id="rId23"/>
          <w:type w:val="continuous"/>
          <w:pgSz w:w="8391" w:h="11907" w:code="11"/>
          <w:pgMar w:top="1418" w:right="1134" w:bottom="1134" w:left="1418" w:header="709" w:footer="709" w:gutter="0"/>
          <w:pgNumType w:start="2"/>
          <w:cols w:space="708"/>
          <w:docGrid w:linePitch="360"/>
        </w:sectPr>
      </w:pPr>
    </w:p>
    <w:p w:rsidR="00A46959" w:rsidRPr="00A46959" w:rsidRDefault="00A46959" w:rsidP="00A46959">
      <w:pPr>
        <w:spacing w:after="0" w:line="360" w:lineRule="auto"/>
        <w:jc w:val="center"/>
        <w:rPr>
          <w:rFonts w:asciiTheme="majorBidi" w:hAnsiTheme="majorBidi" w:cstheme="majorBidi"/>
          <w:b/>
          <w:sz w:val="20"/>
          <w:szCs w:val="20"/>
        </w:rPr>
      </w:pPr>
      <w:r w:rsidRPr="00A46959">
        <w:rPr>
          <w:rFonts w:asciiTheme="majorBidi" w:hAnsiTheme="majorBidi" w:cstheme="majorBidi"/>
          <w:b/>
          <w:sz w:val="20"/>
          <w:szCs w:val="20"/>
        </w:rPr>
        <w:lastRenderedPageBreak/>
        <w:t>BAB II</w:t>
      </w:r>
    </w:p>
    <w:p w:rsidR="00A46959" w:rsidRPr="00A46959" w:rsidRDefault="00A46959" w:rsidP="00A46959">
      <w:pPr>
        <w:spacing w:line="720" w:lineRule="auto"/>
        <w:jc w:val="center"/>
        <w:rPr>
          <w:rFonts w:asciiTheme="majorBidi" w:hAnsiTheme="majorBidi" w:cstheme="majorBidi"/>
          <w:b/>
          <w:sz w:val="20"/>
          <w:szCs w:val="20"/>
        </w:rPr>
      </w:pPr>
      <w:r w:rsidRPr="00A46959">
        <w:rPr>
          <w:rFonts w:asciiTheme="majorBidi" w:hAnsiTheme="majorBidi" w:cstheme="majorBidi"/>
          <w:b/>
          <w:sz w:val="20"/>
          <w:szCs w:val="20"/>
        </w:rPr>
        <w:t>LANDASA</w:t>
      </w:r>
      <w:r w:rsidRPr="00A46959">
        <w:rPr>
          <w:rFonts w:asciiTheme="majorBidi" w:hAnsiTheme="majorBidi" w:cstheme="majorBidi"/>
          <w:b/>
          <w:sz w:val="20"/>
          <w:szCs w:val="20"/>
          <w:lang w:val="en-US"/>
        </w:rPr>
        <w:t xml:space="preserve">N </w:t>
      </w:r>
      <w:r w:rsidRPr="00A46959">
        <w:rPr>
          <w:rFonts w:asciiTheme="majorBidi" w:hAnsiTheme="majorBidi" w:cstheme="majorBidi"/>
          <w:b/>
          <w:sz w:val="20"/>
          <w:szCs w:val="20"/>
        </w:rPr>
        <w:t xml:space="preserve"> TEORITIS</w:t>
      </w:r>
    </w:p>
    <w:p w:rsidR="00A46959" w:rsidRPr="00A46959" w:rsidRDefault="00A46959" w:rsidP="00A46959">
      <w:pPr>
        <w:numPr>
          <w:ilvl w:val="0"/>
          <w:numId w:val="23"/>
        </w:numPr>
        <w:spacing w:line="360" w:lineRule="auto"/>
        <w:ind w:left="426" w:hanging="426"/>
        <w:contextualSpacing/>
        <w:rPr>
          <w:rFonts w:asciiTheme="majorBidi" w:hAnsiTheme="majorBidi" w:cstheme="majorBidi"/>
          <w:b/>
          <w:bCs/>
          <w:sz w:val="20"/>
          <w:szCs w:val="20"/>
        </w:rPr>
      </w:pPr>
      <w:r w:rsidRPr="00A46959">
        <w:rPr>
          <w:rFonts w:asciiTheme="majorBidi" w:hAnsiTheme="majorBidi" w:cstheme="majorBidi"/>
          <w:b/>
          <w:bCs/>
          <w:sz w:val="20"/>
          <w:szCs w:val="20"/>
          <w:lang w:val="en-US"/>
        </w:rPr>
        <w:t>Kreatifitas dan Pengaruhnya dalam Pembelajaran</w:t>
      </w:r>
    </w:p>
    <w:p w:rsidR="00A46959" w:rsidRPr="00A46959" w:rsidRDefault="00A46959" w:rsidP="00A46959">
      <w:pPr>
        <w:spacing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shd w:val="clear" w:color="auto" w:fill="FFFFFF"/>
        </w:rPr>
        <w:t>Kreatifitas adalah suatu kemampuan umum untuk menciptakan suatu yang baru, sebagai kemampuan untuk memberikan gagasan-gagasan baru yang dapat diterapkan dalam pemecahan masalah.</w:t>
      </w:r>
      <w:r w:rsidRPr="00A46959">
        <w:rPr>
          <w:rFonts w:asciiTheme="majorBidi" w:hAnsiTheme="majorBidi" w:cstheme="majorBidi"/>
          <w:sz w:val="20"/>
          <w:szCs w:val="20"/>
          <w:shd w:val="clear" w:color="auto" w:fill="FFFFFF"/>
          <w:vertAlign w:val="superscript"/>
        </w:rPr>
        <w:footnoteReference w:id="21"/>
      </w:r>
      <w:r w:rsidRPr="00A46959">
        <w:rPr>
          <w:rFonts w:asciiTheme="majorBidi" w:hAnsiTheme="majorBidi" w:cstheme="majorBidi"/>
          <w:sz w:val="20"/>
          <w:szCs w:val="20"/>
        </w:rPr>
        <w:t xml:space="preserve"> Kreatifitas </w:t>
      </w:r>
      <w:r w:rsidRPr="00A46959">
        <w:rPr>
          <w:rFonts w:asciiTheme="majorBidi" w:hAnsiTheme="majorBidi" w:cstheme="majorBidi"/>
          <w:sz w:val="20"/>
          <w:szCs w:val="20"/>
          <w:lang w:val="en-US"/>
        </w:rPr>
        <w:t>merupakan</w:t>
      </w:r>
      <w:r w:rsidRPr="00A46959">
        <w:rPr>
          <w:rFonts w:asciiTheme="majorBidi" w:hAnsiTheme="majorBidi" w:cstheme="majorBidi"/>
          <w:sz w:val="20"/>
          <w:szCs w:val="20"/>
        </w:rPr>
        <w:t xml:space="preserve"> hasil</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pemikiran yang merupakan ide-ide baru yang berguna dan mencerahkan yang dibangun dari perubahan.</w:t>
      </w:r>
      <w:r w:rsidRPr="00A46959">
        <w:rPr>
          <w:rFonts w:asciiTheme="majorBidi" w:hAnsiTheme="majorBidi" w:cstheme="majorBidi"/>
          <w:sz w:val="20"/>
          <w:szCs w:val="20"/>
          <w:vertAlign w:val="superscript"/>
        </w:rPr>
        <w:footnoteReference w:id="22"/>
      </w:r>
      <w:r w:rsidRPr="00A46959">
        <w:rPr>
          <w:rFonts w:asciiTheme="majorBidi" w:hAnsiTheme="majorBidi" w:cstheme="majorBidi"/>
          <w:sz w:val="20"/>
          <w:szCs w:val="20"/>
          <w:lang w:val="en-US"/>
        </w:rPr>
        <w:t xml:space="preserve"> Dalam kamus besar Bahasa Indonesia, kreatifitas berasal dari kata dasar kreatif, yaitu memiliki kemampuan untuk menciptakan sesuatu.</w:t>
      </w:r>
      <w:r w:rsidRPr="00A46959">
        <w:rPr>
          <w:rFonts w:asciiTheme="majorBidi" w:hAnsiTheme="majorBidi" w:cstheme="majorBidi"/>
          <w:sz w:val="20"/>
          <w:szCs w:val="20"/>
          <w:vertAlign w:val="superscript"/>
          <w:lang w:val="en-US"/>
        </w:rPr>
        <w:footnoteReference w:id="23"/>
      </w:r>
      <w:r w:rsidRPr="00A46959">
        <w:rPr>
          <w:rFonts w:asciiTheme="majorBidi" w:hAnsiTheme="majorBidi" w:cstheme="majorBidi"/>
          <w:sz w:val="20"/>
          <w:szCs w:val="20"/>
          <w:lang w:val="en-US"/>
        </w:rPr>
        <w:t xml:space="preserve"> Seorang guru yang kreatif mampu menciptakan suatu pembelajaran yang efektif karena didukung oleh berbagai kreatifitas yang diciptakannya di dalam kelas.</w:t>
      </w:r>
    </w:p>
    <w:p w:rsidR="00A46959" w:rsidRPr="00A46959" w:rsidRDefault="00A46959" w:rsidP="00A46959">
      <w:pPr>
        <w:spacing w:after="0" w:line="360" w:lineRule="auto"/>
        <w:ind w:firstLine="720"/>
        <w:jc w:val="both"/>
        <w:rPr>
          <w:rFonts w:asciiTheme="majorBidi" w:hAnsiTheme="majorBidi" w:cstheme="majorBidi"/>
          <w:sz w:val="20"/>
          <w:szCs w:val="20"/>
          <w:lang w:val="en-US"/>
        </w:rPr>
        <w:sectPr w:rsidR="00A46959" w:rsidRPr="00A46959" w:rsidSect="006C7F48">
          <w:headerReference w:type="default" r:id="rId24"/>
          <w:footerReference w:type="default" r:id="rId25"/>
          <w:pgSz w:w="8391" w:h="11907" w:code="11"/>
          <w:pgMar w:top="1418" w:right="1134" w:bottom="1134" w:left="1418" w:header="709" w:footer="709" w:gutter="0"/>
          <w:pgNumType w:start="2"/>
          <w:cols w:space="708"/>
          <w:docGrid w:linePitch="360"/>
        </w:sectPr>
      </w:pPr>
      <w:r w:rsidRPr="00A46959">
        <w:rPr>
          <w:rFonts w:asciiTheme="majorBidi" w:hAnsiTheme="majorBidi" w:cstheme="majorBidi"/>
          <w:sz w:val="20"/>
          <w:szCs w:val="20"/>
        </w:rPr>
        <w:t xml:space="preserve">Kreatifitas </w:t>
      </w:r>
      <w:r w:rsidRPr="00A46959">
        <w:rPr>
          <w:rFonts w:asciiTheme="majorBidi" w:hAnsiTheme="majorBidi" w:cstheme="majorBidi"/>
          <w:sz w:val="20"/>
          <w:szCs w:val="20"/>
          <w:lang w:val="en-US"/>
        </w:rPr>
        <w:t>m</w:t>
      </w:r>
      <w:r w:rsidRPr="00A46959">
        <w:rPr>
          <w:rFonts w:asciiTheme="majorBidi" w:hAnsiTheme="majorBidi" w:cstheme="majorBidi"/>
          <w:sz w:val="20"/>
          <w:szCs w:val="20"/>
        </w:rPr>
        <w:t>enurut Hernowo adalah menciptakan suatu karya yang baru menggunakan kecerdasan otak kiri dan kanan yang dapat kita fungsikan dengan benar.</w:t>
      </w:r>
      <w:r w:rsidRPr="00A46959">
        <w:rPr>
          <w:rFonts w:asciiTheme="majorBidi" w:hAnsiTheme="majorBidi" w:cstheme="majorBidi"/>
          <w:sz w:val="20"/>
          <w:szCs w:val="20"/>
          <w:lang w:val="en-US"/>
        </w:rPr>
        <w:t xml:space="preserve"> Suatu kreatifitas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tercipta dengan menggunakan kecerdasan otak yang dapat berkembang sepanjang hidup </w:t>
      </w:r>
    </w:p>
    <w:p w:rsidR="00A46959" w:rsidRPr="00A46959" w:rsidRDefault="00A46959" w:rsidP="00A46959">
      <w:pPr>
        <w:spacing w:after="0" w:line="360" w:lineRule="auto"/>
        <w:jc w:val="both"/>
        <w:rPr>
          <w:rFonts w:asciiTheme="majorBidi" w:hAnsiTheme="majorBidi" w:cstheme="majorBidi"/>
          <w:sz w:val="20"/>
          <w:szCs w:val="20"/>
          <w:lang w:val="en-US"/>
        </w:rPr>
      </w:pPr>
      <w:proofErr w:type="gramStart"/>
      <w:r w:rsidRPr="00A46959">
        <w:rPr>
          <w:rFonts w:asciiTheme="majorBidi" w:hAnsiTheme="majorBidi" w:cstheme="majorBidi"/>
          <w:sz w:val="20"/>
          <w:szCs w:val="20"/>
          <w:lang w:val="en-US"/>
        </w:rPr>
        <w:lastRenderedPageBreak/>
        <w:t>asal</w:t>
      </w:r>
      <w:proofErr w:type="gramEnd"/>
      <w:r w:rsidRPr="00A46959">
        <w:rPr>
          <w:rFonts w:asciiTheme="majorBidi" w:hAnsiTheme="majorBidi" w:cstheme="majorBidi"/>
          <w:sz w:val="20"/>
          <w:szCs w:val="20"/>
          <w:lang w:val="en-US"/>
        </w:rPr>
        <w:t xml:space="preserve"> terus dibina dan ditingkatkan.</w:t>
      </w:r>
      <w:r w:rsidRPr="00A46959">
        <w:rPr>
          <w:rFonts w:asciiTheme="majorBidi" w:hAnsiTheme="majorBidi" w:cstheme="majorBidi"/>
          <w:sz w:val="20"/>
          <w:szCs w:val="20"/>
          <w:vertAlign w:val="superscript"/>
        </w:rPr>
        <w:footnoteReference w:id="24"/>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Hernowo</w:t>
      </w:r>
      <w:r w:rsidRPr="00A46959">
        <w:rPr>
          <w:rFonts w:asciiTheme="majorBidi" w:hAnsiTheme="majorBidi" w:cstheme="majorBidi"/>
          <w:sz w:val="20"/>
          <w:szCs w:val="20"/>
          <w:lang w:val="en-US"/>
        </w:rPr>
        <w:t xml:space="preserve"> dalam hal ini lebih mengutamakan kinerja otak dalam membangun suatu kreatifitas guru di dalam pembelajaran. Sedangkan m</w:t>
      </w:r>
      <w:r w:rsidRPr="00A46959">
        <w:rPr>
          <w:rFonts w:asciiTheme="majorBidi" w:hAnsiTheme="majorBidi" w:cstheme="majorBidi"/>
          <w:sz w:val="20"/>
          <w:szCs w:val="20"/>
        </w:rPr>
        <w:t xml:space="preserve">enurut </w:t>
      </w:r>
      <w:r w:rsidRPr="00A46959">
        <w:rPr>
          <w:rFonts w:asciiTheme="majorBidi" w:hAnsiTheme="majorBidi" w:cstheme="majorBidi"/>
          <w:sz w:val="20"/>
          <w:szCs w:val="20"/>
          <w:lang w:val="en-US"/>
        </w:rPr>
        <w:t>Sunaryo,</w:t>
      </w:r>
      <w:r w:rsidRPr="00A46959">
        <w:rPr>
          <w:rFonts w:asciiTheme="majorBidi" w:hAnsiTheme="majorBidi" w:cstheme="majorBidi"/>
          <w:sz w:val="20"/>
          <w:szCs w:val="20"/>
        </w:rPr>
        <w:t xml:space="preserve"> kreatifitas adalah keterampilan untuk menentukan pertalian baru, melihat subjek dari perspektif baru, dan membent</w:t>
      </w:r>
      <w:r w:rsidRPr="00A46959">
        <w:rPr>
          <w:rFonts w:asciiTheme="majorBidi" w:hAnsiTheme="majorBidi" w:cstheme="majorBidi"/>
          <w:sz w:val="20"/>
          <w:szCs w:val="20"/>
          <w:lang w:val="en-US"/>
        </w:rPr>
        <w:t>u</w:t>
      </w:r>
      <w:r w:rsidRPr="00A46959">
        <w:rPr>
          <w:rFonts w:asciiTheme="majorBidi" w:hAnsiTheme="majorBidi" w:cstheme="majorBidi"/>
          <w:sz w:val="20"/>
          <w:szCs w:val="20"/>
        </w:rPr>
        <w:t>k kombinasi-kombinasi baru dari dua atau lebih konsep yang tercetak dalam pikiran.</w:t>
      </w:r>
      <w:r w:rsidRPr="00A46959">
        <w:rPr>
          <w:rFonts w:asciiTheme="majorBidi" w:hAnsiTheme="majorBidi" w:cstheme="majorBidi"/>
          <w:sz w:val="20"/>
          <w:szCs w:val="20"/>
          <w:lang w:val="en-US"/>
        </w:rPr>
        <w:t xml:space="preserve"> Namun menurut Sunaryo, kreatifitas guru juga muncul jika guru mengalami suatu tantangan atau kendala dalam memecahkan suatu masalah dalam proses pembelajaran.</w:t>
      </w:r>
      <w:r w:rsidRPr="00A46959">
        <w:rPr>
          <w:rFonts w:asciiTheme="majorBidi" w:hAnsiTheme="majorBidi" w:cstheme="majorBidi"/>
          <w:sz w:val="20"/>
          <w:szCs w:val="20"/>
          <w:vertAlign w:val="superscript"/>
        </w:rPr>
        <w:footnoteReference w:id="25"/>
      </w:r>
      <w:r w:rsidRPr="00A46959">
        <w:rPr>
          <w:rFonts w:asciiTheme="majorBidi" w:hAnsiTheme="majorBidi" w:cstheme="majorBidi"/>
          <w:sz w:val="20"/>
          <w:szCs w:val="20"/>
          <w:lang w:val="en-US"/>
        </w:rPr>
        <w:t xml:space="preserve"> </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Menurut Wahjudi Djaja dalam bukunya, kreatifitas ada</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4</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pengertian. Pertama kreatifitas merpakan perilaku yang berbeda dengan perilaku umum. kedua, kreatifitas merupakan kecendrungan jiwa/batin seseorang untuk menciptakan sesuatu yang baru dari umum. Ketiga, merupakan bentuk berfikir yang cend</w:t>
      </w:r>
      <w:r w:rsidRPr="00A46959">
        <w:rPr>
          <w:rFonts w:asciiTheme="majorBidi" w:hAnsiTheme="majorBidi" w:cstheme="majorBidi"/>
          <w:sz w:val="20"/>
          <w:szCs w:val="20"/>
          <w:lang w:val="en-US"/>
        </w:rPr>
        <w:t>e</w:t>
      </w:r>
      <w:r w:rsidRPr="00A46959">
        <w:rPr>
          <w:rFonts w:asciiTheme="majorBidi" w:hAnsiTheme="majorBidi" w:cstheme="majorBidi"/>
          <w:sz w:val="20"/>
          <w:szCs w:val="20"/>
        </w:rPr>
        <w:t>rung menentang arus (menentang pemikiran umum). Keempat, kreatifitas merupakan hasil kerja yang cenderung kebaruan, baik isi, maupun keduanya.</w:t>
      </w:r>
      <w:r w:rsidRPr="00A46959">
        <w:rPr>
          <w:rFonts w:asciiTheme="majorBidi" w:hAnsiTheme="majorBidi" w:cstheme="majorBidi"/>
          <w:sz w:val="20"/>
          <w:szCs w:val="20"/>
          <w:vertAlign w:val="superscript"/>
        </w:rPr>
        <w:footnoteReference w:id="26"/>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 xml:space="preserve">Kreatifitas adalah kemampuan seseorang untuk menghasilkan komposisi, produk atau gagasan </w:t>
      </w:r>
      <w:proofErr w:type="gramStart"/>
      <w:r w:rsidRPr="00A46959">
        <w:rPr>
          <w:rFonts w:asciiTheme="majorBidi" w:hAnsiTheme="majorBidi" w:cstheme="majorBidi"/>
          <w:sz w:val="20"/>
          <w:szCs w:val="20"/>
          <w:lang w:val="en-US"/>
        </w:rPr>
        <w:t>apa</w:t>
      </w:r>
      <w:proofErr w:type="gramEnd"/>
      <w:r w:rsidRPr="00A46959">
        <w:rPr>
          <w:rFonts w:asciiTheme="majorBidi" w:hAnsiTheme="majorBidi" w:cstheme="majorBidi"/>
          <w:sz w:val="20"/>
          <w:szCs w:val="20"/>
          <w:lang w:val="en-US"/>
        </w:rPr>
        <w:t xml:space="preserve"> saja yang pada dasarnya baru dan sebelumnya tidak dikenal pembuatnya, dapat berupa kegiatan imajinatif atau sintesis pemikiran yang hasilnya bukan hanya perangkuman. Kreatifitas bisa mencakup pembentukan pola baru dan gabungan informasi yang diperoleh dari pengalaman sebelumnya dan </w:t>
      </w:r>
      <w:r w:rsidRPr="00A46959">
        <w:rPr>
          <w:rFonts w:asciiTheme="majorBidi" w:hAnsiTheme="majorBidi" w:cstheme="majorBidi"/>
          <w:sz w:val="20"/>
          <w:szCs w:val="20"/>
          <w:lang w:val="en-US"/>
        </w:rPr>
        <w:lastRenderedPageBreak/>
        <w:t xml:space="preserve">pencangkokan hubungan lama ke situasi baru. Kreatifitas harus mempunyai maksud dan tujuan yang ditentukan. </w:t>
      </w:r>
      <w:proofErr w:type="gramStart"/>
      <w:r w:rsidRPr="00A46959">
        <w:rPr>
          <w:rFonts w:asciiTheme="majorBidi" w:hAnsiTheme="majorBidi" w:cstheme="majorBidi"/>
          <w:sz w:val="20"/>
          <w:szCs w:val="20"/>
          <w:lang w:val="en-US"/>
        </w:rPr>
        <w:t>Ia</w:t>
      </w:r>
      <w:proofErr w:type="gramEnd"/>
      <w:r w:rsidRPr="00A46959">
        <w:rPr>
          <w:rFonts w:asciiTheme="majorBidi" w:hAnsiTheme="majorBidi" w:cstheme="majorBidi"/>
          <w:sz w:val="20"/>
          <w:szCs w:val="20"/>
          <w:lang w:val="en-US"/>
        </w:rPr>
        <w:t xml:space="preserve"> dapat berupa produk seni, kesusastraan, produk ilmiah, atau suatu metodologi.</w:t>
      </w:r>
      <w:r w:rsidRPr="00A46959">
        <w:rPr>
          <w:rFonts w:asciiTheme="majorBidi" w:hAnsiTheme="majorBidi" w:cstheme="majorBidi"/>
          <w:sz w:val="20"/>
          <w:szCs w:val="20"/>
          <w:vertAlign w:val="superscript"/>
          <w:lang w:val="en-US"/>
        </w:rPr>
        <w:footnoteReference w:id="27"/>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Dari beberapa definisi di atas dapat disimpulkan bahwa Kreatifitas adalah suatu keterampilan seseorang dalam menciptakan sesuatu yang berbeda dari sebelumnya berupa ide-ide baru dengan menggabungkan unsur-unsur yang sudah ada sebelumnya serta berpikir dengan pemikiran yang berbeda dari yang umum. Kreatifitas merupakan hasil dari pemikiran yang menentang arus yaitu pemikiran yang jauh dari kebiasaan orang berpikir. Kreatifitas muncul karena keinginan dari seseorang itu sendiri atau karena dipicu oleh tantangan atau masalah yang dihadapinya.</w:t>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lang w:val="en-US"/>
        </w:rPr>
        <w:t>Kreatifitas seorang guru dapat membantu siswanya dalam mengembangkan potensi diri, mengembangkan bakat yang ada pada siswanya serta dapat mempertahankan kompetensi yang ada pada dirinya</w:t>
      </w:r>
      <w:r w:rsidRPr="00A46959">
        <w:rPr>
          <w:rFonts w:asciiTheme="majorBidi" w:hAnsiTheme="majorBidi" w:cstheme="majorBidi"/>
          <w:sz w:val="20"/>
          <w:szCs w:val="20"/>
        </w:rPr>
        <w:t xml:space="preserve">. </w:t>
      </w:r>
      <w:r w:rsidRPr="00A46959">
        <w:rPr>
          <w:rFonts w:asciiTheme="majorBidi" w:hAnsiTheme="majorBidi" w:cstheme="majorBidi"/>
          <w:sz w:val="20"/>
          <w:szCs w:val="20"/>
          <w:lang w:val="en-US"/>
        </w:rPr>
        <w:t>K</w:t>
      </w:r>
      <w:r w:rsidRPr="00A46959">
        <w:rPr>
          <w:rFonts w:asciiTheme="majorBidi" w:hAnsiTheme="majorBidi" w:cstheme="majorBidi"/>
          <w:sz w:val="20"/>
          <w:szCs w:val="20"/>
        </w:rPr>
        <w:t>reati</w:t>
      </w:r>
      <w:r w:rsidRPr="00A46959">
        <w:rPr>
          <w:rFonts w:asciiTheme="majorBidi" w:hAnsiTheme="majorBidi" w:cstheme="majorBidi"/>
          <w:sz w:val="20"/>
          <w:szCs w:val="20"/>
          <w:lang w:val="en-US"/>
        </w:rPr>
        <w:t>f</w:t>
      </w:r>
      <w:r w:rsidRPr="00A46959">
        <w:rPr>
          <w:rFonts w:asciiTheme="majorBidi" w:hAnsiTheme="majorBidi" w:cstheme="majorBidi"/>
          <w:sz w:val="20"/>
          <w:szCs w:val="20"/>
        </w:rPr>
        <w:t xml:space="preserve">itas seorang guru dalam pembelajaran di kelas, </w:t>
      </w:r>
      <w:proofErr w:type="gramStart"/>
      <w:r w:rsidRPr="00A46959">
        <w:rPr>
          <w:rFonts w:asciiTheme="majorBidi" w:hAnsiTheme="majorBidi" w:cstheme="majorBidi"/>
          <w:sz w:val="20"/>
          <w:szCs w:val="20"/>
        </w:rPr>
        <w:t>akan</w:t>
      </w:r>
      <w:proofErr w:type="gramEnd"/>
      <w:r w:rsidRPr="00A46959">
        <w:rPr>
          <w:rFonts w:asciiTheme="majorBidi" w:hAnsiTheme="majorBidi" w:cstheme="majorBidi"/>
          <w:sz w:val="20"/>
          <w:szCs w:val="20"/>
        </w:rPr>
        <w:t xml:space="preserve"> sangat membantu dalam menentukan arah dan tujuan pembelajaran. Kreatifitas guru akan lebih memudahkan siswa dalam menerima dan memahami materi pelajaran yang diberikan oleh guru, sehingga tujuan dari pembelajaran yang diajarkan oleh guru di dalam kelas akan terpenuhi dengan baik.</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 xml:space="preserve">Pembelajaran yang kreatif juga mempunyai pengaruh yang sangat besar pada diri siswa. Guru yang memiliki kreatifitas yang tinggi mampu menjadikan siswa bertindak lebih efektif, karena pemantapan sasaran-sasaran untuk mencapai pembelajaran yang efektif terkait dengan </w:t>
      </w:r>
      <w:r w:rsidRPr="00A46959">
        <w:rPr>
          <w:rFonts w:asciiTheme="majorBidi" w:hAnsiTheme="majorBidi" w:cstheme="majorBidi"/>
          <w:sz w:val="20"/>
          <w:szCs w:val="20"/>
          <w:lang w:val="en-US"/>
        </w:rPr>
        <w:lastRenderedPageBreak/>
        <w:t>pemikiran masa depan yang merupakan pengembangan peluang untuk mengatasi permasalahan yang belum atau tidak dapat diantisipasikan sehingga menjadikan kelas lebih menyenangkan. Ada 4 alasan yang menjadikan kreatifitas sangat diperlukan dalam pembelajaran. Pertama, memberikan peluang bagi individu untuk mengaktualisasikan dirinya. Kedua, dengan adanya kreatifitas memungkinkan guru untuk dapat menemukan berbagai alternatif dalam pemecahan masalah. Ketiga, memungkinkan guru meningkatkan inovasi dan perubahan dalam pembelajaran. Keempat</w:t>
      </w:r>
      <w:proofErr w:type="gramStart"/>
      <w:r w:rsidRPr="00A46959">
        <w:rPr>
          <w:rFonts w:asciiTheme="majorBidi" w:hAnsiTheme="majorBidi" w:cstheme="majorBidi"/>
          <w:sz w:val="20"/>
          <w:szCs w:val="20"/>
          <w:lang w:val="en-US"/>
        </w:rPr>
        <w:t>,  kreatifitas</w:t>
      </w:r>
      <w:proofErr w:type="gramEnd"/>
      <w:r w:rsidRPr="00A46959">
        <w:rPr>
          <w:rFonts w:asciiTheme="majorBidi" w:hAnsiTheme="majorBidi" w:cstheme="majorBidi"/>
          <w:sz w:val="20"/>
          <w:szCs w:val="20"/>
          <w:lang w:val="en-US"/>
        </w:rPr>
        <w:t xml:space="preserve"> dapat meningkatkan kualitas pembelajaran di dalam kelas.</w:t>
      </w:r>
      <w:r w:rsidRPr="00A46959">
        <w:rPr>
          <w:rFonts w:asciiTheme="majorBidi" w:hAnsiTheme="majorBidi" w:cstheme="majorBidi"/>
          <w:sz w:val="20"/>
          <w:szCs w:val="20"/>
          <w:vertAlign w:val="superscript"/>
          <w:lang w:val="en-US"/>
        </w:rPr>
        <w:footnoteReference w:id="28"/>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 xml:space="preserve">Muhammad Syukur Salman Mengatakan dalam bukunya bahwa nafas guru adalah kreatifitas. Oleh karena itu, demi melegakan nafas tersebut obatnya adalah belajar. Guru tidaklah </w:t>
      </w:r>
      <w:proofErr w:type="gramStart"/>
      <w:r w:rsidRPr="00A46959">
        <w:rPr>
          <w:rFonts w:asciiTheme="majorBidi" w:hAnsiTheme="majorBidi" w:cstheme="majorBidi"/>
          <w:sz w:val="20"/>
          <w:szCs w:val="20"/>
          <w:lang w:val="en-US"/>
        </w:rPr>
        <w:t>sama</w:t>
      </w:r>
      <w:proofErr w:type="gramEnd"/>
      <w:r w:rsidRPr="00A46959">
        <w:rPr>
          <w:rFonts w:asciiTheme="majorBidi" w:hAnsiTheme="majorBidi" w:cstheme="majorBidi"/>
          <w:sz w:val="20"/>
          <w:szCs w:val="20"/>
          <w:lang w:val="en-US"/>
        </w:rPr>
        <w:t xml:space="preserve"> dengan pelatih olahraga. Seorang pelatih olahraga seperti tinju, tentu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kalah jika bertanding dengan yang dilatihnya. Guru </w:t>
      </w:r>
      <w:proofErr w:type="gramStart"/>
      <w:r w:rsidRPr="00A46959">
        <w:rPr>
          <w:rFonts w:asciiTheme="majorBidi" w:hAnsiTheme="majorBidi" w:cstheme="majorBidi"/>
          <w:sz w:val="20"/>
          <w:szCs w:val="20"/>
          <w:lang w:val="en-US"/>
        </w:rPr>
        <w:t>tidak</w:t>
      </w:r>
      <w:proofErr w:type="gramEnd"/>
      <w:r w:rsidRPr="00A46959">
        <w:rPr>
          <w:rFonts w:asciiTheme="majorBidi" w:hAnsiTheme="majorBidi" w:cstheme="majorBidi"/>
          <w:sz w:val="20"/>
          <w:szCs w:val="20"/>
          <w:lang w:val="en-US"/>
        </w:rPr>
        <w:t xml:space="preserve"> demikian, guru harus selalu berusaha lebih dari siswa sehingga dapat menjadi idola siswanya. Hal tersebut tentu dituntut kerja keras guru karena masa sekarang segala informasi dapat diketahui dengan mudah. Oleh karena itu, sudah tentu guru harus terus belajar sehingga menjadi kreatif. Mencipta dan menemukan berbagai </w:t>
      </w:r>
      <w:proofErr w:type="gramStart"/>
      <w:r w:rsidRPr="00A46959">
        <w:rPr>
          <w:rFonts w:asciiTheme="majorBidi" w:hAnsiTheme="majorBidi" w:cstheme="majorBidi"/>
          <w:sz w:val="20"/>
          <w:szCs w:val="20"/>
          <w:lang w:val="en-US"/>
        </w:rPr>
        <w:t>gaya</w:t>
      </w:r>
      <w:proofErr w:type="gramEnd"/>
      <w:r w:rsidRPr="00A46959">
        <w:rPr>
          <w:rFonts w:asciiTheme="majorBidi" w:hAnsiTheme="majorBidi" w:cstheme="majorBidi"/>
          <w:sz w:val="20"/>
          <w:szCs w:val="20"/>
          <w:lang w:val="en-US"/>
        </w:rPr>
        <w:t xml:space="preserve"> mengajar akan menjadikan guru tersebut lebih dari sumber belajar lainnya yang semakin banyak. Guru juga harus memposisikan dirinya untuk mampu menginspirasi para siswanya dalam kelas yaitu dengan </w:t>
      </w:r>
      <w:proofErr w:type="gramStart"/>
      <w:r w:rsidRPr="00A46959">
        <w:rPr>
          <w:rFonts w:asciiTheme="majorBidi" w:hAnsiTheme="majorBidi" w:cstheme="majorBidi"/>
          <w:sz w:val="20"/>
          <w:szCs w:val="20"/>
          <w:lang w:val="en-US"/>
        </w:rPr>
        <w:t>memotivasi  minat</w:t>
      </w:r>
      <w:proofErr w:type="gramEnd"/>
      <w:r w:rsidRPr="00A46959">
        <w:rPr>
          <w:rFonts w:asciiTheme="majorBidi" w:hAnsiTheme="majorBidi" w:cstheme="majorBidi"/>
          <w:sz w:val="20"/>
          <w:szCs w:val="20"/>
          <w:lang w:val="en-US"/>
        </w:rPr>
        <w:t xml:space="preserve"> belajar siswanya.</w:t>
      </w:r>
      <w:r w:rsidRPr="00A46959">
        <w:rPr>
          <w:rFonts w:asciiTheme="majorBidi" w:hAnsiTheme="majorBidi" w:cstheme="majorBidi"/>
          <w:sz w:val="20"/>
          <w:szCs w:val="20"/>
          <w:vertAlign w:val="superscript"/>
          <w:lang w:val="en-US"/>
        </w:rPr>
        <w:footnoteReference w:id="29"/>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lastRenderedPageBreak/>
        <w:t>Burhan Shadiq mengemukakan bahwa ada 6 ciri yang ada pada pengajar yang kreatif, yaitu terbuka terhadap pengalaman baru, fleksibel dalam berfikir, kebebasan dalam berekspresi, mempunyai minat yang tinggi terhadap aktivitas kreatif, memiliki rasa percaya diri dengan ide dan gagasannya sendiri, dan kebebasan dalam penilaian.</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 xml:space="preserve">Suasana kelas yang aktif dalam pembelajaran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tercipta dari seorang guru yang keatif. Dia mampu menciptakan keterlibatan siswa secara penuh selama jam pelajaran berlangsung. Siswa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belajar dengan aktif dan terlibat penuh dalam pembelajaran. Dia tidak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terjebak pada rutinitas yang sama setiap hari. Dia juga mampu menaruh perhatian disetiap percakapan atau diskusi dengan siswanya. Guru yang kreatif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selalu membawa ide-ide segar untuk memotivasi siswa dengan harapan yang tinggi mendorong semua siswa yang diajarinya untuk selalu mengerahkan semua potensi terbaik mereka. Rasa bosan tidak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pernah hinggap dibenak para siswa karena hadirnya sosok</w:t>
      </w:r>
      <w:r w:rsidRPr="00A46959">
        <w:rPr>
          <w:rFonts w:asciiTheme="majorBidi" w:hAnsiTheme="majorBidi" w:cstheme="majorBidi"/>
          <w:sz w:val="20"/>
          <w:szCs w:val="20"/>
        </w:rPr>
        <w:t xml:space="preserve"> </w:t>
      </w:r>
      <w:r w:rsidRPr="00A46959">
        <w:rPr>
          <w:rFonts w:asciiTheme="majorBidi" w:hAnsiTheme="majorBidi" w:cstheme="majorBidi"/>
          <w:sz w:val="20"/>
          <w:szCs w:val="20"/>
          <w:lang w:val="en-US"/>
        </w:rPr>
        <w:t>guru yang kreatif, dengan begitu pencapain belajar akan terserap dengan baik oleh para siswa.</w:t>
      </w:r>
      <w:r w:rsidRPr="00A46959">
        <w:rPr>
          <w:rFonts w:asciiTheme="majorBidi" w:hAnsiTheme="majorBidi" w:cstheme="majorBidi"/>
          <w:sz w:val="20"/>
          <w:szCs w:val="20"/>
          <w:vertAlign w:val="superscript"/>
          <w:lang w:val="en-US"/>
        </w:rPr>
        <w:footnoteReference w:id="30"/>
      </w:r>
      <w:r w:rsidRPr="00A46959">
        <w:rPr>
          <w:rFonts w:asciiTheme="majorBidi" w:hAnsiTheme="majorBidi" w:cstheme="majorBidi"/>
          <w:sz w:val="20"/>
          <w:szCs w:val="20"/>
          <w:lang w:val="en-US"/>
        </w:rPr>
        <w:t xml:space="preserve"> </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p>
    <w:p w:rsidR="00A46959" w:rsidRPr="00A46959" w:rsidRDefault="00A46959" w:rsidP="00A46959">
      <w:pPr>
        <w:spacing w:after="0" w:line="360" w:lineRule="auto"/>
        <w:ind w:firstLine="720"/>
        <w:jc w:val="both"/>
        <w:rPr>
          <w:rFonts w:asciiTheme="majorBidi" w:hAnsiTheme="majorBidi" w:cstheme="majorBidi"/>
          <w:sz w:val="20"/>
          <w:szCs w:val="20"/>
          <w:lang w:val="en-US"/>
        </w:rPr>
      </w:pPr>
    </w:p>
    <w:p w:rsidR="00A46959" w:rsidRPr="00A46959" w:rsidRDefault="00A46959" w:rsidP="00A46959">
      <w:pPr>
        <w:spacing w:after="0" w:line="360" w:lineRule="auto"/>
        <w:ind w:firstLine="720"/>
        <w:jc w:val="both"/>
        <w:rPr>
          <w:rFonts w:asciiTheme="majorBidi" w:hAnsiTheme="majorBidi" w:cstheme="majorBidi"/>
          <w:sz w:val="20"/>
          <w:szCs w:val="20"/>
          <w:lang w:val="en-US"/>
        </w:rPr>
      </w:pPr>
    </w:p>
    <w:p w:rsidR="00A46959" w:rsidRPr="00A46959" w:rsidRDefault="00A46959" w:rsidP="00A46959">
      <w:pPr>
        <w:numPr>
          <w:ilvl w:val="0"/>
          <w:numId w:val="23"/>
        </w:numPr>
        <w:spacing w:line="360" w:lineRule="auto"/>
        <w:ind w:left="426" w:hanging="426"/>
        <w:contextualSpacing/>
        <w:rPr>
          <w:rFonts w:asciiTheme="majorBidi" w:hAnsiTheme="majorBidi" w:cstheme="majorBidi"/>
          <w:b/>
          <w:sz w:val="20"/>
          <w:szCs w:val="20"/>
        </w:rPr>
      </w:pPr>
      <w:r w:rsidRPr="00A46959">
        <w:rPr>
          <w:rFonts w:asciiTheme="majorBidi" w:hAnsiTheme="majorBidi" w:cstheme="majorBidi"/>
          <w:b/>
          <w:sz w:val="20"/>
          <w:szCs w:val="20"/>
        </w:rPr>
        <w:t>Pengertian Motivasi dan Minat Belajar</w:t>
      </w:r>
      <w:r w:rsidRPr="00A46959">
        <w:rPr>
          <w:rFonts w:asciiTheme="majorBidi" w:hAnsiTheme="majorBidi" w:cstheme="majorBidi"/>
          <w:b/>
          <w:sz w:val="20"/>
          <w:szCs w:val="20"/>
          <w:lang w:val="en-US"/>
        </w:rPr>
        <w:t xml:space="preserve"> dan Hubungan Keduanya</w:t>
      </w:r>
    </w:p>
    <w:p w:rsidR="00A46959" w:rsidRPr="00A46959" w:rsidRDefault="00A46959" w:rsidP="00A46959">
      <w:pPr>
        <w:numPr>
          <w:ilvl w:val="0"/>
          <w:numId w:val="25"/>
        </w:numPr>
        <w:spacing w:line="360" w:lineRule="auto"/>
        <w:contextualSpacing/>
        <w:rPr>
          <w:rFonts w:asciiTheme="majorBidi" w:hAnsiTheme="majorBidi" w:cstheme="majorBidi"/>
          <w:b/>
          <w:sz w:val="20"/>
          <w:szCs w:val="20"/>
        </w:rPr>
      </w:pPr>
      <w:r w:rsidRPr="00A46959">
        <w:rPr>
          <w:rFonts w:asciiTheme="majorBidi" w:hAnsiTheme="majorBidi" w:cstheme="majorBidi"/>
          <w:b/>
          <w:sz w:val="20"/>
          <w:szCs w:val="20"/>
          <w:lang w:val="en-US"/>
        </w:rPr>
        <w:t>Motivasi Belajar</w:t>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lastRenderedPageBreak/>
        <w:t xml:space="preserve">Motivasi berasal dari kata </w:t>
      </w:r>
      <w:r w:rsidRPr="00A46959">
        <w:rPr>
          <w:rFonts w:asciiTheme="majorBidi" w:hAnsiTheme="majorBidi" w:cstheme="majorBidi"/>
          <w:i/>
          <w:iCs/>
          <w:sz w:val="20"/>
          <w:szCs w:val="20"/>
        </w:rPr>
        <w:t xml:space="preserve">move </w:t>
      </w:r>
      <w:r w:rsidRPr="00A46959">
        <w:rPr>
          <w:rFonts w:asciiTheme="majorBidi" w:hAnsiTheme="majorBidi" w:cstheme="majorBidi"/>
          <w:sz w:val="20"/>
          <w:szCs w:val="20"/>
        </w:rPr>
        <w:t xml:space="preserve">yang artinya </w:t>
      </w:r>
      <w:r w:rsidRPr="00A46959">
        <w:rPr>
          <w:rFonts w:asciiTheme="majorBidi" w:hAnsiTheme="majorBidi" w:cstheme="majorBidi"/>
          <w:i/>
          <w:iCs/>
          <w:sz w:val="20"/>
          <w:szCs w:val="20"/>
        </w:rPr>
        <w:t xml:space="preserve">“bergerak”. </w:t>
      </w:r>
      <w:r w:rsidRPr="00A46959">
        <w:rPr>
          <w:rFonts w:asciiTheme="majorBidi" w:hAnsiTheme="majorBidi" w:cstheme="majorBidi"/>
          <w:sz w:val="20"/>
          <w:szCs w:val="20"/>
        </w:rPr>
        <w:t xml:space="preserve">Salah satu unsur motivasi adalah </w:t>
      </w:r>
      <w:r w:rsidRPr="00A46959">
        <w:rPr>
          <w:rFonts w:asciiTheme="majorBidi" w:hAnsiTheme="majorBidi" w:cstheme="majorBidi"/>
          <w:i/>
          <w:iCs/>
          <w:sz w:val="20"/>
          <w:szCs w:val="20"/>
        </w:rPr>
        <w:t>motive</w:t>
      </w:r>
      <w:r w:rsidRPr="00A46959">
        <w:rPr>
          <w:rFonts w:asciiTheme="majorBidi" w:hAnsiTheme="majorBidi" w:cstheme="majorBidi"/>
          <w:sz w:val="20"/>
          <w:szCs w:val="20"/>
        </w:rPr>
        <w:t xml:space="preserve"> yang berarti alasan atau ses</w:t>
      </w:r>
      <w:r w:rsidRPr="00A46959">
        <w:rPr>
          <w:rFonts w:asciiTheme="majorBidi" w:hAnsiTheme="majorBidi" w:cstheme="majorBidi"/>
          <w:sz w:val="20"/>
          <w:szCs w:val="20"/>
          <w:lang w:val="en-US"/>
        </w:rPr>
        <w:t>u</w:t>
      </w:r>
      <w:r w:rsidRPr="00A46959">
        <w:rPr>
          <w:rFonts w:asciiTheme="majorBidi" w:hAnsiTheme="majorBidi" w:cstheme="majorBidi"/>
          <w:sz w:val="20"/>
          <w:szCs w:val="20"/>
        </w:rPr>
        <w:t>atu yang memotivasi. Motivasi adalah sesuatu yang menggerakkan atau mendorong seseorang atau suatu kelompok untuk melakukan atau tidak melakukan sesuatu.</w:t>
      </w:r>
      <w:r w:rsidRPr="00A46959">
        <w:rPr>
          <w:rFonts w:asciiTheme="majorBidi" w:hAnsiTheme="majorBidi" w:cstheme="majorBidi"/>
          <w:sz w:val="20"/>
          <w:szCs w:val="20"/>
          <w:vertAlign w:val="superscript"/>
        </w:rPr>
        <w:footnoteReference w:id="31"/>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 xml:space="preserve">Bonnie Soeherman &amp; Untung Sugianto </w:t>
      </w:r>
      <w:r w:rsidRPr="00A46959">
        <w:rPr>
          <w:rFonts w:asciiTheme="majorBidi" w:hAnsiTheme="majorBidi" w:cstheme="majorBidi"/>
          <w:sz w:val="20"/>
          <w:szCs w:val="20"/>
          <w:lang w:val="en-US"/>
        </w:rPr>
        <w:t>mendifinisikan m</w:t>
      </w:r>
      <w:r w:rsidRPr="00A46959">
        <w:rPr>
          <w:rFonts w:asciiTheme="majorBidi" w:hAnsiTheme="majorBidi" w:cstheme="majorBidi"/>
          <w:sz w:val="20"/>
          <w:szCs w:val="20"/>
        </w:rPr>
        <w:t xml:space="preserve">otivasi </w:t>
      </w:r>
      <w:r w:rsidRPr="00A46959">
        <w:rPr>
          <w:rFonts w:asciiTheme="majorBidi" w:hAnsiTheme="majorBidi" w:cstheme="majorBidi"/>
          <w:sz w:val="20"/>
          <w:szCs w:val="20"/>
          <w:lang w:val="en-US"/>
        </w:rPr>
        <w:t>sebagai</w:t>
      </w:r>
      <w:r w:rsidRPr="00A46959">
        <w:rPr>
          <w:rFonts w:asciiTheme="majorBidi" w:hAnsiTheme="majorBidi" w:cstheme="majorBidi"/>
          <w:sz w:val="20"/>
          <w:szCs w:val="20"/>
        </w:rPr>
        <w:t xml:space="preserve"> penggerak dasar yang mempengaruhi cara berfikir yang menentukan bagaimana seseorang akan menjalani kehid</w:t>
      </w:r>
      <w:r w:rsidRPr="00A46959">
        <w:rPr>
          <w:rFonts w:asciiTheme="majorBidi" w:hAnsiTheme="majorBidi" w:cstheme="majorBidi"/>
          <w:sz w:val="20"/>
          <w:szCs w:val="20"/>
          <w:lang w:val="en-US"/>
        </w:rPr>
        <w:t>u</w:t>
      </w:r>
      <w:r w:rsidRPr="00A46959">
        <w:rPr>
          <w:rFonts w:asciiTheme="majorBidi" w:hAnsiTheme="majorBidi" w:cstheme="majorBidi"/>
          <w:sz w:val="20"/>
          <w:szCs w:val="20"/>
        </w:rPr>
        <w:t>pannya dan proses ini yang akan menentukan hasil. Motivasi semacam getaran dasar yang mendorong alam pikir dan fisik manusia untuk melakukan sesuatu. Energi ini umumnya menjadi kekuatan yang selalu diperbarui untuk meraih cita-cita atau impian manusia. Sederhananya motivasi adalah suatu kekuatan mental yang mendas</w:t>
      </w:r>
      <w:r w:rsidRPr="00A46959">
        <w:rPr>
          <w:rFonts w:asciiTheme="majorBidi" w:hAnsiTheme="majorBidi" w:cstheme="majorBidi"/>
          <w:sz w:val="20"/>
          <w:szCs w:val="20"/>
          <w:lang w:val="en-US"/>
        </w:rPr>
        <w:t>a</w:t>
      </w:r>
      <w:r w:rsidRPr="00A46959">
        <w:rPr>
          <w:rFonts w:asciiTheme="majorBidi" w:hAnsiTheme="majorBidi" w:cstheme="majorBidi"/>
          <w:sz w:val="20"/>
          <w:szCs w:val="20"/>
        </w:rPr>
        <w:t>ri seseorang berbuat sesuatu untu</w:t>
      </w:r>
      <w:r w:rsidRPr="00A46959">
        <w:rPr>
          <w:rFonts w:asciiTheme="majorBidi" w:hAnsiTheme="majorBidi" w:cstheme="majorBidi"/>
          <w:sz w:val="20"/>
          <w:szCs w:val="20"/>
          <w:lang w:val="en-US"/>
        </w:rPr>
        <w:t>k</w:t>
      </w:r>
      <w:r w:rsidRPr="00A46959">
        <w:rPr>
          <w:rFonts w:asciiTheme="majorBidi" w:hAnsiTheme="majorBidi" w:cstheme="majorBidi"/>
          <w:sz w:val="20"/>
          <w:szCs w:val="20"/>
        </w:rPr>
        <w:t xml:space="preserve"> meraih tujuan. Makin besar daya motivasi seseorang, makin besar p</w:t>
      </w:r>
      <w:r w:rsidRPr="00A46959">
        <w:rPr>
          <w:rFonts w:asciiTheme="majorBidi" w:hAnsiTheme="majorBidi" w:cstheme="majorBidi"/>
          <w:sz w:val="20"/>
          <w:szCs w:val="20"/>
          <w:lang w:val="en-US"/>
        </w:rPr>
        <w:t>u</w:t>
      </w:r>
      <w:r w:rsidRPr="00A46959">
        <w:rPr>
          <w:rFonts w:asciiTheme="majorBidi" w:hAnsiTheme="majorBidi" w:cstheme="majorBidi"/>
          <w:sz w:val="20"/>
          <w:szCs w:val="20"/>
        </w:rPr>
        <w:t>la aselerasi seseorang untuk bergerak mencapai sukses.</w:t>
      </w:r>
      <w:r w:rsidRPr="00A46959">
        <w:rPr>
          <w:rFonts w:asciiTheme="majorBidi" w:hAnsiTheme="majorBidi" w:cstheme="majorBidi"/>
          <w:sz w:val="20"/>
          <w:szCs w:val="20"/>
          <w:vertAlign w:val="superscript"/>
        </w:rPr>
        <w:footnoteReference w:id="32"/>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Muhammad Izzuddin Taufiq dalam bukunya mengemukakan bahwa motivasi adalah kebutuhan yang muncul sebagai bentuk implikasi dari adanya niat kemudian menuntut pemikiran atas suatu pekerjaan dan merelisasikannya. Muhammad Izzuddin merujuk kepada hadits Rasulullah saw tentang niat, yaitu:</w:t>
      </w:r>
    </w:p>
    <w:p w:rsidR="00A46959" w:rsidRPr="00A46959" w:rsidRDefault="00A46959" w:rsidP="00A46959">
      <w:pPr>
        <w:spacing w:after="0" w:line="360" w:lineRule="auto"/>
        <w:ind w:firstLine="720"/>
        <w:jc w:val="right"/>
        <w:rPr>
          <w:rFonts w:ascii="Traditional Arabic" w:hAnsi="Traditional Arabic" w:cs="Traditional Arabic"/>
          <w:sz w:val="20"/>
          <w:szCs w:val="20"/>
        </w:rPr>
      </w:pPr>
      <w:r w:rsidRPr="00A46959">
        <w:rPr>
          <w:rFonts w:ascii="Traditional Arabic" w:hAnsi="Traditional Arabic" w:cs="Traditional Arabic" w:hint="cs"/>
          <w:sz w:val="20"/>
          <w:szCs w:val="20"/>
          <w:rtl/>
          <w:lang w:val="en-US"/>
        </w:rPr>
        <w:t>وَعَنْ عُمَرَ بْنِ الْخَطَّابِ رَضِيَ اللهُ عَنْهُ قَالَ سَمِعْتُ رَسُوْلُ اللهِ صَلَّى اللهُ عَلَيْهِ وَسَلَّمَ يَقُوْلُ إِنَّمَاالْأَعْمَالُ بِالنِّيَّاتِ...(رواه بخارى).</w:t>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lastRenderedPageBreak/>
        <w:t>Diriwayatkan dari Umar Ibnu Khatab ra bahwa Rasulullah bersabda, “Sesungguhnya setiap perbuatan itu tegantung niatnya...”. (H.R. Bukhari).</w:t>
      </w:r>
      <w:r w:rsidRPr="00A46959">
        <w:rPr>
          <w:rFonts w:asciiTheme="majorBidi" w:hAnsiTheme="majorBidi" w:cstheme="majorBidi"/>
          <w:sz w:val="20"/>
          <w:szCs w:val="20"/>
          <w:vertAlign w:val="superscript"/>
          <w:lang w:val="en-US"/>
        </w:rPr>
        <w:footnoteReference w:id="33"/>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Hadits di atas terkenal menyatakan ada kesamaan fenomena kejiwaan dalam setiap individu manusia, yakni adanya motivasi dalam setiap melakukan suatu perbuatan. Tidak ada  satu pekerjaan dan perbuatanpun yang dilakukan tanpa suatu tujuan, baik hal ini disadari secara penuh maupun tidak disadarinya. Prilaku manusia tidak bisa dipahami maknanya kecuali dilihat dari sisi motivasi yang menyertainya, baik itu motivasi biologis, psikologis maupun spiritual.</w:t>
      </w:r>
      <w:r w:rsidRPr="00A46959">
        <w:rPr>
          <w:rFonts w:asciiTheme="majorBidi" w:hAnsiTheme="majorBidi" w:cstheme="majorBidi"/>
          <w:sz w:val="20"/>
          <w:szCs w:val="20"/>
          <w:vertAlign w:val="superscript"/>
        </w:rPr>
        <w:footnoteReference w:id="34"/>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Motivasi adalah keadaan kejiwaan yang mendorong, mengaktifkan atau menggerakkan perilaku seseorang yang selalu dikaitkan dengan pencapaian tujuan. Motivasi dapat dimanifestasikan dalam bentuk perilaku o</w:t>
      </w:r>
      <w:r w:rsidRPr="00A46959">
        <w:rPr>
          <w:rFonts w:asciiTheme="majorBidi" w:hAnsiTheme="majorBidi" w:cstheme="majorBidi"/>
          <w:sz w:val="20"/>
          <w:szCs w:val="20"/>
          <w:lang w:val="en-US"/>
        </w:rPr>
        <w:t>r</w:t>
      </w:r>
      <w:r w:rsidRPr="00A46959">
        <w:rPr>
          <w:rFonts w:asciiTheme="majorBidi" w:hAnsiTheme="majorBidi" w:cstheme="majorBidi"/>
          <w:sz w:val="20"/>
          <w:szCs w:val="20"/>
        </w:rPr>
        <w:t>ang dalam berbagai aktivitas, seperti dalam bekerja. Ada seseorang yang bekerja keras, ulet, rajin, dan jujur. Tetapi sebaliknya ada seseorang yang bekerja asal-asalan dan seadanya. Manifestasi itulah yang dapat diukur dan dinilai secara objektif.</w:t>
      </w:r>
      <w:r w:rsidRPr="00A46959">
        <w:rPr>
          <w:rFonts w:asciiTheme="majorBidi" w:hAnsiTheme="majorBidi" w:cstheme="majorBidi"/>
          <w:sz w:val="20"/>
          <w:szCs w:val="20"/>
          <w:vertAlign w:val="superscript"/>
        </w:rPr>
        <w:footnoteReference w:id="35"/>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Sedangkan menurut</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 xml:space="preserve"> Endang Sri Astuti &amp; Resminingsih </w:t>
      </w:r>
      <w:r w:rsidRPr="00A46959">
        <w:rPr>
          <w:rFonts w:asciiTheme="majorBidi" w:hAnsiTheme="majorBidi" w:cstheme="majorBidi"/>
          <w:sz w:val="20"/>
          <w:szCs w:val="20"/>
          <w:lang w:val="en-US"/>
        </w:rPr>
        <w:t>m</w:t>
      </w:r>
      <w:r w:rsidRPr="00A46959">
        <w:rPr>
          <w:rFonts w:asciiTheme="majorBidi" w:hAnsiTheme="majorBidi" w:cstheme="majorBidi"/>
          <w:sz w:val="20"/>
          <w:szCs w:val="20"/>
        </w:rPr>
        <w:t xml:space="preserve">otivasi adalah sejumlah proses yang bersifat internal dan eksternal bagi </w:t>
      </w:r>
      <w:r w:rsidRPr="00A46959">
        <w:rPr>
          <w:rFonts w:asciiTheme="majorBidi" w:hAnsiTheme="majorBidi" w:cstheme="majorBidi"/>
          <w:sz w:val="20"/>
          <w:szCs w:val="20"/>
        </w:rPr>
        <w:lastRenderedPageBreak/>
        <w:t>seorang individu, yang menyebabkan timbulnya sikap antusiasme dalam kegiatan-kegiatan tertentu.</w:t>
      </w:r>
      <w:r w:rsidRPr="00A46959">
        <w:rPr>
          <w:rFonts w:asciiTheme="majorBidi" w:hAnsiTheme="majorBidi" w:cstheme="majorBidi"/>
          <w:sz w:val="20"/>
          <w:szCs w:val="20"/>
          <w:vertAlign w:val="superscript"/>
        </w:rPr>
        <w:footnoteReference w:id="36"/>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Pendapat lain tentang pengertian motivasi dikemukakan oleh M. Sayyid Muhammad Az-Za’balawi</w:t>
      </w:r>
      <w:r w:rsidRPr="00A46959">
        <w:rPr>
          <w:rFonts w:asciiTheme="majorBidi" w:hAnsiTheme="majorBidi" w:cstheme="majorBidi"/>
          <w:sz w:val="20"/>
          <w:szCs w:val="20"/>
          <w:lang w:val="en-US"/>
        </w:rPr>
        <w:t>. M. Sayyid mendefinisikan</w:t>
      </w:r>
      <w:r w:rsidRPr="00A46959">
        <w:rPr>
          <w:rFonts w:asciiTheme="majorBidi" w:hAnsiTheme="majorBidi" w:cstheme="majorBidi"/>
          <w:sz w:val="20"/>
          <w:szCs w:val="20"/>
        </w:rPr>
        <w:t xml:space="preserve"> </w:t>
      </w:r>
      <w:r w:rsidRPr="00A46959">
        <w:rPr>
          <w:rFonts w:asciiTheme="majorBidi" w:hAnsiTheme="majorBidi" w:cstheme="majorBidi"/>
          <w:sz w:val="20"/>
          <w:szCs w:val="20"/>
          <w:lang w:val="en-US"/>
        </w:rPr>
        <w:t>m</w:t>
      </w:r>
      <w:r w:rsidRPr="00A46959">
        <w:rPr>
          <w:rFonts w:asciiTheme="majorBidi" w:hAnsiTheme="majorBidi" w:cstheme="majorBidi"/>
          <w:sz w:val="20"/>
          <w:szCs w:val="20"/>
        </w:rPr>
        <w:t xml:space="preserve">otivasi </w:t>
      </w:r>
      <w:r w:rsidRPr="00A46959">
        <w:rPr>
          <w:rFonts w:asciiTheme="majorBidi" w:hAnsiTheme="majorBidi" w:cstheme="majorBidi"/>
          <w:sz w:val="20"/>
          <w:szCs w:val="20"/>
          <w:lang w:val="en-US"/>
        </w:rPr>
        <w:t>sebagai</w:t>
      </w:r>
      <w:r w:rsidRPr="00A46959">
        <w:rPr>
          <w:rFonts w:asciiTheme="majorBidi" w:hAnsiTheme="majorBidi" w:cstheme="majorBidi"/>
          <w:sz w:val="20"/>
          <w:szCs w:val="20"/>
        </w:rPr>
        <w:t xml:space="preserve"> potensi fitrah yang te</w:t>
      </w:r>
      <w:r w:rsidRPr="00A46959">
        <w:rPr>
          <w:rFonts w:asciiTheme="majorBidi" w:hAnsiTheme="majorBidi" w:cstheme="majorBidi"/>
          <w:sz w:val="20"/>
          <w:szCs w:val="20"/>
          <w:lang w:val="en-US"/>
        </w:rPr>
        <w:t>r</w:t>
      </w:r>
      <w:r w:rsidRPr="00A46959">
        <w:rPr>
          <w:rFonts w:asciiTheme="majorBidi" w:hAnsiTheme="majorBidi" w:cstheme="majorBidi"/>
          <w:sz w:val="20"/>
          <w:szCs w:val="20"/>
        </w:rPr>
        <w:t>pendam, yang mendorong manusia untuk melakukan sesuatu yang mendatangkan kesenangan kepada dirinya atau me</w:t>
      </w:r>
      <w:r w:rsidRPr="00A46959">
        <w:rPr>
          <w:rFonts w:asciiTheme="majorBidi" w:hAnsiTheme="majorBidi" w:cstheme="majorBidi"/>
          <w:sz w:val="20"/>
          <w:szCs w:val="20"/>
          <w:lang w:val="en-US"/>
        </w:rPr>
        <w:t>ndapatkan</w:t>
      </w:r>
      <w:r w:rsidRPr="00A46959">
        <w:rPr>
          <w:rFonts w:asciiTheme="majorBidi" w:hAnsiTheme="majorBidi" w:cstheme="majorBidi"/>
          <w:sz w:val="20"/>
          <w:szCs w:val="20"/>
        </w:rPr>
        <w:t xml:space="preserve"> kebutuhan primernya, atau menolak bahaya yang membawa kesakitan dan kesedihan kepadanya.</w:t>
      </w:r>
      <w:r w:rsidRPr="00A46959">
        <w:rPr>
          <w:rFonts w:asciiTheme="majorBidi" w:hAnsiTheme="majorBidi" w:cstheme="majorBidi"/>
          <w:sz w:val="20"/>
          <w:szCs w:val="20"/>
          <w:vertAlign w:val="superscript"/>
        </w:rPr>
        <w:footnoteReference w:id="37"/>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 xml:space="preserve">Berdasarkan pengertian di atas maka dapat disimpulkan bahwa motivasi adalah Fitrah yang terpendam dalam diri manusia, yang mempengaruhi cara berfikir manusia dalam melakukan </w:t>
      </w:r>
      <w:proofErr w:type="gramStart"/>
      <w:r w:rsidRPr="00A46959">
        <w:rPr>
          <w:rFonts w:asciiTheme="majorBidi" w:hAnsiTheme="majorBidi" w:cstheme="majorBidi"/>
          <w:sz w:val="20"/>
          <w:szCs w:val="20"/>
          <w:lang w:val="en-US"/>
        </w:rPr>
        <w:t>suatu  hal</w:t>
      </w:r>
      <w:proofErr w:type="gramEnd"/>
      <w:r w:rsidRPr="00A46959">
        <w:rPr>
          <w:rFonts w:asciiTheme="majorBidi" w:hAnsiTheme="majorBidi" w:cstheme="majorBidi"/>
          <w:sz w:val="20"/>
          <w:szCs w:val="20"/>
          <w:lang w:val="en-US"/>
        </w:rPr>
        <w:t>. Motivasi adalah implikasi dari adanya niat untuk melakukan sesuatu kemudian merealisasikannya. Motivasi merupakan kekuatan mental yang sangat kuat yang mendasari seseorang dalam melakukan kegiatan untuk meraih tujuan. Makin besar daya motivasi seseorang, makin besar pula antusiasme seseorang dalam melakukan kegiatan-kegiatannya dalam kehidupan sehari-hari.</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lang w:val="en-US"/>
        </w:rPr>
        <w:t xml:space="preserve">Pada hakikatnya, motivasi terbagi dua jenis, yaitu motivasi internal dan motivasi eksternal. Motivasi Internal </w:t>
      </w:r>
      <w:r w:rsidRPr="00A46959">
        <w:rPr>
          <w:rFonts w:asciiTheme="majorBidi" w:hAnsiTheme="majorBidi" w:cstheme="majorBidi"/>
          <w:sz w:val="20"/>
          <w:szCs w:val="20"/>
        </w:rPr>
        <w:t>adalah motivasi dari dalam diri sendiri. Jenis motivasi ini dapat dibagi menjadi dua kelompok, yaitu motivasi internal positif dan motivasi internal negatif. Motivasi internal positif muncul karena keinginan untuk tumbuh berkembang</w:t>
      </w:r>
      <w:r w:rsidRPr="00A46959">
        <w:rPr>
          <w:rFonts w:asciiTheme="majorBidi" w:hAnsiTheme="majorBidi" w:cstheme="majorBidi"/>
          <w:sz w:val="20"/>
          <w:szCs w:val="20"/>
          <w:lang w:val="en-US"/>
        </w:rPr>
        <w:t xml:space="preserve"> dan </w:t>
      </w:r>
      <w:r w:rsidRPr="00A46959">
        <w:rPr>
          <w:rFonts w:asciiTheme="majorBidi" w:hAnsiTheme="majorBidi" w:cstheme="majorBidi"/>
          <w:sz w:val="20"/>
          <w:szCs w:val="20"/>
        </w:rPr>
        <w:lastRenderedPageBreak/>
        <w:t>mengekspresikan diri. Contoh</w:t>
      </w:r>
      <w:r w:rsidRPr="00A46959">
        <w:rPr>
          <w:rFonts w:asciiTheme="majorBidi" w:hAnsiTheme="majorBidi" w:cstheme="majorBidi"/>
          <w:sz w:val="20"/>
          <w:szCs w:val="20"/>
          <w:lang w:val="en-US"/>
        </w:rPr>
        <w:t xml:space="preserve">nya </w:t>
      </w:r>
      <w:r w:rsidRPr="00A46959">
        <w:rPr>
          <w:rFonts w:asciiTheme="majorBidi" w:hAnsiTheme="majorBidi" w:cstheme="majorBidi"/>
          <w:sz w:val="20"/>
          <w:szCs w:val="20"/>
        </w:rPr>
        <w:t>ingin karier yang lebih baik, aktualisasi diri, dan sebagainya.</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Motivasi internal negatif muncul karena tekanan, ancama</w:t>
      </w:r>
      <w:r w:rsidRPr="00A46959">
        <w:rPr>
          <w:rFonts w:asciiTheme="majorBidi" w:hAnsiTheme="majorBidi" w:cstheme="majorBidi"/>
          <w:sz w:val="20"/>
          <w:szCs w:val="20"/>
          <w:lang w:val="en-US"/>
        </w:rPr>
        <w:t xml:space="preserve">n, </w:t>
      </w:r>
      <w:r w:rsidRPr="00A46959">
        <w:rPr>
          <w:rFonts w:asciiTheme="majorBidi" w:hAnsiTheme="majorBidi" w:cstheme="majorBidi"/>
          <w:sz w:val="20"/>
          <w:szCs w:val="20"/>
        </w:rPr>
        <w:t>ketakutan atau kekhawatiran. Misalnya takut tertinggal ole</w:t>
      </w:r>
      <w:r w:rsidRPr="00A46959">
        <w:rPr>
          <w:rFonts w:asciiTheme="majorBidi" w:hAnsiTheme="majorBidi" w:cstheme="majorBidi"/>
          <w:sz w:val="20"/>
          <w:szCs w:val="20"/>
          <w:lang w:val="en-US"/>
        </w:rPr>
        <w:t>h</w:t>
      </w:r>
      <w:r w:rsidRPr="00A46959">
        <w:rPr>
          <w:rFonts w:asciiTheme="majorBidi" w:hAnsiTheme="majorBidi" w:cstheme="majorBidi"/>
          <w:sz w:val="20"/>
          <w:szCs w:val="20"/>
        </w:rPr>
        <w:t xml:space="preserve"> kelompok atau lingkungan, takut kehilangan, takut menderita, dan sebagainya. Motivasi internal sifatnya lebih permanen, mandiri, dan stabil. Karena dorongan berasal dari dalam, kondisi kejiwaan orang yang bersangkutanlah yang akan menentukan kuat tidaknya motivasi, dan berlangsung lama atau tidaknya, tetapi secara umum dapat dikatakan bahwa sesuatu yang dari dalam ini akan lebih pemanen. Sedangkan motivasi eksternal adalah motivasi yang berasal dari luar diri. Motivasi ini dapat dibagi menjadi dua kelompok, yaitu motivasi eksternal</w:t>
      </w:r>
      <w:r w:rsidRPr="00A46959">
        <w:rPr>
          <w:rFonts w:asciiTheme="majorBidi" w:hAnsiTheme="majorBidi" w:cstheme="majorBidi"/>
          <w:sz w:val="20"/>
          <w:szCs w:val="20"/>
          <w:lang w:val="en-US"/>
        </w:rPr>
        <w:t xml:space="preserve"> Positif</w:t>
      </w:r>
      <w:r w:rsidRPr="00A46959">
        <w:rPr>
          <w:rFonts w:asciiTheme="majorBidi" w:hAnsiTheme="majorBidi" w:cstheme="majorBidi"/>
          <w:sz w:val="20"/>
          <w:szCs w:val="20"/>
        </w:rPr>
        <w:t xml:space="preserve"> dan motivasi eksternal negatif. Motivasi eksternal positif biasanya berupa hadiah yang membangkitkan niat orang untuk berbuat sesuatu, misalnya, upah, komisi, insentif,</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promosi</w:t>
      </w:r>
      <w:r w:rsidRPr="00A46959">
        <w:rPr>
          <w:rFonts w:asciiTheme="majorBidi" w:hAnsiTheme="majorBidi" w:cstheme="majorBidi"/>
          <w:sz w:val="20"/>
          <w:szCs w:val="20"/>
          <w:lang w:val="en-US"/>
        </w:rPr>
        <w:t>,</w:t>
      </w:r>
      <w:r w:rsidRPr="00A46959">
        <w:rPr>
          <w:rFonts w:asciiTheme="majorBidi" w:hAnsiTheme="majorBidi" w:cstheme="majorBidi"/>
          <w:sz w:val="20"/>
          <w:szCs w:val="20"/>
        </w:rPr>
        <w:t xml:space="preserve"> dan sebagainy</w:t>
      </w:r>
      <w:r w:rsidRPr="00A46959">
        <w:rPr>
          <w:rFonts w:asciiTheme="majorBidi" w:hAnsiTheme="majorBidi" w:cstheme="majorBidi"/>
          <w:sz w:val="20"/>
          <w:szCs w:val="20"/>
          <w:lang w:val="en-US"/>
        </w:rPr>
        <w:t xml:space="preserve">a. </w:t>
      </w:r>
      <w:r w:rsidRPr="00A46959">
        <w:rPr>
          <w:rFonts w:asciiTheme="majorBidi" w:hAnsiTheme="majorBidi" w:cstheme="majorBidi"/>
          <w:sz w:val="20"/>
          <w:szCs w:val="20"/>
        </w:rPr>
        <w:t>Motivasi eksternal negatif adalah sesuatu yang dipaksakan dari luar, agar orang menghindari sesuatu yang tidak diinginkan misalnya sangsi, hukuman, peraturan-peraturan, tata tertib</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dan sebagainya. Motivasi eksternal bersifat sementara, tergantung, dan tidak stabil. Artinya, karena sifatnya sesuatu dari luar, kekuatannya bisa cepat pudar.</w:t>
      </w:r>
      <w:r w:rsidRPr="00A46959">
        <w:rPr>
          <w:rFonts w:asciiTheme="majorBidi" w:hAnsiTheme="majorBidi" w:cstheme="majorBidi"/>
          <w:sz w:val="20"/>
          <w:szCs w:val="20"/>
          <w:vertAlign w:val="superscript"/>
        </w:rPr>
        <w:footnoteReference w:id="38"/>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 xml:space="preserve"> </w:t>
      </w:r>
      <w:r w:rsidRPr="00A46959">
        <w:rPr>
          <w:rFonts w:asciiTheme="majorBidi" w:hAnsiTheme="majorBidi" w:cstheme="majorBidi"/>
          <w:sz w:val="20"/>
          <w:szCs w:val="20"/>
          <w:lang w:val="en-US"/>
        </w:rPr>
        <w:t>M</w:t>
      </w:r>
      <w:r w:rsidRPr="00A46959">
        <w:rPr>
          <w:rFonts w:asciiTheme="majorBidi" w:hAnsiTheme="majorBidi" w:cstheme="majorBidi"/>
          <w:sz w:val="20"/>
          <w:szCs w:val="20"/>
        </w:rPr>
        <w:t>otivasi internal lebih permanen, mandiri, dan juga lebih stabil karena tidak tergantung pada pihak lain</w:t>
      </w:r>
      <w:r w:rsidRPr="00A46959">
        <w:rPr>
          <w:rFonts w:asciiTheme="majorBidi" w:hAnsiTheme="majorBidi" w:cstheme="majorBidi"/>
          <w:sz w:val="20"/>
          <w:szCs w:val="20"/>
          <w:lang w:val="en-US"/>
        </w:rPr>
        <w:t>. Namun,</w:t>
      </w:r>
      <w:r w:rsidRPr="00A46959">
        <w:rPr>
          <w:rFonts w:asciiTheme="majorBidi" w:hAnsiTheme="majorBidi" w:cstheme="majorBidi"/>
          <w:sz w:val="20"/>
          <w:szCs w:val="20"/>
        </w:rPr>
        <w:t xml:space="preserve"> mengingat bahwa manusia adalah makhluk sosial, lingkungan sekitar juga mudah mempengaruhinya. Harus diakui pula bahwa mayoritas manusia cenderung berpikir dan bersikap negatif</w:t>
      </w:r>
      <w:r w:rsidRPr="00A46959">
        <w:rPr>
          <w:rFonts w:asciiTheme="majorBidi" w:hAnsiTheme="majorBidi" w:cstheme="majorBidi"/>
          <w:sz w:val="20"/>
          <w:szCs w:val="20"/>
          <w:lang w:val="en-US"/>
        </w:rPr>
        <w:t xml:space="preserve">. Karena </w:t>
      </w:r>
      <w:r w:rsidRPr="00A46959">
        <w:rPr>
          <w:rFonts w:asciiTheme="majorBidi" w:hAnsiTheme="majorBidi" w:cstheme="majorBidi"/>
          <w:sz w:val="20"/>
          <w:szCs w:val="20"/>
        </w:rPr>
        <w:t xml:space="preserve">pengaruh kuat </w:t>
      </w:r>
      <w:r w:rsidRPr="00A46959">
        <w:rPr>
          <w:rFonts w:asciiTheme="majorBidi" w:hAnsiTheme="majorBidi" w:cstheme="majorBidi"/>
          <w:sz w:val="20"/>
          <w:szCs w:val="20"/>
        </w:rPr>
        <w:lastRenderedPageBreak/>
        <w:t xml:space="preserve">lingkungan negatif seperti ini, </w:t>
      </w:r>
      <w:r w:rsidRPr="00A46959">
        <w:rPr>
          <w:rFonts w:asciiTheme="majorBidi" w:hAnsiTheme="majorBidi" w:cstheme="majorBidi"/>
          <w:sz w:val="20"/>
          <w:szCs w:val="20"/>
          <w:lang w:val="en-US"/>
        </w:rPr>
        <w:t>maka</w:t>
      </w:r>
      <w:r w:rsidRPr="00A46959">
        <w:rPr>
          <w:rFonts w:asciiTheme="majorBidi" w:hAnsiTheme="majorBidi" w:cstheme="majorBidi"/>
          <w:sz w:val="20"/>
          <w:szCs w:val="20"/>
        </w:rPr>
        <w:t xml:space="preserve"> motivasi internal bisa surut dan bahkan padam</w:t>
      </w:r>
      <w:r w:rsidRPr="00A46959">
        <w:rPr>
          <w:rFonts w:asciiTheme="majorBidi" w:hAnsiTheme="majorBidi" w:cstheme="majorBidi"/>
          <w:sz w:val="20"/>
          <w:szCs w:val="20"/>
          <w:lang w:val="en-US"/>
        </w:rPr>
        <w:t>.</w:t>
      </w:r>
      <w:r w:rsidRPr="00A46959">
        <w:rPr>
          <w:rFonts w:asciiTheme="majorBidi" w:hAnsiTheme="majorBidi" w:cstheme="majorBidi"/>
          <w:sz w:val="20"/>
          <w:szCs w:val="20"/>
          <w:vertAlign w:val="superscript"/>
        </w:rPr>
        <w:footnoteReference w:id="39"/>
      </w:r>
    </w:p>
    <w:p w:rsidR="00A46959" w:rsidRPr="00A46959" w:rsidRDefault="00A46959" w:rsidP="00A46959">
      <w:pPr>
        <w:spacing w:after="0" w:line="360" w:lineRule="auto"/>
        <w:ind w:firstLine="720"/>
        <w:jc w:val="both"/>
        <w:rPr>
          <w:rFonts w:ascii="Times New Roman" w:hAnsi="Times New Roman" w:cs="Times New Roman"/>
          <w:i/>
          <w:sz w:val="20"/>
          <w:szCs w:val="20"/>
        </w:rPr>
      </w:pPr>
      <w:r w:rsidRPr="00A46959">
        <w:rPr>
          <w:rFonts w:ascii="Times New Roman" w:hAnsi="Times New Roman" w:cs="Times New Roman"/>
          <w:sz w:val="20"/>
          <w:szCs w:val="20"/>
        </w:rPr>
        <w:t>Untuk membangkitkan motivasi belajar siswa guru hendaknya berusaha dengan berbagai cara agar motivasi siswa kuat. M. Uzer Usman mengemukakan bahwa ada 6 cara untuk membangkitkan motivasi eksternal dalam menumbuhkan motivasi internal siswa</w:t>
      </w:r>
      <w:r w:rsidRPr="00A46959">
        <w:rPr>
          <w:rFonts w:ascii="Times New Roman" w:hAnsi="Times New Roman" w:cs="Times New Roman"/>
          <w:sz w:val="20"/>
          <w:szCs w:val="20"/>
          <w:lang w:val="en-US"/>
        </w:rPr>
        <w:t>. Pertama, m</w:t>
      </w:r>
      <w:r w:rsidRPr="00A46959">
        <w:rPr>
          <w:rFonts w:ascii="Times New Roman" w:hAnsi="Times New Roman" w:cs="Times New Roman"/>
          <w:sz w:val="20"/>
          <w:szCs w:val="20"/>
        </w:rPr>
        <w:t>enciptakan Kompet</w:t>
      </w:r>
      <w:r w:rsidRPr="00A46959">
        <w:rPr>
          <w:rFonts w:ascii="Times New Roman" w:hAnsi="Times New Roman" w:cs="Times New Roman"/>
          <w:sz w:val="20"/>
          <w:szCs w:val="20"/>
          <w:lang w:val="en-US"/>
        </w:rPr>
        <w:t>i</w:t>
      </w:r>
      <w:r w:rsidRPr="00A46959">
        <w:rPr>
          <w:rFonts w:ascii="Times New Roman" w:hAnsi="Times New Roman" w:cs="Times New Roman"/>
          <w:sz w:val="20"/>
          <w:szCs w:val="20"/>
        </w:rPr>
        <w:t>si diantara siswa untuk meningkatkan semangat belajar, berusaha memperbaiki hasil prestasi yang telah dicapai sebelumnya dan mengatasi prestasi orang lain.</w:t>
      </w:r>
      <w:r w:rsidRPr="00A46959">
        <w:rPr>
          <w:rFonts w:ascii="Times New Roman" w:hAnsi="Times New Roman" w:cs="Times New Roman"/>
          <w:sz w:val="20"/>
          <w:szCs w:val="20"/>
          <w:lang w:val="en-US"/>
        </w:rPr>
        <w:t xml:space="preserve"> Kedua, </w:t>
      </w:r>
      <w:r w:rsidRPr="00A46959">
        <w:rPr>
          <w:rFonts w:ascii="Times New Roman" w:hAnsi="Times New Roman" w:cs="Times New Roman"/>
          <w:sz w:val="20"/>
          <w:szCs w:val="20"/>
        </w:rPr>
        <w:t xml:space="preserve">membuat </w:t>
      </w:r>
      <w:r w:rsidRPr="00A46959">
        <w:rPr>
          <w:rFonts w:ascii="Times New Roman" w:hAnsi="Times New Roman" w:cs="Times New Roman"/>
          <w:i/>
          <w:sz w:val="20"/>
          <w:szCs w:val="20"/>
        </w:rPr>
        <w:t xml:space="preserve">Pace </w:t>
      </w:r>
      <w:proofErr w:type="gramStart"/>
      <w:r w:rsidRPr="00A46959">
        <w:rPr>
          <w:rFonts w:ascii="Times New Roman" w:hAnsi="Times New Roman" w:cs="Times New Roman"/>
          <w:i/>
          <w:sz w:val="20"/>
          <w:szCs w:val="20"/>
        </w:rPr>
        <w:t>Making</w:t>
      </w:r>
      <w:proofErr w:type="gramEnd"/>
      <w:r w:rsidRPr="00A46959">
        <w:rPr>
          <w:rFonts w:ascii="Times New Roman" w:hAnsi="Times New Roman" w:cs="Times New Roman"/>
          <w:i/>
          <w:sz w:val="20"/>
          <w:szCs w:val="20"/>
        </w:rPr>
        <w:t xml:space="preserve"> </w:t>
      </w:r>
      <w:r w:rsidRPr="00A46959">
        <w:rPr>
          <w:rFonts w:ascii="Times New Roman" w:hAnsi="Times New Roman" w:cs="Times New Roman"/>
          <w:sz w:val="20"/>
          <w:szCs w:val="20"/>
        </w:rPr>
        <w:t>(membuat tujuan sementara atau dekat). Pada awal kegiatan Pembelajaran, hendaknya terlebih dahulu menyampaikan kepada siswa Tujuan Instruksional Khusus (TIK) yang akan dicapai sehingga dengan demikian siswa berusaha untuk mencapai TIK tersebut. K</w:t>
      </w:r>
      <w:r w:rsidRPr="00A46959">
        <w:rPr>
          <w:rFonts w:ascii="Times New Roman" w:hAnsi="Times New Roman" w:cs="Times New Roman"/>
          <w:sz w:val="20"/>
          <w:szCs w:val="20"/>
          <w:lang w:val="en-US"/>
        </w:rPr>
        <w:t>etiga, mem</w:t>
      </w:r>
      <w:r w:rsidRPr="00A46959">
        <w:rPr>
          <w:rFonts w:ascii="Times New Roman" w:hAnsi="Times New Roman" w:cs="Times New Roman"/>
          <w:sz w:val="20"/>
          <w:szCs w:val="20"/>
        </w:rPr>
        <w:t>berikan tujuan yang jelas dalammencapai suatu pembelajaran. Motif mendorong individu untuk mencapai tujuan. Makin jelas tujuan, makin besar pula nilai tujuan bagi individu yang bersangkutan dan makin besar pula motivasi dalam melakukan suatu perbuatan.</w:t>
      </w:r>
      <w:r w:rsidRPr="00A46959">
        <w:rPr>
          <w:rFonts w:ascii="Times New Roman" w:hAnsi="Times New Roman" w:cs="Times New Roman"/>
          <w:sz w:val="20"/>
          <w:szCs w:val="20"/>
          <w:lang w:val="en-US"/>
        </w:rPr>
        <w:t xml:space="preserve"> Keemmpat, </w:t>
      </w:r>
      <w:r w:rsidRPr="00A46959">
        <w:rPr>
          <w:rFonts w:ascii="Times New Roman" w:hAnsi="Times New Roman" w:cs="Times New Roman"/>
          <w:sz w:val="20"/>
          <w:szCs w:val="20"/>
        </w:rPr>
        <w:t>memberikan kesempatan kepada siswa untuk meraih sukses dengan usahanya sendiri, tentu saja dengan bimbingan guru.</w:t>
      </w:r>
      <w:r w:rsidRPr="00A46959">
        <w:rPr>
          <w:rFonts w:ascii="Times New Roman" w:hAnsi="Times New Roman" w:cs="Times New Roman"/>
          <w:sz w:val="20"/>
          <w:szCs w:val="20"/>
          <w:lang w:val="en-US"/>
        </w:rPr>
        <w:t xml:space="preserve"> Kelima, me</w:t>
      </w:r>
      <w:r w:rsidRPr="00A46959">
        <w:rPr>
          <w:rFonts w:ascii="Times New Roman" w:hAnsi="Times New Roman" w:cs="Times New Roman"/>
          <w:sz w:val="20"/>
          <w:szCs w:val="20"/>
        </w:rPr>
        <w:t>mbangkitkan minat belajar siswa</w:t>
      </w:r>
      <w:r w:rsidRPr="00A46959">
        <w:rPr>
          <w:rFonts w:ascii="Times New Roman" w:hAnsi="Times New Roman" w:cs="Times New Roman"/>
          <w:sz w:val="20"/>
          <w:szCs w:val="20"/>
          <w:lang w:val="en-US"/>
        </w:rPr>
        <w:t>,</w:t>
      </w:r>
      <w:r w:rsidRPr="00A46959">
        <w:rPr>
          <w:rFonts w:ascii="Times New Roman" w:hAnsi="Times New Roman" w:cs="Times New Roman"/>
          <w:sz w:val="20"/>
          <w:szCs w:val="20"/>
        </w:rPr>
        <w:t xml:space="preserve"> motivasi </w:t>
      </w:r>
      <w:proofErr w:type="gramStart"/>
      <w:r w:rsidRPr="00A46959">
        <w:rPr>
          <w:rFonts w:ascii="Times New Roman" w:hAnsi="Times New Roman" w:cs="Times New Roman"/>
          <w:sz w:val="20"/>
          <w:szCs w:val="20"/>
        </w:rPr>
        <w:t>akan</w:t>
      </w:r>
      <w:proofErr w:type="gramEnd"/>
      <w:r w:rsidRPr="00A46959">
        <w:rPr>
          <w:rFonts w:ascii="Times New Roman" w:hAnsi="Times New Roman" w:cs="Times New Roman"/>
          <w:sz w:val="20"/>
          <w:szCs w:val="20"/>
        </w:rPr>
        <w:t xml:space="preserve"> timbul jika memiliki minat yang besar.</w:t>
      </w:r>
      <w:r w:rsidRPr="00A46959">
        <w:rPr>
          <w:rFonts w:ascii="Times New Roman" w:hAnsi="Times New Roman" w:cs="Times New Roman"/>
          <w:sz w:val="20"/>
          <w:szCs w:val="20"/>
          <w:lang w:val="en-US"/>
        </w:rPr>
        <w:t xml:space="preserve"> Keenam, m</w:t>
      </w:r>
      <w:r w:rsidRPr="00A46959">
        <w:rPr>
          <w:rFonts w:ascii="Times New Roman" w:hAnsi="Times New Roman" w:cs="Times New Roman"/>
          <w:sz w:val="20"/>
          <w:szCs w:val="20"/>
        </w:rPr>
        <w:t xml:space="preserve">engadakan Penilaian atau tes. Pada umumnya semua siswa mau belajar dengan tujuan mau memperoleh nilai yang baik. Hal ini terbukti dalam kenyataan bahwa banyak siswa yang </w:t>
      </w:r>
      <w:r w:rsidRPr="00A46959">
        <w:rPr>
          <w:rFonts w:ascii="Times New Roman" w:hAnsi="Times New Roman" w:cs="Times New Roman"/>
          <w:sz w:val="20"/>
          <w:szCs w:val="20"/>
        </w:rPr>
        <w:lastRenderedPageBreak/>
        <w:t>tidak belajar bila tidak ada ulangan. Jadi angka atau nilai merupakan motivasi yang kuat bagi siswa.</w:t>
      </w:r>
      <w:r w:rsidRPr="00A46959">
        <w:rPr>
          <w:rFonts w:ascii="Times New Roman" w:hAnsi="Times New Roman" w:cs="Times New Roman"/>
          <w:sz w:val="20"/>
          <w:szCs w:val="20"/>
          <w:vertAlign w:val="superscript"/>
        </w:rPr>
        <w:footnoteReference w:id="40"/>
      </w:r>
    </w:p>
    <w:p w:rsidR="00A46959" w:rsidRPr="00A46959" w:rsidRDefault="00A46959" w:rsidP="00A46959">
      <w:pPr>
        <w:numPr>
          <w:ilvl w:val="0"/>
          <w:numId w:val="25"/>
        </w:numPr>
        <w:spacing w:after="0" w:line="360" w:lineRule="auto"/>
        <w:contextualSpacing/>
        <w:jc w:val="both"/>
        <w:rPr>
          <w:rFonts w:asciiTheme="majorBidi" w:hAnsiTheme="majorBidi" w:cstheme="majorBidi"/>
          <w:b/>
          <w:bCs/>
          <w:sz w:val="20"/>
          <w:szCs w:val="20"/>
          <w:lang w:val="en-US"/>
        </w:rPr>
      </w:pPr>
      <w:r w:rsidRPr="00A46959">
        <w:rPr>
          <w:rFonts w:asciiTheme="majorBidi" w:hAnsiTheme="majorBidi" w:cstheme="majorBidi"/>
          <w:b/>
          <w:bCs/>
          <w:sz w:val="20"/>
          <w:szCs w:val="20"/>
        </w:rPr>
        <w:t>Minat Belajar</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 xml:space="preserve">Minat belajar merupakan suatu sifat </w:t>
      </w:r>
      <w:r w:rsidRPr="00A46959">
        <w:rPr>
          <w:rFonts w:asciiTheme="majorBidi" w:hAnsiTheme="majorBidi" w:cstheme="majorBidi"/>
          <w:sz w:val="20"/>
          <w:szCs w:val="20"/>
          <w:lang w:val="en-US"/>
        </w:rPr>
        <w:t>y</w:t>
      </w:r>
      <w:r w:rsidRPr="00A46959">
        <w:rPr>
          <w:rFonts w:asciiTheme="majorBidi" w:hAnsiTheme="majorBidi" w:cstheme="majorBidi"/>
          <w:sz w:val="20"/>
          <w:szCs w:val="20"/>
        </w:rPr>
        <w:t>ang relatif menetap pada diri seseorang. Minat ini sangat besar pengaruhnya terhadap belajar sebab dengan minat seseorang akan melakukan sesutau yang diminatinya. Sebaliknya tanpa minat seeseorang tidak mungkin melakukan sesuatu.</w:t>
      </w:r>
      <w:r w:rsidRPr="00A46959">
        <w:rPr>
          <w:rFonts w:asciiTheme="majorBidi" w:hAnsiTheme="majorBidi" w:cstheme="majorBidi"/>
          <w:sz w:val="20"/>
          <w:szCs w:val="20"/>
          <w:vertAlign w:val="superscript"/>
        </w:rPr>
        <w:footnoteReference w:id="41"/>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shd w:val="clear" w:color="auto" w:fill="FFFFFF"/>
        </w:rPr>
        <w:t> </w:t>
      </w:r>
      <w:r w:rsidRPr="00A46959">
        <w:rPr>
          <w:rFonts w:asciiTheme="majorBidi" w:hAnsiTheme="majorBidi" w:cstheme="majorBidi"/>
          <w:sz w:val="20"/>
          <w:szCs w:val="20"/>
          <w:lang w:val="en-US"/>
        </w:rPr>
        <w:t xml:space="preserve">Alisuf Subri mengemukakan bahwa </w:t>
      </w:r>
      <w:proofErr w:type="gramStart"/>
      <w:r w:rsidRPr="00A46959">
        <w:rPr>
          <w:rFonts w:asciiTheme="majorBidi" w:hAnsiTheme="majorBidi" w:cstheme="majorBidi"/>
          <w:sz w:val="20"/>
          <w:szCs w:val="20"/>
          <w:lang w:val="en-US"/>
        </w:rPr>
        <w:t>minat  (</w:t>
      </w:r>
      <w:proofErr w:type="gramEnd"/>
      <w:r w:rsidRPr="00A46959">
        <w:rPr>
          <w:rFonts w:asciiTheme="majorBidi" w:hAnsiTheme="majorBidi" w:cstheme="majorBidi"/>
          <w:i/>
          <w:iCs/>
          <w:sz w:val="20"/>
          <w:szCs w:val="20"/>
          <w:lang w:val="en-US"/>
        </w:rPr>
        <w:t>interest</w:t>
      </w:r>
      <w:r w:rsidRPr="00A46959">
        <w:rPr>
          <w:rFonts w:asciiTheme="majorBidi" w:hAnsiTheme="majorBidi" w:cstheme="majorBidi"/>
          <w:sz w:val="20"/>
          <w:szCs w:val="20"/>
          <w:lang w:val="en-US"/>
        </w:rPr>
        <w:t xml:space="preserve">) adalah kecendrungan untuk selalu memperhatikan dan mengingat sesuatu secara terus menerus. Minat ini erat kaitannya dengan perasaan terutama perasaan senang, karena itu dapat dikatakan minat itu terjadi karena sikap senang </w:t>
      </w:r>
      <w:proofErr w:type="gramStart"/>
      <w:r w:rsidRPr="00A46959">
        <w:rPr>
          <w:rFonts w:asciiTheme="majorBidi" w:hAnsiTheme="majorBidi" w:cstheme="majorBidi"/>
          <w:sz w:val="20"/>
          <w:szCs w:val="20"/>
          <w:lang w:val="en-US"/>
        </w:rPr>
        <w:t>akan</w:t>
      </w:r>
      <w:proofErr w:type="gramEnd"/>
      <w:r w:rsidRPr="00A46959">
        <w:rPr>
          <w:rFonts w:asciiTheme="majorBidi" w:hAnsiTheme="majorBidi" w:cstheme="majorBidi"/>
          <w:sz w:val="20"/>
          <w:szCs w:val="20"/>
          <w:lang w:val="en-US"/>
        </w:rPr>
        <w:t xml:space="preserve"> sesuatu.</w:t>
      </w:r>
      <w:r w:rsidRPr="00A46959">
        <w:rPr>
          <w:rFonts w:asciiTheme="majorBidi" w:hAnsiTheme="majorBidi" w:cstheme="majorBidi"/>
          <w:sz w:val="20"/>
          <w:szCs w:val="20"/>
          <w:vertAlign w:val="superscript"/>
        </w:rPr>
        <w:footnoteReference w:id="42"/>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Muhibuddin Syah dalam bukunya</w:t>
      </w:r>
      <w:r w:rsidRPr="00A46959">
        <w:rPr>
          <w:rFonts w:asciiTheme="majorBidi" w:hAnsiTheme="majorBidi" w:cstheme="majorBidi"/>
          <w:sz w:val="20"/>
          <w:szCs w:val="20"/>
          <w:lang w:val="en-US"/>
        </w:rPr>
        <w:t xml:space="preserve"> juga</w:t>
      </w:r>
      <w:r w:rsidRPr="00A46959">
        <w:rPr>
          <w:rFonts w:asciiTheme="majorBidi" w:hAnsiTheme="majorBidi" w:cstheme="majorBidi"/>
          <w:i/>
          <w:iCs/>
          <w:sz w:val="20"/>
          <w:szCs w:val="20"/>
        </w:rPr>
        <w:t xml:space="preserve"> </w:t>
      </w:r>
      <w:r w:rsidRPr="00A46959">
        <w:rPr>
          <w:rFonts w:asciiTheme="majorBidi" w:hAnsiTheme="majorBidi" w:cstheme="majorBidi"/>
          <w:sz w:val="20"/>
          <w:szCs w:val="20"/>
        </w:rPr>
        <w:t>menerangkan bahwa minat adalah  Kecenderungan dan kegairahan yang tinggi atau keinginan yang bersar terhadap sesuatu.</w:t>
      </w:r>
      <w:r w:rsidRPr="00A46959">
        <w:rPr>
          <w:rFonts w:asciiTheme="majorBidi" w:hAnsiTheme="majorBidi" w:cstheme="majorBidi"/>
          <w:sz w:val="20"/>
          <w:szCs w:val="20"/>
          <w:vertAlign w:val="superscript"/>
        </w:rPr>
        <w:footnoteReference w:id="43"/>
      </w:r>
      <w:r w:rsidRPr="00A46959">
        <w:rPr>
          <w:rFonts w:asciiTheme="majorBidi" w:hAnsiTheme="majorBidi" w:cstheme="majorBidi"/>
          <w:sz w:val="20"/>
          <w:szCs w:val="20"/>
          <w:lang w:val="en-US"/>
        </w:rPr>
        <w:t xml:space="preserve"> Sedangkan Djaali mengartikan minat sebagai </w:t>
      </w:r>
      <w:r w:rsidRPr="00A46959">
        <w:rPr>
          <w:rFonts w:asciiTheme="majorBidi" w:hAnsiTheme="majorBidi" w:cstheme="majorBidi"/>
          <w:sz w:val="20"/>
          <w:szCs w:val="20"/>
        </w:rPr>
        <w:t xml:space="preserve">rasa lebih suka dan ketertarikan pada satu hal atau aktivitas, tanpa ada yang menyuruh. Minat pada dasarnya adalah penerimaan akan suatu </w:t>
      </w:r>
      <w:r w:rsidRPr="00A46959">
        <w:rPr>
          <w:rFonts w:asciiTheme="majorBidi" w:hAnsiTheme="majorBidi" w:cstheme="majorBidi"/>
          <w:sz w:val="20"/>
          <w:szCs w:val="20"/>
        </w:rPr>
        <w:lastRenderedPageBreak/>
        <w:t>hubungan antara diri sendiri dengan suatu di luar diri, semakin kuat atau dekat hubungan tersebut, maka semakin besar</w:t>
      </w:r>
      <w:r w:rsidRPr="00A46959">
        <w:rPr>
          <w:rFonts w:asciiTheme="majorBidi" w:hAnsiTheme="majorBidi" w:cstheme="majorBidi"/>
          <w:sz w:val="20"/>
          <w:szCs w:val="20"/>
          <w:lang w:val="en-US"/>
        </w:rPr>
        <w:t xml:space="preserve"> pula minat yang muncul</w:t>
      </w:r>
      <w:r w:rsidRPr="00A46959">
        <w:rPr>
          <w:rFonts w:asciiTheme="majorBidi" w:hAnsiTheme="majorBidi" w:cstheme="majorBidi"/>
          <w:sz w:val="20"/>
          <w:szCs w:val="20"/>
        </w:rPr>
        <w:t>.</w:t>
      </w:r>
      <w:r w:rsidRPr="00A46959">
        <w:rPr>
          <w:rFonts w:asciiTheme="majorBidi" w:hAnsiTheme="majorBidi" w:cstheme="majorBidi"/>
          <w:sz w:val="20"/>
          <w:szCs w:val="20"/>
          <w:vertAlign w:val="superscript"/>
        </w:rPr>
        <w:footnoteReference w:id="44"/>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Minat juga diartikan sebagai suatu kecenderungan untuk memberikan perhatian dan bertindak terhadap orang, aktivitas atau situasi yang menjadi objek dari minat tersebut dengan disertai perasaan senang. Dalam batasan tersebut terkandung suatu pengertian bahwa di dalam minat ada pemusatan perhatian subjek, ada usaha</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untuk mendekati, mengetahui, memiliki dan berhubungan dari subjek yang dilakukan dengan perasaan senang, ada daya penarik dari objek</w:t>
      </w:r>
      <w:r w:rsidRPr="00A46959">
        <w:rPr>
          <w:rFonts w:asciiTheme="majorBidi" w:hAnsiTheme="majorBidi" w:cstheme="majorBidi"/>
          <w:sz w:val="20"/>
          <w:szCs w:val="20"/>
          <w:lang w:val="en-US"/>
        </w:rPr>
        <w:t>.</w:t>
      </w:r>
      <w:r w:rsidRPr="00A46959">
        <w:rPr>
          <w:rFonts w:asciiTheme="majorBidi" w:hAnsiTheme="majorBidi" w:cstheme="majorBidi"/>
          <w:sz w:val="20"/>
          <w:szCs w:val="20"/>
          <w:vertAlign w:val="superscript"/>
          <w:lang w:val="en-US"/>
        </w:rPr>
        <w:footnoteReference w:id="45"/>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Dari beberapa pendapat di atas dapat disimpulkan bahwa minat adalah suatu kecenderungan yang erat kaitannya dengan perasaan individu terutama perasaan senang (positif) terhadap sesuatu yang dianggapnya berharga atau sesuai dengan kebutuhan. Sesuatu yang dianggap berharga tersebut dapat berupa aktivitas, orang, pengalaman, atau</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rangsangan yang memerlukan respon terarah.</w:t>
      </w:r>
    </w:p>
    <w:p w:rsidR="00A46959" w:rsidRPr="00A46959" w:rsidRDefault="00A46959" w:rsidP="00A46959">
      <w:pPr>
        <w:numPr>
          <w:ilvl w:val="0"/>
          <w:numId w:val="25"/>
        </w:numPr>
        <w:spacing w:after="0" w:line="360" w:lineRule="auto"/>
        <w:contextualSpacing/>
        <w:jc w:val="both"/>
        <w:rPr>
          <w:rFonts w:asciiTheme="majorBidi" w:hAnsiTheme="majorBidi" w:cstheme="majorBidi"/>
          <w:b/>
          <w:bCs/>
          <w:sz w:val="20"/>
          <w:szCs w:val="20"/>
          <w:lang w:val="en-US"/>
        </w:rPr>
      </w:pPr>
      <w:r w:rsidRPr="00A46959">
        <w:rPr>
          <w:rFonts w:asciiTheme="majorBidi" w:hAnsiTheme="majorBidi" w:cstheme="majorBidi"/>
          <w:b/>
          <w:bCs/>
          <w:sz w:val="20"/>
          <w:szCs w:val="20"/>
          <w:lang w:val="en-US"/>
        </w:rPr>
        <w:t>Hubungan Motivasi dengan Minat</w:t>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shd w:val="clear" w:color="auto" w:fill="FFFFFF"/>
        </w:rPr>
        <w:t xml:space="preserve">Minat dan motivasi mempunyai peranan yang sangat penting dalam kegiatan belajar, karena kedua hal tersebut merupakan faktor psikologis yang saling berkaitan. Motivasi dan minat yang tinggi akan semakin menguatkan seseorang untuk melakukan suatu aktivitas yang diinginkan. Minat merupakan dasar timbulnya motivasi, sehingga dengan minat yang baik diharapkan akan meningkatkan motivasi seseorang </w:t>
      </w:r>
      <w:r w:rsidRPr="00A46959">
        <w:rPr>
          <w:rFonts w:asciiTheme="majorBidi" w:hAnsiTheme="majorBidi" w:cstheme="majorBidi"/>
          <w:sz w:val="20"/>
          <w:szCs w:val="20"/>
          <w:shd w:val="clear" w:color="auto" w:fill="FFFFFF"/>
        </w:rPr>
        <w:lastRenderedPageBreak/>
        <w:t>terhadap objek pada pembelajaran yang mengakibatkaan meningkatnya kualitas pembelajaran yang lebih baik.</w:t>
      </w:r>
      <w:r w:rsidRPr="00A46959">
        <w:rPr>
          <w:rFonts w:asciiTheme="majorBidi" w:hAnsiTheme="majorBidi" w:cstheme="majorBidi"/>
          <w:sz w:val="20"/>
          <w:szCs w:val="20"/>
          <w:shd w:val="clear" w:color="auto" w:fill="FFFFFF"/>
          <w:vertAlign w:val="superscript"/>
        </w:rPr>
        <w:footnoteReference w:id="46"/>
      </w:r>
    </w:p>
    <w:p w:rsidR="00A46959" w:rsidRPr="00A46959" w:rsidRDefault="00A46959" w:rsidP="00A46959">
      <w:pPr>
        <w:spacing w:after="0" w:line="360" w:lineRule="auto"/>
        <w:ind w:firstLine="720"/>
        <w:jc w:val="both"/>
        <w:rPr>
          <w:rFonts w:asciiTheme="majorBidi" w:hAnsiTheme="majorBidi" w:cstheme="majorBidi"/>
          <w:sz w:val="20"/>
          <w:szCs w:val="20"/>
          <w:shd w:val="clear" w:color="auto" w:fill="FFFFFF"/>
        </w:rPr>
      </w:pPr>
      <w:r w:rsidRPr="00A46959">
        <w:rPr>
          <w:rFonts w:asciiTheme="majorBidi" w:hAnsiTheme="majorBidi" w:cstheme="majorBidi"/>
          <w:sz w:val="20"/>
          <w:szCs w:val="20"/>
          <w:shd w:val="clear" w:color="auto" w:fill="FFFFFF"/>
        </w:rPr>
        <w:t>Minat sangat mempengaruhi corak perbuatan yang akan dilakukan seorang siswa. Minat erat hubungannya dengan motivasi yang dimiliki. Karena motivasi mengarahkan timbulnya kehendak pada seseorang. Motivasi ini juga erat hubungannya dengan kondisi fisik seseorang misalnya dalam keadaan sakit dan lesu atau mungkin sebaliknya yakni sehat dan segar. Motivasi juga erat hubungannya dengan kondisi psikis seperti senang, tidak senang, tegang, bersemangat dan sebagainya.</w:t>
      </w:r>
      <w:r w:rsidRPr="00A46959">
        <w:rPr>
          <w:rFonts w:asciiTheme="majorBidi" w:hAnsiTheme="majorBidi" w:cstheme="majorBidi"/>
          <w:sz w:val="20"/>
          <w:szCs w:val="20"/>
          <w:vertAlign w:val="superscript"/>
        </w:rPr>
        <w:footnoteReference w:id="47"/>
      </w:r>
      <w:r w:rsidRPr="00A46959">
        <w:rPr>
          <w:rFonts w:asciiTheme="majorBidi" w:hAnsiTheme="majorBidi" w:cstheme="majorBidi"/>
          <w:sz w:val="20"/>
          <w:szCs w:val="20"/>
          <w:shd w:val="clear" w:color="auto" w:fill="FFFFFF"/>
        </w:rPr>
        <w:t xml:space="preserve"> Minat timbul apabila peserta didik tertarik akan sesuatu karena sesuai dengan kebutuhannya atau akan merasakan bahwa sesuatu yang dipelajarinya bermakna bagi dirinya.minat harus disertai dengan usaha yang baik, agar hasil belajar bisa sukses.</w:t>
      </w:r>
      <w:r w:rsidRPr="00A46959">
        <w:rPr>
          <w:rFonts w:asciiTheme="majorBidi" w:hAnsiTheme="majorBidi" w:cstheme="majorBidi"/>
          <w:sz w:val="20"/>
          <w:szCs w:val="20"/>
          <w:shd w:val="clear" w:color="auto" w:fill="FFFFFF"/>
          <w:vertAlign w:val="superscript"/>
        </w:rPr>
        <w:footnoteReference w:id="48"/>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 xml:space="preserve">Pada dasarnya motivasi seseorang cenderung akan meningkat apabila ia memiliki minat yang besar dalam melakukan tindakannya. Dalam hubungan ini motivasi dapat dilakukan dengan jalan menimbulkan atau mengembangkan minat siswa dalam melakukan kegiatan belajarnya. Para pengajar diharapkan mampu memotivasi siswa untuk smenumbuhkan dan mengembangkan minatnya dalam proses pembelajaran. Dengan demikian siswa akan memperoleh kepuasan dan </w:t>
      </w:r>
      <w:r w:rsidRPr="00A46959">
        <w:rPr>
          <w:rFonts w:asciiTheme="majorBidi" w:hAnsiTheme="majorBidi" w:cstheme="majorBidi"/>
          <w:sz w:val="20"/>
          <w:szCs w:val="20"/>
        </w:rPr>
        <w:lastRenderedPageBreak/>
        <w:t xml:space="preserve">unjuk kerja yang baik, selanjutnya dapat menumbuhkan motivasi belajar secara efektif. </w:t>
      </w:r>
      <w:r w:rsidRPr="00A46959">
        <w:rPr>
          <w:rFonts w:asciiTheme="majorBidi" w:hAnsiTheme="majorBidi" w:cstheme="majorBidi"/>
          <w:sz w:val="20"/>
          <w:szCs w:val="20"/>
          <w:vertAlign w:val="superscript"/>
        </w:rPr>
        <w:footnoteReference w:id="49"/>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Minat belajar disini adalah rasa ketertarikan siswa kelas 2  di MTsN Kuta Baro terhadap Pembelajaran Al-Qur’an dan Hadits, sedangkan motivasi belajar disini merupakan dorongan individu dari dalam yaitu kesadaran diri sendiri untuk melakukan sesuatu pekerjaan belajar dan dorongan dari luar yang menyebabkan timbulnya motivasi belajar karena dorongan dari orang lain.</w:t>
      </w:r>
    </w:p>
    <w:p w:rsidR="00A46959" w:rsidRPr="00A46959" w:rsidRDefault="00A46959" w:rsidP="00A46959">
      <w:pPr>
        <w:numPr>
          <w:ilvl w:val="0"/>
          <w:numId w:val="23"/>
        </w:numPr>
        <w:spacing w:after="0" w:line="360" w:lineRule="auto"/>
        <w:contextualSpacing/>
        <w:rPr>
          <w:rFonts w:asciiTheme="majorBidi" w:hAnsiTheme="majorBidi" w:cstheme="majorBidi"/>
          <w:b/>
          <w:sz w:val="20"/>
          <w:szCs w:val="20"/>
        </w:rPr>
      </w:pPr>
      <w:r w:rsidRPr="00A46959">
        <w:rPr>
          <w:rFonts w:asciiTheme="majorBidi" w:hAnsiTheme="majorBidi" w:cstheme="majorBidi"/>
          <w:b/>
          <w:sz w:val="20"/>
          <w:szCs w:val="20"/>
        </w:rPr>
        <w:t>Pengaruh Motivasi dan Minat Terhadap Aktivitas Belajar</w:t>
      </w:r>
    </w:p>
    <w:p w:rsidR="00A46959" w:rsidRPr="00A46959" w:rsidRDefault="00A46959" w:rsidP="00A46959">
      <w:pPr>
        <w:spacing w:after="0" w:line="360" w:lineRule="auto"/>
        <w:ind w:firstLine="720"/>
        <w:jc w:val="both"/>
        <w:rPr>
          <w:rFonts w:asciiTheme="majorBidi" w:hAnsiTheme="majorBidi" w:cstheme="majorBidi"/>
          <w:b/>
          <w:sz w:val="20"/>
          <w:szCs w:val="20"/>
        </w:rPr>
      </w:pPr>
      <w:r w:rsidRPr="00A46959">
        <w:rPr>
          <w:rFonts w:asciiTheme="majorBidi" w:hAnsiTheme="majorBidi" w:cstheme="majorBidi"/>
          <w:sz w:val="20"/>
          <w:szCs w:val="20"/>
        </w:rPr>
        <w:t>Prinsip belajar pada dasarnya adalah melakukan aktivitas, sebagaimana yang diungkapkan oleh Sardiman, bahwa belajar merupakan suatu proses interaksi antara diri manusia dengan lingkungannya yang mungkin berwujud pribadi, fakta, konsep ataupun teori. Dapat disimpulkan bahwa aktivitas belajar merupakan segala kegiatan yang dilakukan dalam proses interaksi (guru dan siswa) dalam rangka mencapai tujuan belajar. Dalam belajar diperlukan aktivitas, sebab pada prinsipnya belajar adalah berbuat. Berbuat untuk mengubah tingkah laku menjadi melakukan kegiatan. Tidak ada belajar kalau tidak ada aktivitas. Proses belajar mengajar terjadi apabila ada interaksi antara guru dengan siswa, dan antara siswa dengan siswa. Dalam interaksi tersebut guru memerankan fungsi sebagai pengajar atau individu yang belajar. Oleh karena itu dalam proses belajar harus ada keaktifan oleh siswa.</w:t>
      </w:r>
      <w:r w:rsidRPr="00A46959">
        <w:rPr>
          <w:rFonts w:asciiTheme="majorBidi" w:hAnsiTheme="majorBidi" w:cstheme="majorBidi"/>
          <w:sz w:val="20"/>
          <w:szCs w:val="20"/>
          <w:vertAlign w:val="superscript"/>
        </w:rPr>
        <w:footnoteReference w:id="50"/>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lastRenderedPageBreak/>
        <w:t>Motivasi dan minat belajar adalah dua komponen penggerak dalam beraktivitas. Dalam kegiatan belajar, motivasi dan minat belajar dapat dikatakan sebagai keseluruhan daya penggerak di dalam diri siswa yang menimbulkan, menjamin kelangsungan dan memberikan arah kegiatan belajar, sehingga diharapkan tujuan dapat tercapai. Dalam kegiatan belajar, motivasi dan minat sangat diperlukan karena seseorang yang tidak mempunyai motivasi dan minat dalam belajar, tidak akan mungkin melakukan aktivitas belajar.</w:t>
      </w:r>
      <w:r w:rsidRPr="00A46959">
        <w:rPr>
          <w:rFonts w:asciiTheme="majorBidi" w:hAnsiTheme="majorBidi" w:cstheme="majorBidi"/>
          <w:sz w:val="20"/>
          <w:szCs w:val="20"/>
          <w:vertAlign w:val="superscript"/>
        </w:rPr>
        <w:footnoteReference w:id="51"/>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imes New Roman" w:hAnsi="Times New Roman" w:cs="Times New Roman"/>
          <w:sz w:val="20"/>
          <w:szCs w:val="20"/>
        </w:rPr>
        <w:t>Motivasi dan minat belajar merupakan dua komponen yang sangat mempengaruhi aktivitas belajar siswa. Kegiatan yang dilakukan karena adanya minat tertentu akan mengandung unsur kegembiraan untuk melakukannya. Belajarpun dapat berlangsung dengan baik, jika didorong oleh minat yang kuat. Jika siswa dapat melihat kegiatan belajar adalah sesuatu yang dapat mendatangkan keuntungan atau faedah sehingga dia merasa puas, maka minat siswa untuk belajarpun semakin kuat. Sebaliknya, aktivitas yang tidak didasari oleh minat yang kuat akan menimbulkan suatu penolakan atau pertentangan dari dalam batin anak untuk segera mengabaikan aktivitas tersebut. Sedangkan motivasi adalah dorongan atau usaha untuk mewujudkan perbuatan dalam bentuk aktivitas mencapai kebutuhan atau tujuan tertentu.</w:t>
      </w:r>
      <w:r w:rsidRPr="00A46959">
        <w:rPr>
          <w:rFonts w:ascii="Times New Roman" w:hAnsi="Times New Roman" w:cs="Times New Roman"/>
          <w:sz w:val="20"/>
          <w:szCs w:val="20"/>
          <w:lang w:val="en-US"/>
        </w:rPr>
        <w:t xml:space="preserve"> </w:t>
      </w:r>
      <w:r w:rsidRPr="00A46959">
        <w:rPr>
          <w:rFonts w:ascii="Times New Roman" w:hAnsi="Times New Roman" w:cs="Times New Roman"/>
          <w:sz w:val="20"/>
          <w:szCs w:val="20"/>
        </w:rPr>
        <w:t xml:space="preserve">Untuk menggerakkan motivasi dari dalam diri siswa, harus ada cukup alasan atau motif tertentu untuk merangsang perbuatan itu. Sebaliknya, aktivitas yang tidak didasari motivasi yang kuat, akan menimbulkan ketidakseriusan dan perhatian tidak optimal sehingga menimbulkan dorongan untuk mengalihkan </w:t>
      </w:r>
      <w:r w:rsidRPr="00A46959">
        <w:rPr>
          <w:rFonts w:ascii="Times New Roman" w:hAnsi="Times New Roman" w:cs="Times New Roman"/>
          <w:sz w:val="20"/>
          <w:szCs w:val="20"/>
        </w:rPr>
        <w:lastRenderedPageBreak/>
        <w:t>aktivitas tersebut ke aktivitas yang lain. Dalam pembelajaran yang mendasari aktivitas belajar siswa adalah motivasi dan minat, jika kedua komponen ini tidak optimal, maka siswa akan mengalami kesulitan melakukan konsentrasi belajar.</w:t>
      </w:r>
      <w:r w:rsidRPr="00A46959">
        <w:rPr>
          <w:rFonts w:ascii="Times New Roman" w:hAnsi="Times New Roman" w:cs="Times New Roman"/>
          <w:sz w:val="20"/>
          <w:szCs w:val="20"/>
          <w:vertAlign w:val="superscript"/>
        </w:rPr>
        <w:footnoteReference w:id="52"/>
      </w:r>
    </w:p>
    <w:p w:rsidR="00A46959" w:rsidRPr="00A46959" w:rsidRDefault="00A46959" w:rsidP="00A46959">
      <w:pPr>
        <w:numPr>
          <w:ilvl w:val="0"/>
          <w:numId w:val="23"/>
        </w:numPr>
        <w:tabs>
          <w:tab w:val="right" w:leader="dot" w:pos="7560"/>
        </w:tabs>
        <w:spacing w:after="0" w:line="360" w:lineRule="auto"/>
        <w:contextualSpacing/>
        <w:rPr>
          <w:rFonts w:asciiTheme="majorBidi" w:hAnsiTheme="majorBidi" w:cstheme="majorBidi"/>
          <w:b/>
          <w:bCs/>
          <w:sz w:val="20"/>
          <w:szCs w:val="20"/>
        </w:rPr>
      </w:pPr>
      <w:r w:rsidRPr="00A46959">
        <w:rPr>
          <w:rFonts w:asciiTheme="majorBidi" w:hAnsiTheme="majorBidi" w:cstheme="majorBidi"/>
          <w:b/>
          <w:bCs/>
          <w:sz w:val="20"/>
          <w:szCs w:val="20"/>
          <w:lang w:val="en-US"/>
        </w:rPr>
        <w:t>Kreatifitas Guru dalam Memotivasi Belajar Siswa</w:t>
      </w:r>
    </w:p>
    <w:p w:rsidR="00A46959" w:rsidRPr="00A46959" w:rsidRDefault="00A46959" w:rsidP="00A46959">
      <w:pPr>
        <w:spacing w:after="0" w:line="360" w:lineRule="auto"/>
        <w:ind w:left="90" w:firstLine="630"/>
        <w:contextualSpacing/>
        <w:jc w:val="both"/>
        <w:rPr>
          <w:rFonts w:asciiTheme="majorBidi" w:hAnsiTheme="majorBidi" w:cstheme="majorBidi"/>
          <w:bCs/>
          <w:sz w:val="20"/>
          <w:szCs w:val="20"/>
          <w:lang w:val="en-US"/>
        </w:rPr>
      </w:pPr>
      <w:r w:rsidRPr="00A46959">
        <w:rPr>
          <w:rFonts w:asciiTheme="majorBidi" w:hAnsiTheme="majorBidi" w:cstheme="majorBidi"/>
          <w:bCs/>
          <w:sz w:val="20"/>
          <w:szCs w:val="20"/>
        </w:rPr>
        <w:t>Guru merupakan faktor penentu yang sangat dominan dalam  pendidikan dalam umumnya, karena guru memegang peranan dalam proses pembelajaran  yang merupakan inti dari proses pendidikan secara keseluruhan.</w:t>
      </w:r>
      <w:r w:rsidRPr="00A46959">
        <w:rPr>
          <w:rFonts w:asciiTheme="majorBidi" w:hAnsiTheme="majorBidi" w:cstheme="majorBidi"/>
          <w:bCs/>
          <w:sz w:val="20"/>
          <w:szCs w:val="20"/>
          <w:vertAlign w:val="superscript"/>
        </w:rPr>
        <w:footnoteReference w:id="53"/>
      </w:r>
      <w:r w:rsidRPr="00A46959">
        <w:rPr>
          <w:rFonts w:asciiTheme="majorBidi" w:hAnsiTheme="majorBidi" w:cstheme="majorBidi"/>
          <w:bCs/>
          <w:sz w:val="20"/>
          <w:szCs w:val="20"/>
        </w:rPr>
        <w:t xml:space="preserve"> James B. Brow berpendapat bahwa peran guru itu menguasai dan mengembangkan materi pelajaran, merencanakan, mempersiapkan pelajaran sehari-hari, mengontrol dan mengawasi kegiatan siswa. Dalam arti luas menurut </w:t>
      </w:r>
      <w:r w:rsidRPr="00A46959">
        <w:rPr>
          <w:rFonts w:asciiTheme="majorBidi" w:hAnsiTheme="majorBidi" w:cstheme="majorBidi"/>
          <w:bCs/>
          <w:sz w:val="20"/>
          <w:szCs w:val="20"/>
          <w:lang w:val="en-US"/>
        </w:rPr>
        <w:t>Akmal Hawi</w:t>
      </w:r>
      <w:r w:rsidRPr="00A46959">
        <w:rPr>
          <w:rFonts w:asciiTheme="majorBidi" w:hAnsiTheme="majorBidi" w:cstheme="majorBidi"/>
          <w:bCs/>
          <w:sz w:val="20"/>
          <w:szCs w:val="20"/>
        </w:rPr>
        <w:t xml:space="preserve"> bahwa peranan guru meliputi guru sebagai pengajar, guru sebagai </w:t>
      </w:r>
      <w:r w:rsidRPr="00A46959">
        <w:rPr>
          <w:rFonts w:asciiTheme="majorBidi" w:hAnsiTheme="majorBidi" w:cstheme="majorBidi"/>
          <w:bCs/>
          <w:sz w:val="20"/>
          <w:szCs w:val="20"/>
          <w:lang w:val="en-US"/>
        </w:rPr>
        <w:t>motivator</w:t>
      </w:r>
      <w:r w:rsidRPr="00A46959">
        <w:rPr>
          <w:rFonts w:asciiTheme="majorBidi" w:hAnsiTheme="majorBidi" w:cstheme="majorBidi"/>
          <w:bCs/>
          <w:sz w:val="20"/>
          <w:szCs w:val="20"/>
        </w:rPr>
        <w:t>, dan guru sebagai ilmuan.</w:t>
      </w:r>
      <w:r w:rsidRPr="00A46959">
        <w:rPr>
          <w:rFonts w:asciiTheme="majorBidi" w:hAnsiTheme="majorBidi" w:cstheme="majorBidi"/>
          <w:bCs/>
          <w:sz w:val="20"/>
          <w:szCs w:val="20"/>
          <w:vertAlign w:val="superscript"/>
        </w:rPr>
        <w:footnoteReference w:id="54"/>
      </w:r>
    </w:p>
    <w:p w:rsidR="00A46959" w:rsidRPr="00A46959" w:rsidRDefault="00A46959" w:rsidP="00A46959">
      <w:pPr>
        <w:spacing w:after="0" w:line="360" w:lineRule="auto"/>
        <w:jc w:val="both"/>
        <w:rPr>
          <w:rFonts w:asciiTheme="majorBidi" w:hAnsiTheme="majorBidi" w:cstheme="majorBidi"/>
          <w:sz w:val="20"/>
          <w:szCs w:val="20"/>
        </w:rPr>
      </w:pPr>
      <w:r w:rsidRPr="00A46959">
        <w:rPr>
          <w:rFonts w:asciiTheme="majorBidi" w:hAnsiTheme="majorBidi" w:cstheme="majorBidi"/>
          <w:sz w:val="20"/>
          <w:szCs w:val="20"/>
          <w:lang w:val="en-US"/>
        </w:rPr>
        <w:tab/>
      </w:r>
      <w:r w:rsidRPr="00A46959">
        <w:rPr>
          <w:rFonts w:asciiTheme="majorBidi" w:hAnsiTheme="majorBidi" w:cstheme="majorBidi"/>
          <w:sz w:val="20"/>
          <w:szCs w:val="20"/>
        </w:rPr>
        <w:t>Oleh karena itu, untuk menjalankan tugas</w:t>
      </w:r>
      <w:r w:rsidRPr="00A46959">
        <w:rPr>
          <w:rFonts w:asciiTheme="majorBidi" w:hAnsiTheme="majorBidi" w:cstheme="majorBidi"/>
          <w:sz w:val="20"/>
          <w:szCs w:val="20"/>
          <w:lang w:val="en-US"/>
        </w:rPr>
        <w:t>-</w:t>
      </w:r>
      <w:r w:rsidRPr="00A46959">
        <w:rPr>
          <w:rFonts w:asciiTheme="majorBidi" w:hAnsiTheme="majorBidi" w:cstheme="majorBidi"/>
          <w:sz w:val="20"/>
          <w:szCs w:val="20"/>
        </w:rPr>
        <w:t xml:space="preserve">tugas tersebut guru dituntut untuk memenuhi kompetensi sebagai guru. Kreatif merupakan salah satu bentuk kemampuan yang harus ada di dalam diri guru. Karena dengan kreatif, guru dapat membuat proses pembelajaran menjadi menarik dan hal itu berimplikasi pada hasil pembelajaran. Guru membuat alat peraga sederhana itu suatu kreatifitas. Jadi </w:t>
      </w:r>
      <w:r w:rsidRPr="00A46959">
        <w:rPr>
          <w:rFonts w:asciiTheme="majorBidi" w:hAnsiTheme="majorBidi" w:cstheme="majorBidi"/>
          <w:sz w:val="20"/>
          <w:szCs w:val="20"/>
          <w:lang w:val="en-US"/>
        </w:rPr>
        <w:t xml:space="preserve">dalam proses </w:t>
      </w:r>
      <w:r w:rsidRPr="00A46959">
        <w:rPr>
          <w:rFonts w:asciiTheme="majorBidi" w:hAnsiTheme="majorBidi" w:cstheme="majorBidi"/>
          <w:sz w:val="20"/>
          <w:szCs w:val="20"/>
          <w:lang w:val="en-US"/>
        </w:rPr>
        <w:lastRenderedPageBreak/>
        <w:t>pem</w:t>
      </w:r>
      <w:r w:rsidRPr="00A46959">
        <w:rPr>
          <w:rFonts w:asciiTheme="majorBidi" w:hAnsiTheme="majorBidi" w:cstheme="majorBidi"/>
          <w:sz w:val="20"/>
          <w:szCs w:val="20"/>
        </w:rPr>
        <w:t>belajar</w:t>
      </w:r>
      <w:r w:rsidRPr="00A46959">
        <w:rPr>
          <w:rFonts w:asciiTheme="majorBidi" w:hAnsiTheme="majorBidi" w:cstheme="majorBidi"/>
          <w:sz w:val="20"/>
          <w:szCs w:val="20"/>
          <w:lang w:val="en-US"/>
        </w:rPr>
        <w:t>an</w:t>
      </w:r>
      <w:r w:rsidRPr="00A46959">
        <w:rPr>
          <w:rFonts w:asciiTheme="majorBidi" w:hAnsiTheme="majorBidi" w:cstheme="majorBidi"/>
          <w:sz w:val="20"/>
          <w:szCs w:val="20"/>
        </w:rPr>
        <w:t xml:space="preserve"> tidak harus beli alat dari pabrik, tetapi bisa membuat sendiri. Siswa dapat diajak ke situasi sebenarnya kemudian memasukkannya ke dalam ranah pendidikan</w:t>
      </w:r>
      <w:r w:rsidRPr="00A46959">
        <w:rPr>
          <w:rFonts w:asciiTheme="majorBidi" w:hAnsiTheme="majorBidi" w:cstheme="majorBidi"/>
          <w:sz w:val="20"/>
          <w:szCs w:val="20"/>
          <w:lang w:val="en-US"/>
        </w:rPr>
        <w:t>.</w:t>
      </w:r>
      <w:r w:rsidRPr="00A46959">
        <w:rPr>
          <w:rFonts w:asciiTheme="majorBidi" w:hAnsiTheme="majorBidi" w:cstheme="majorBidi"/>
          <w:sz w:val="20"/>
          <w:szCs w:val="20"/>
          <w:vertAlign w:val="superscript"/>
        </w:rPr>
        <w:footnoteReference w:id="55"/>
      </w:r>
      <w:r w:rsidRPr="00A46959">
        <w:rPr>
          <w:rFonts w:asciiTheme="majorBidi" w:hAnsiTheme="majorBidi" w:cstheme="majorBidi"/>
          <w:sz w:val="20"/>
          <w:szCs w:val="20"/>
        </w:rPr>
        <w:t>Agar tercipta pembelajaran yang kreatif, profesional dan menyenangkan, diperlukan adanya ket</w:t>
      </w:r>
      <w:r w:rsidRPr="00A46959">
        <w:rPr>
          <w:rFonts w:asciiTheme="majorBidi" w:hAnsiTheme="majorBidi" w:cstheme="majorBidi"/>
          <w:sz w:val="20"/>
          <w:szCs w:val="20"/>
          <w:lang w:val="en-US"/>
        </w:rPr>
        <w:t>e</w:t>
      </w:r>
      <w:r w:rsidRPr="00A46959">
        <w:rPr>
          <w:rFonts w:asciiTheme="majorBidi" w:hAnsiTheme="majorBidi" w:cstheme="majorBidi"/>
          <w:sz w:val="20"/>
          <w:szCs w:val="20"/>
        </w:rPr>
        <w:t>rampilan yang harus dimiliki dan dikuasai oleh guru, berkaitan dengan ini dalam bukunya E</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 xml:space="preserve">Mulyasa mengatakan bahwa </w:t>
      </w:r>
      <w:r w:rsidRPr="00A46959">
        <w:rPr>
          <w:rFonts w:asciiTheme="majorBidi" w:hAnsiTheme="majorBidi" w:cstheme="majorBidi"/>
          <w:sz w:val="20"/>
          <w:szCs w:val="20"/>
          <w:lang w:val="en-US"/>
        </w:rPr>
        <w:t>a</w:t>
      </w:r>
      <w:r w:rsidRPr="00A46959">
        <w:rPr>
          <w:rFonts w:asciiTheme="majorBidi" w:hAnsiTheme="majorBidi" w:cstheme="majorBidi"/>
          <w:sz w:val="20"/>
          <w:szCs w:val="20"/>
        </w:rPr>
        <w:t>da delapan ketrampilan mengajar yang sangat berperan dan menentukan kualitas pembelajaran, yaitu ket</w:t>
      </w:r>
      <w:r w:rsidRPr="00A46959">
        <w:rPr>
          <w:rFonts w:asciiTheme="majorBidi" w:hAnsiTheme="majorBidi" w:cstheme="majorBidi"/>
          <w:sz w:val="20"/>
          <w:szCs w:val="20"/>
          <w:lang w:val="en-US"/>
        </w:rPr>
        <w:t>e</w:t>
      </w:r>
      <w:r w:rsidRPr="00A46959">
        <w:rPr>
          <w:rFonts w:asciiTheme="majorBidi" w:hAnsiTheme="majorBidi" w:cstheme="majorBidi"/>
          <w:sz w:val="20"/>
          <w:szCs w:val="20"/>
        </w:rPr>
        <w:t>rampilan bertanya, memberi penguatan, mengadakan variasi, menjelaskan, membuka dan menutup pelajaran, membimbing diskusi kelompok kecil, mengelola kelas serta mengajar kelompok kecil dan perorangan.</w:t>
      </w:r>
      <w:r w:rsidRPr="00A46959">
        <w:rPr>
          <w:rFonts w:asciiTheme="majorBidi" w:hAnsiTheme="majorBidi" w:cstheme="majorBidi"/>
          <w:sz w:val="20"/>
          <w:szCs w:val="20"/>
          <w:vertAlign w:val="superscript"/>
        </w:rPr>
        <w:footnoteReference w:id="56"/>
      </w:r>
      <w:r w:rsidRPr="00A46959">
        <w:rPr>
          <w:rFonts w:asciiTheme="majorBidi" w:hAnsiTheme="majorBidi" w:cstheme="majorBidi"/>
          <w:sz w:val="20"/>
          <w:szCs w:val="20"/>
        </w:rPr>
        <w:t xml:space="preserve"> </w:t>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Variasi yang dimaksud di atas adalah variasi dalam kegiatan pembelajaran seperti pada penggunaan metode dan media pembelajaran. Dengan demikian, sebenarnya</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kreatifitas merupakan ket</w:t>
      </w:r>
      <w:r w:rsidRPr="00A46959">
        <w:rPr>
          <w:rFonts w:asciiTheme="majorBidi" w:hAnsiTheme="majorBidi" w:cstheme="majorBidi"/>
          <w:sz w:val="20"/>
          <w:szCs w:val="20"/>
          <w:lang w:val="en-US"/>
        </w:rPr>
        <w:t>e</w:t>
      </w:r>
      <w:r w:rsidRPr="00A46959">
        <w:rPr>
          <w:rFonts w:asciiTheme="majorBidi" w:hAnsiTheme="majorBidi" w:cstheme="majorBidi"/>
          <w:sz w:val="20"/>
          <w:szCs w:val="20"/>
        </w:rPr>
        <w:t>rampilan. Artinya, siapa saja yang berniat untuk menjadi kreatif dan ia mau melakukan latihan-latihan yang benar, maka ia akan menjadi kreatif.</w:t>
      </w:r>
      <w:r w:rsidRPr="00A46959">
        <w:rPr>
          <w:rFonts w:asciiTheme="majorBidi" w:hAnsiTheme="majorBidi" w:cstheme="majorBidi"/>
          <w:sz w:val="20"/>
          <w:szCs w:val="20"/>
          <w:vertAlign w:val="superscript"/>
        </w:rPr>
        <w:footnoteReference w:id="57"/>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 xml:space="preserve">Sehingga dapat dikatakan bahwa kreatifitas guru merupakan kemampuan guru dalam menciptakan suasana pembelajaran yang menarik dan menyenangkan, supaya siswa tidak merasa bosan dan mengalami </w:t>
      </w:r>
      <w:r w:rsidRPr="00A46959">
        <w:rPr>
          <w:rFonts w:asciiTheme="majorBidi" w:hAnsiTheme="majorBidi" w:cstheme="majorBidi"/>
          <w:sz w:val="20"/>
          <w:szCs w:val="20"/>
        </w:rPr>
        <w:lastRenderedPageBreak/>
        <w:t>kesulitan belajar karena materi yang disampaikan dapat diterima siswa sebagai sesuatu yang bermakna.</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Peran guru sebagai</w:t>
      </w:r>
      <w:r w:rsidRPr="00A46959">
        <w:rPr>
          <w:rFonts w:asciiTheme="majorBidi" w:hAnsiTheme="majorBidi" w:cstheme="majorBidi"/>
          <w:sz w:val="20"/>
          <w:szCs w:val="20"/>
          <w:lang w:val="en-US"/>
        </w:rPr>
        <w:t xml:space="preserve"> kreator dalam memotivasi siswa</w:t>
      </w:r>
      <w:r w:rsidRPr="00A46959">
        <w:rPr>
          <w:rFonts w:asciiTheme="majorBidi" w:hAnsiTheme="majorBidi" w:cstheme="majorBidi"/>
          <w:sz w:val="20"/>
          <w:szCs w:val="20"/>
        </w:rPr>
        <w:t xml:space="preserve"> diharapkan dapat mendorong </w:t>
      </w:r>
      <w:r w:rsidRPr="00A46959">
        <w:rPr>
          <w:rFonts w:asciiTheme="majorBidi" w:hAnsiTheme="majorBidi" w:cstheme="majorBidi"/>
          <w:sz w:val="20"/>
          <w:szCs w:val="20"/>
          <w:lang w:val="en-US"/>
        </w:rPr>
        <w:t>proses</w:t>
      </w:r>
      <w:r w:rsidRPr="00A46959">
        <w:rPr>
          <w:rFonts w:asciiTheme="majorBidi" w:hAnsiTheme="majorBidi" w:cstheme="majorBidi"/>
          <w:sz w:val="20"/>
          <w:szCs w:val="20"/>
        </w:rPr>
        <w:t xml:space="preserve"> belajar yang menarik dan menyenangkan. Dalam hal ini, guru memainkan empat hal, yaitu memberikan perhatian, relevansi antara materi dengan kondisi siswa, kepercayaan diri, dan kepuasan. Dari keempat motivasional tersebut akan membantu siswa dalam meningkatkan prestasi belajar dan sekaligus menjadi tujuan sekolah.</w:t>
      </w:r>
      <w:r w:rsidRPr="00A46959">
        <w:rPr>
          <w:rFonts w:asciiTheme="majorBidi" w:hAnsiTheme="majorBidi" w:cstheme="majorBidi"/>
          <w:sz w:val="20"/>
          <w:szCs w:val="20"/>
          <w:vertAlign w:val="superscript"/>
        </w:rPr>
        <w:footnoteReference w:id="58"/>
      </w:r>
    </w:p>
    <w:p w:rsidR="00A46959" w:rsidRPr="00A46959" w:rsidRDefault="00A46959" w:rsidP="00A46959">
      <w:pPr>
        <w:spacing w:after="0" w:line="360" w:lineRule="auto"/>
        <w:ind w:firstLine="720"/>
        <w:jc w:val="both"/>
        <w:rPr>
          <w:rFonts w:asciiTheme="majorBidi" w:hAnsiTheme="majorBidi" w:cstheme="majorBidi"/>
          <w:b/>
          <w:bCs/>
          <w:sz w:val="20"/>
          <w:szCs w:val="20"/>
        </w:rPr>
      </w:pPr>
      <w:r w:rsidRPr="00A46959">
        <w:rPr>
          <w:rFonts w:asciiTheme="majorBidi" w:hAnsiTheme="majorBidi" w:cstheme="majorBidi"/>
          <w:sz w:val="20"/>
          <w:szCs w:val="20"/>
        </w:rPr>
        <w:t>Toto</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Tasmara</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 xml:space="preserve">mengatakan bahwa orang-orang yang kreatif memiliki </w:t>
      </w:r>
      <w:r w:rsidRPr="00A46959">
        <w:rPr>
          <w:rFonts w:asciiTheme="majorBidi" w:hAnsiTheme="majorBidi" w:cstheme="majorBidi"/>
          <w:sz w:val="20"/>
          <w:szCs w:val="20"/>
          <w:lang w:val="en-US"/>
        </w:rPr>
        <w:t>3</w:t>
      </w:r>
      <w:r w:rsidRPr="00A46959">
        <w:rPr>
          <w:rFonts w:asciiTheme="majorBidi" w:hAnsiTheme="majorBidi" w:cstheme="majorBidi"/>
          <w:sz w:val="20"/>
          <w:szCs w:val="20"/>
        </w:rPr>
        <w:t xml:space="preserve"> ciri penting</w:t>
      </w:r>
      <w:r w:rsidRPr="00A46959">
        <w:rPr>
          <w:rFonts w:asciiTheme="majorBidi" w:hAnsiTheme="majorBidi" w:cstheme="majorBidi"/>
          <w:sz w:val="20"/>
          <w:szCs w:val="20"/>
          <w:lang w:val="en-US"/>
        </w:rPr>
        <w:t>. Pertama, k</w:t>
      </w:r>
      <w:r w:rsidRPr="00A46959">
        <w:rPr>
          <w:rFonts w:asciiTheme="majorBidi" w:hAnsiTheme="majorBidi" w:cstheme="majorBidi"/>
          <w:sz w:val="20"/>
          <w:szCs w:val="20"/>
        </w:rPr>
        <w:t>uatnya motivasi untuk berprestasi, memiliki semangat tinggi untuk mencapai keunggulan</w:t>
      </w:r>
      <w:r w:rsidRPr="00A46959">
        <w:rPr>
          <w:rFonts w:asciiTheme="majorBidi" w:hAnsiTheme="majorBidi" w:cstheme="majorBidi"/>
          <w:sz w:val="20"/>
          <w:szCs w:val="20"/>
          <w:lang w:val="en-US"/>
        </w:rPr>
        <w:t xml:space="preserve"> dan</w:t>
      </w:r>
      <w:r w:rsidRPr="00A46959">
        <w:rPr>
          <w:rFonts w:asciiTheme="majorBidi" w:hAnsiTheme="majorBidi" w:cstheme="majorBidi"/>
          <w:sz w:val="20"/>
          <w:szCs w:val="20"/>
        </w:rPr>
        <w:t xml:space="preserve"> berani mengambil resiko yang diperhitungkan</w:t>
      </w:r>
      <w:r w:rsidRPr="00A46959">
        <w:rPr>
          <w:rFonts w:asciiTheme="majorBidi" w:hAnsiTheme="majorBidi" w:cstheme="majorBidi"/>
          <w:sz w:val="20"/>
          <w:szCs w:val="20"/>
          <w:lang w:val="en-US"/>
        </w:rPr>
        <w:t xml:space="preserve"> serta</w:t>
      </w:r>
      <w:r w:rsidRPr="00A46959">
        <w:rPr>
          <w:rFonts w:asciiTheme="majorBidi" w:hAnsiTheme="majorBidi" w:cstheme="majorBidi"/>
          <w:sz w:val="20"/>
          <w:szCs w:val="20"/>
        </w:rPr>
        <w:t xml:space="preserve"> mencari pengetahuan sebanyak-banyaknya guna mengurangi resiko atas </w:t>
      </w:r>
      <w:proofErr w:type="gramStart"/>
      <w:r w:rsidRPr="00A46959">
        <w:rPr>
          <w:rFonts w:asciiTheme="majorBidi" w:hAnsiTheme="majorBidi" w:cstheme="majorBidi"/>
          <w:sz w:val="20"/>
          <w:szCs w:val="20"/>
        </w:rPr>
        <w:t>apa</w:t>
      </w:r>
      <w:proofErr w:type="gramEnd"/>
      <w:r w:rsidRPr="00A46959">
        <w:rPr>
          <w:rFonts w:asciiTheme="majorBidi" w:hAnsiTheme="majorBidi" w:cstheme="majorBidi"/>
          <w:sz w:val="20"/>
          <w:szCs w:val="20"/>
        </w:rPr>
        <w:t xml:space="preserve"> yang dilakukan. Kedua komitmen, yaitu sifat dan sikap yang menunjukan kesetiaan terhadap visi dan sasaran yang telah digariskan sebelumnya. </w:t>
      </w:r>
      <w:r w:rsidRPr="00A46959">
        <w:rPr>
          <w:rFonts w:asciiTheme="majorBidi" w:hAnsiTheme="majorBidi" w:cstheme="majorBidi"/>
          <w:sz w:val="20"/>
          <w:szCs w:val="20"/>
          <w:lang w:val="en-US"/>
        </w:rPr>
        <w:t xml:space="preserve">Ketiga, </w:t>
      </w:r>
      <w:r w:rsidRPr="00A46959">
        <w:rPr>
          <w:rFonts w:asciiTheme="majorBidi" w:hAnsiTheme="majorBidi" w:cstheme="majorBidi"/>
          <w:sz w:val="20"/>
          <w:szCs w:val="20"/>
        </w:rPr>
        <w:t>inisiatif dan optimis, merupakan kecakapan yang menggerakkan orang untuk menangkap peluang dan membuat mereka menerima kegagalan dan rintangan sebagai awal dari keberhasilan.</w:t>
      </w:r>
      <w:r w:rsidRPr="00A46959">
        <w:rPr>
          <w:rFonts w:asciiTheme="majorBidi" w:hAnsiTheme="majorBidi" w:cstheme="majorBidi"/>
          <w:sz w:val="20"/>
          <w:szCs w:val="20"/>
          <w:vertAlign w:val="superscript"/>
        </w:rPr>
        <w:footnoteReference w:id="59"/>
      </w:r>
      <w:r w:rsidRPr="00A46959">
        <w:rPr>
          <w:rFonts w:asciiTheme="majorBidi" w:hAnsiTheme="majorBidi" w:cstheme="majorBidi"/>
          <w:sz w:val="20"/>
          <w:szCs w:val="20"/>
        </w:rPr>
        <w:t xml:space="preserve"> </w:t>
      </w:r>
    </w:p>
    <w:p w:rsidR="00A46959" w:rsidRPr="00A46959" w:rsidRDefault="00A46959" w:rsidP="00A46959">
      <w:pPr>
        <w:spacing w:after="0" w:line="360" w:lineRule="auto"/>
        <w:ind w:firstLine="720"/>
        <w:jc w:val="both"/>
        <w:rPr>
          <w:rFonts w:asciiTheme="majorBidi" w:hAnsiTheme="majorBidi" w:cstheme="majorBidi"/>
          <w:sz w:val="20"/>
          <w:szCs w:val="20"/>
          <w:lang w:val="en-US"/>
        </w:rPr>
      </w:pPr>
      <w:r w:rsidRPr="00A46959">
        <w:rPr>
          <w:rFonts w:asciiTheme="majorBidi" w:hAnsiTheme="majorBidi" w:cstheme="majorBidi"/>
          <w:sz w:val="20"/>
          <w:szCs w:val="20"/>
        </w:rPr>
        <w:t xml:space="preserve">Tugas seorang guru yang utama yaitu mengajar dan mendidik siswanya di kelas. Guru selalu berhadapan dengan murid yang memerlukan pengetahuan, keterampilan, dan sikap utama untuk </w:t>
      </w:r>
      <w:r w:rsidRPr="00A46959">
        <w:rPr>
          <w:rFonts w:asciiTheme="majorBidi" w:hAnsiTheme="majorBidi" w:cstheme="majorBidi"/>
          <w:sz w:val="20"/>
          <w:szCs w:val="20"/>
        </w:rPr>
        <w:lastRenderedPageBreak/>
        <w:t>menghadapi hidupnya di masa depan.</w:t>
      </w:r>
      <w:r w:rsidRPr="00A46959">
        <w:rPr>
          <w:rFonts w:asciiTheme="majorBidi" w:hAnsiTheme="majorBidi" w:cstheme="majorBidi"/>
          <w:sz w:val="20"/>
          <w:szCs w:val="20"/>
          <w:vertAlign w:val="superscript"/>
        </w:rPr>
        <w:footnoteReference w:id="60"/>
      </w:r>
      <w:r w:rsidRPr="00A46959">
        <w:rPr>
          <w:rFonts w:asciiTheme="majorBidi" w:hAnsiTheme="majorBidi" w:cstheme="majorBidi"/>
          <w:sz w:val="20"/>
          <w:szCs w:val="20"/>
        </w:rPr>
        <w:t xml:space="preserve"> Namun, menjadi seorang guru bukan hanya harus memiliki kemampuan mengajar yang baik. Akan tetapi seorang guru juga harus menjadi seorang motivator didalam kelas yang mampu menginspirasi siswa-siswanya untuk </w:t>
      </w:r>
      <w:r w:rsidRPr="00A46959">
        <w:rPr>
          <w:rFonts w:asciiTheme="majorBidi" w:hAnsiTheme="majorBidi" w:cstheme="majorBidi"/>
          <w:sz w:val="20"/>
          <w:szCs w:val="20"/>
          <w:lang w:val="en-US"/>
        </w:rPr>
        <w:t>Berkembang</w:t>
      </w:r>
      <w:r w:rsidRPr="00A46959">
        <w:rPr>
          <w:rFonts w:asciiTheme="majorBidi" w:hAnsiTheme="majorBidi" w:cstheme="majorBidi"/>
          <w:sz w:val="20"/>
          <w:szCs w:val="20"/>
        </w:rPr>
        <w:t>. Selama ini profesi guru</w:t>
      </w:r>
      <w:r w:rsidRPr="00A46959">
        <w:rPr>
          <w:rFonts w:asciiTheme="majorBidi" w:hAnsiTheme="majorBidi" w:cstheme="majorBidi"/>
          <w:sz w:val="20"/>
          <w:szCs w:val="20"/>
          <w:lang w:val="en-US"/>
        </w:rPr>
        <w:t xml:space="preserve"> sebagai seora</w:t>
      </w:r>
      <w:r w:rsidRPr="00A46959">
        <w:rPr>
          <w:rFonts w:asciiTheme="majorBidi" w:hAnsiTheme="majorBidi" w:cstheme="majorBidi"/>
          <w:sz w:val="20"/>
          <w:szCs w:val="20"/>
        </w:rPr>
        <w:t>n</w:t>
      </w:r>
      <w:r w:rsidRPr="00A46959">
        <w:rPr>
          <w:rFonts w:asciiTheme="majorBidi" w:hAnsiTheme="majorBidi" w:cstheme="majorBidi"/>
          <w:sz w:val="20"/>
          <w:szCs w:val="20"/>
          <w:lang w:val="en-US"/>
        </w:rPr>
        <w:t>g</w:t>
      </w:r>
      <w:r w:rsidRPr="00A46959">
        <w:rPr>
          <w:rFonts w:asciiTheme="majorBidi" w:hAnsiTheme="majorBidi" w:cstheme="majorBidi"/>
          <w:sz w:val="20"/>
          <w:szCs w:val="20"/>
        </w:rPr>
        <w:t xml:space="preserve"> motivator sering kali diposisikan sebagai sesuatu yang dikotomis dan berlainan. Padahal prinsip seorang guru dan motivator tidak jauh berbeda, yaitu memberikan ide dan gagasan kepada orang lain agar mereka tergerak untuk berbuat sesuatu yang positif.</w:t>
      </w:r>
      <w:r w:rsidRPr="00A46959">
        <w:rPr>
          <w:rFonts w:asciiTheme="majorBidi" w:hAnsiTheme="majorBidi" w:cstheme="majorBidi"/>
          <w:sz w:val="20"/>
          <w:szCs w:val="20"/>
          <w:vertAlign w:val="superscript"/>
        </w:rPr>
        <w:footnoteReference w:id="61"/>
      </w:r>
    </w:p>
    <w:p w:rsidR="00A46959" w:rsidRPr="00A46959" w:rsidRDefault="00A46959" w:rsidP="00A46959">
      <w:pPr>
        <w:numPr>
          <w:ilvl w:val="0"/>
          <w:numId w:val="23"/>
        </w:numPr>
        <w:tabs>
          <w:tab w:val="right" w:leader="dot" w:pos="7560"/>
        </w:tabs>
        <w:spacing w:after="0" w:line="360" w:lineRule="auto"/>
        <w:contextualSpacing/>
        <w:rPr>
          <w:sz w:val="20"/>
          <w:szCs w:val="20"/>
        </w:rPr>
      </w:pPr>
      <w:r w:rsidRPr="00A46959">
        <w:rPr>
          <w:rFonts w:asciiTheme="majorBidi" w:hAnsiTheme="majorBidi" w:cstheme="majorBidi"/>
          <w:b/>
          <w:bCs/>
          <w:sz w:val="20"/>
          <w:szCs w:val="20"/>
          <w:lang w:val="en-US"/>
        </w:rPr>
        <w:t>Pembelajaran Al-Qur’an dan Hadits di MTs</w:t>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Al-Quran adalah firman Allah yang merupakan mukjizat, yang diturunkan kepada Nabi dan Rasul terakhir dengan perantaraan Malaikat Jibril yang ter</w:t>
      </w:r>
      <w:r w:rsidRPr="00A46959">
        <w:rPr>
          <w:rFonts w:asciiTheme="majorBidi" w:hAnsiTheme="majorBidi" w:cstheme="majorBidi"/>
          <w:sz w:val="20"/>
          <w:szCs w:val="20"/>
          <w:lang w:val="en-US"/>
        </w:rPr>
        <w:t>t</w:t>
      </w:r>
      <w:r w:rsidRPr="00A46959">
        <w:rPr>
          <w:rFonts w:asciiTheme="majorBidi" w:hAnsiTheme="majorBidi" w:cstheme="majorBidi"/>
          <w:sz w:val="20"/>
          <w:szCs w:val="20"/>
        </w:rPr>
        <w:t>ulis di dalam mushaf</w:t>
      </w:r>
      <w:r w:rsidRPr="00A46959">
        <w:rPr>
          <w:rFonts w:asciiTheme="majorBidi" w:hAnsiTheme="majorBidi" w:cstheme="majorBidi"/>
          <w:sz w:val="20"/>
          <w:szCs w:val="20"/>
          <w:lang w:val="en-US"/>
        </w:rPr>
        <w:t xml:space="preserve"> </w:t>
      </w:r>
      <w:r w:rsidRPr="00A46959">
        <w:rPr>
          <w:rFonts w:asciiTheme="majorBidi" w:hAnsiTheme="majorBidi" w:cstheme="majorBidi"/>
          <w:sz w:val="20"/>
          <w:szCs w:val="20"/>
        </w:rPr>
        <w:t>yang disampaikan kepada kita secara mutawatir yang diperintahkan membacanya, yang dimulai dengan surat Al-Fatihah dan ditutup dengan surat An-Nass.</w:t>
      </w:r>
      <w:r w:rsidRPr="00A46959">
        <w:rPr>
          <w:rFonts w:asciiTheme="majorBidi" w:hAnsiTheme="majorBidi" w:cstheme="majorBidi"/>
          <w:sz w:val="20"/>
          <w:szCs w:val="20"/>
          <w:vertAlign w:val="superscript"/>
        </w:rPr>
        <w:footnoteReference w:id="62"/>
      </w:r>
      <w:r w:rsidRPr="00A46959">
        <w:rPr>
          <w:rFonts w:asciiTheme="majorBidi" w:hAnsiTheme="majorBidi" w:cstheme="majorBidi"/>
          <w:sz w:val="20"/>
          <w:szCs w:val="20"/>
        </w:rPr>
        <w:t xml:space="preserve"> Sedangkan Hadist adalah  segala perkataan Nabi, perbuatan, dan hal ihwalnya. Yang dimaksud dengan hal ihwal ialah segala yang diriwayatkan dari Nabi Muhammad saw yang berkaitan dengan himmah, karakteristik, sejak kelahiran, dan kebiasaan-kebiasan Nabi Muhammad saw.</w:t>
      </w:r>
      <w:r w:rsidRPr="00A46959">
        <w:rPr>
          <w:rFonts w:asciiTheme="majorBidi" w:hAnsiTheme="majorBidi" w:cstheme="majorBidi"/>
          <w:sz w:val="20"/>
          <w:szCs w:val="20"/>
          <w:vertAlign w:val="superscript"/>
        </w:rPr>
        <w:footnoteReference w:id="63"/>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lastRenderedPageBreak/>
        <w:t>Pembelajaran Al-Qur’an dan Hadits adalah bagian dari proses pendidikan agama Islam di Madrasah. Pembelajaran ini dimaksudkan untuk memberi motivasi, bimbingan, pemahaman, kemampuan, dan penghayatam terhadap isi yang terkandung dalam Al-Qur’an dan Hadits, sehingga dapat diwujudkan dalam perilaku sehari-hari, sebagai manifestasi iman dan taqwa kepada Allah swt.</w:t>
      </w:r>
      <w:r w:rsidRPr="00A46959">
        <w:rPr>
          <w:rFonts w:asciiTheme="majorBidi" w:hAnsiTheme="majorBidi" w:cstheme="majorBidi"/>
          <w:sz w:val="20"/>
          <w:szCs w:val="20"/>
          <w:vertAlign w:val="superscript"/>
        </w:rPr>
        <w:footnoteReference w:id="64"/>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Tujuan Mata pelajaran Al-Qur’an dan Hadits Madrasah Tsanawiyah ini merupakan kelanjutan dan kesinambungan dengan mata pelajaran Al-Qur’an dan Hadits pada jenjang MI dan MA, terutama pada penekanan kemampuan membaca Al-Qur’an dan Hadits, pemahaman surah-surah pendek, dan mengaitkannya dengan kehidupan sehari-hari. Adapun Tujuan pembelajaran Al-Qur’an dan Hadits di Madrasah Tsanawiyah menurut Peraturan Menteri Agama Republik Indonesia Nomor 165 Tahun 2014 adalah:</w:t>
      </w:r>
    </w:p>
    <w:p w:rsidR="00A46959" w:rsidRPr="00A46959" w:rsidRDefault="00A46959" w:rsidP="00A46959">
      <w:pPr>
        <w:numPr>
          <w:ilvl w:val="0"/>
          <w:numId w:val="24"/>
        </w:numPr>
        <w:autoSpaceDE w:val="0"/>
        <w:autoSpaceDN w:val="0"/>
        <w:adjustRightInd w:val="0"/>
        <w:spacing w:after="0" w:line="360" w:lineRule="auto"/>
        <w:ind w:left="1170"/>
        <w:contextualSpacing/>
        <w:jc w:val="both"/>
        <w:rPr>
          <w:rFonts w:asciiTheme="majorBidi" w:hAnsiTheme="majorBidi" w:cstheme="majorBidi"/>
          <w:sz w:val="20"/>
          <w:szCs w:val="20"/>
        </w:rPr>
      </w:pPr>
      <w:r w:rsidRPr="00A46959">
        <w:rPr>
          <w:rFonts w:asciiTheme="majorBidi" w:hAnsiTheme="majorBidi" w:cstheme="majorBidi"/>
          <w:sz w:val="20"/>
          <w:szCs w:val="20"/>
        </w:rPr>
        <w:t>Meningkatkan kecintaan peserta didik terhadap Al-Qur’an dan Hadist.</w:t>
      </w:r>
    </w:p>
    <w:p w:rsidR="00A46959" w:rsidRPr="00A46959" w:rsidRDefault="00A46959" w:rsidP="00A46959">
      <w:pPr>
        <w:numPr>
          <w:ilvl w:val="0"/>
          <w:numId w:val="24"/>
        </w:numPr>
        <w:autoSpaceDE w:val="0"/>
        <w:autoSpaceDN w:val="0"/>
        <w:adjustRightInd w:val="0"/>
        <w:spacing w:after="0" w:line="360" w:lineRule="auto"/>
        <w:ind w:left="1170"/>
        <w:contextualSpacing/>
        <w:jc w:val="both"/>
        <w:rPr>
          <w:rFonts w:asciiTheme="majorBidi" w:hAnsiTheme="majorBidi" w:cstheme="majorBidi"/>
          <w:sz w:val="20"/>
          <w:szCs w:val="20"/>
        </w:rPr>
      </w:pPr>
      <w:r w:rsidRPr="00A46959">
        <w:rPr>
          <w:rFonts w:asciiTheme="majorBidi" w:hAnsiTheme="majorBidi" w:cstheme="majorBidi"/>
          <w:sz w:val="20"/>
          <w:szCs w:val="20"/>
        </w:rPr>
        <w:t>Membekali peserta didik dengan dalil-dalil yang terdapat dalam Al-Qur’an dan Hadits sebagai pedoman dalam menyikapi dan menghadapi kehidupan.</w:t>
      </w:r>
    </w:p>
    <w:p w:rsidR="00A46959" w:rsidRPr="00A46959" w:rsidRDefault="00A46959" w:rsidP="00A46959">
      <w:pPr>
        <w:numPr>
          <w:ilvl w:val="0"/>
          <w:numId w:val="24"/>
        </w:numPr>
        <w:autoSpaceDE w:val="0"/>
        <w:autoSpaceDN w:val="0"/>
        <w:adjustRightInd w:val="0"/>
        <w:spacing w:after="0" w:line="360" w:lineRule="auto"/>
        <w:ind w:left="1170"/>
        <w:contextualSpacing/>
        <w:jc w:val="both"/>
        <w:rPr>
          <w:rFonts w:asciiTheme="majorBidi" w:hAnsiTheme="majorBidi" w:cstheme="majorBidi"/>
          <w:sz w:val="20"/>
          <w:szCs w:val="20"/>
        </w:rPr>
      </w:pPr>
      <w:r w:rsidRPr="00A46959">
        <w:rPr>
          <w:rFonts w:asciiTheme="majorBidi" w:hAnsiTheme="majorBidi" w:cstheme="majorBidi"/>
          <w:sz w:val="20"/>
          <w:szCs w:val="20"/>
        </w:rPr>
        <w:t>Meningkatkan kekhusyukan peserta didik dalam beribadah terlebih salat, dengan menerapkan hukum bacaan tajwid serta isi kandungan surah/ayat dalam surat-surat pendek yang mereka baca.</w:t>
      </w:r>
      <w:r w:rsidRPr="00A46959">
        <w:rPr>
          <w:rFonts w:asciiTheme="majorBidi" w:hAnsiTheme="majorBidi" w:cstheme="majorBidi"/>
          <w:sz w:val="20"/>
          <w:szCs w:val="20"/>
          <w:vertAlign w:val="superscript"/>
        </w:rPr>
        <w:footnoteReference w:id="65"/>
      </w:r>
    </w:p>
    <w:p w:rsidR="00A46959" w:rsidRPr="00A46959"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lastRenderedPageBreak/>
        <w:t>Sedangkan Syamsuddin dkk mengemukakan bahwa tujuan dari Pembelajaran Al-Qur’an dan Hadits adalah untuk memberikan kemampuan dasar kepada siswa dalam membaca, menulis, membiasakan dan menggemari membaca Al-Qur’an dan Hadits. Sedangkan tujuan khususnya adalah untuk mendorong siswa agar mampu mengamalkan kandungan ayat-ayat Al-Qur’an dan Hadits. Hal ini selaras dengan tujuan pendidikan nasional yang mengisyaratkan bahwa fungsi dan tujuan pendidikan adalah sebagai usaha mengembangkan kemampuan serta mutu pendidikan dan martabat manusia baik secara jasmaniyah maupun rohaniyah. Mata pelajaran Al-Qur’an dan Hadits berfungsi memberikan kemampuan dan keterampilan dasar kepada siswa untuk meningkatkan pengetahuan, pemahaman, penghayatan, dan pengalaman Islami serta nilai-nilai yang ada di dalam kitab suci Al-Qur’an dalam kehidupan sehari-hari sebagai pengalaman nilai-nilai keimanan dan ketaqwaan.</w:t>
      </w:r>
      <w:r w:rsidRPr="00A46959">
        <w:rPr>
          <w:rFonts w:asciiTheme="majorBidi" w:hAnsiTheme="majorBidi" w:cstheme="majorBidi"/>
          <w:sz w:val="20"/>
          <w:szCs w:val="20"/>
          <w:vertAlign w:val="superscript"/>
        </w:rPr>
        <w:footnoteReference w:id="66"/>
      </w:r>
    </w:p>
    <w:p w:rsidR="0061766F" w:rsidRDefault="00A46959" w:rsidP="00A46959">
      <w:pPr>
        <w:spacing w:after="0" w:line="360" w:lineRule="auto"/>
        <w:ind w:firstLine="720"/>
        <w:jc w:val="both"/>
        <w:rPr>
          <w:rFonts w:asciiTheme="majorBidi" w:hAnsiTheme="majorBidi" w:cstheme="majorBidi"/>
          <w:sz w:val="20"/>
          <w:szCs w:val="20"/>
        </w:rPr>
      </w:pPr>
      <w:r w:rsidRPr="00A46959">
        <w:rPr>
          <w:rFonts w:asciiTheme="majorBidi" w:hAnsiTheme="majorBidi" w:cstheme="majorBidi"/>
          <w:sz w:val="20"/>
          <w:szCs w:val="20"/>
        </w:rPr>
        <w:t>Jadi pada hakikatnya, Pembelajaran Al-Qur’an dan Hadits adalah salah satu usaha untuk mengembangkan dan membimbing siswa agar mengetahui dan memahami ayat-ayat Al-Qur’an dan Hadits-hadits Nabi sekaligus untuk menemukan kesadaran mengamalkan ajaran-ajaran yang terkandung didalamnya.</w:t>
      </w:r>
    </w:p>
    <w:p w:rsidR="0061766F" w:rsidRDefault="0061766F">
      <w:pPr>
        <w:rPr>
          <w:rFonts w:asciiTheme="majorBidi" w:hAnsiTheme="majorBidi" w:cstheme="majorBidi"/>
          <w:sz w:val="20"/>
          <w:szCs w:val="20"/>
        </w:rPr>
      </w:pPr>
      <w:r>
        <w:rPr>
          <w:rFonts w:asciiTheme="majorBidi" w:hAnsiTheme="majorBidi" w:cstheme="majorBidi"/>
          <w:sz w:val="20"/>
          <w:szCs w:val="20"/>
        </w:rPr>
        <w:br w:type="page"/>
      </w:r>
    </w:p>
    <w:p w:rsidR="005918CA" w:rsidRDefault="005918CA" w:rsidP="0061766F">
      <w:pPr>
        <w:spacing w:after="0" w:line="360" w:lineRule="auto"/>
        <w:jc w:val="center"/>
        <w:rPr>
          <w:rFonts w:ascii="Times New Roman" w:eastAsia="Times New Roman" w:hAnsi="Times New Roman" w:cs="Times New Roman"/>
          <w:b/>
          <w:sz w:val="20"/>
          <w:szCs w:val="20"/>
        </w:rPr>
        <w:sectPr w:rsidR="005918CA" w:rsidSect="00991F20">
          <w:headerReference w:type="default" r:id="rId26"/>
          <w:footerReference w:type="default" r:id="rId27"/>
          <w:pgSz w:w="8391" w:h="11907"/>
          <w:pgMar w:top="1418" w:right="1134" w:bottom="1134" w:left="1418" w:header="709" w:footer="709" w:gutter="0"/>
          <w:pgNumType w:start="10"/>
          <w:cols w:space="720"/>
        </w:sectPr>
      </w:pPr>
    </w:p>
    <w:p w:rsidR="0061766F" w:rsidRPr="0061766F" w:rsidRDefault="0061766F" w:rsidP="0061766F">
      <w:pPr>
        <w:spacing w:after="0" w:line="360" w:lineRule="auto"/>
        <w:jc w:val="center"/>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lastRenderedPageBreak/>
        <w:t>BAB III</w:t>
      </w:r>
    </w:p>
    <w:p w:rsidR="0061766F" w:rsidRPr="0061766F" w:rsidRDefault="0061766F" w:rsidP="0061766F">
      <w:pPr>
        <w:spacing w:line="720" w:lineRule="auto"/>
        <w:jc w:val="center"/>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t>METODE PENELITIAN</w:t>
      </w:r>
    </w:p>
    <w:p w:rsidR="0061766F" w:rsidRPr="0061766F" w:rsidRDefault="0061766F" w:rsidP="0061766F">
      <w:pPr>
        <w:numPr>
          <w:ilvl w:val="0"/>
          <w:numId w:val="26"/>
        </w:numPr>
        <w:spacing w:after="0" w:line="360" w:lineRule="auto"/>
        <w:ind w:left="709"/>
        <w:contextualSpacing/>
        <w:jc w:val="both"/>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t>Rancangan Penelitian</w:t>
      </w:r>
    </w:p>
    <w:p w:rsidR="0061766F" w:rsidRPr="0061766F" w:rsidRDefault="0061766F" w:rsidP="0061766F">
      <w:pPr>
        <w:spacing w:after="0" w:line="360" w:lineRule="auto"/>
        <w:ind w:firstLine="72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Penelitian yang penulis gunakan yaitu penelitian lapangan (</w:t>
      </w:r>
      <w:r w:rsidRPr="0061766F">
        <w:rPr>
          <w:rFonts w:ascii="Times New Roman" w:eastAsia="Times New Roman" w:hAnsi="Times New Roman" w:cs="Times New Roman"/>
          <w:i/>
          <w:iCs/>
          <w:sz w:val="20"/>
          <w:szCs w:val="20"/>
        </w:rPr>
        <w:t>field Research</w:t>
      </w:r>
      <w:r w:rsidRPr="0061766F">
        <w:rPr>
          <w:rFonts w:ascii="Times New Roman" w:eastAsia="Times New Roman" w:hAnsi="Times New Roman" w:cs="Times New Roman"/>
          <w:sz w:val="20"/>
          <w:szCs w:val="20"/>
        </w:rPr>
        <w:t xml:space="preserve">) yakni penelitian yang pengumpulan datanya dilapangan pada saat pelaksanaan Pendidikan Agama Islam ataupun diluar pembelajaran. Adapun jenis penelitian ini adalah kualitatif, yaitu mendeskripsikan data yang diperoleh di lapangan. Informasi atau data penelitian ini berupa pemahaman terhadap </w:t>
      </w:r>
      <w:r w:rsidRPr="0061766F">
        <w:rPr>
          <w:rFonts w:ascii="Times New Roman" w:eastAsia="Times New Roman" w:hAnsi="Times New Roman" w:cs="Times New Roman"/>
          <w:sz w:val="20"/>
          <w:szCs w:val="20"/>
          <w:lang w:val="en-US"/>
        </w:rPr>
        <w:t>suatu gejala sentral</w:t>
      </w:r>
      <w:r w:rsidRPr="0061766F">
        <w:rPr>
          <w:rFonts w:ascii="Times New Roman" w:eastAsia="Times New Roman" w:hAnsi="Times New Roman" w:cs="Times New Roman"/>
          <w:sz w:val="20"/>
          <w:szCs w:val="20"/>
        </w:rPr>
        <w:t xml:space="preserve">, baik diperoleh dari data yang berupa interaksi lisan dengan responden, maupun berupa tulisan yang diperoleh melalui data dan catatan-catatan resmi lainnya. Kemudian data dianalisis dengan memberi pengayaan terhadap maknanya sedekat mungkin dengan wujud transkripnya. </w:t>
      </w:r>
      <w:r w:rsidRPr="0061766F">
        <w:rPr>
          <w:rFonts w:ascii="Times New Roman" w:eastAsia="Times New Roman" w:hAnsi="Times New Roman" w:cs="Times New Roman"/>
          <w:sz w:val="20"/>
          <w:szCs w:val="20"/>
          <w:lang w:val="en-US"/>
        </w:rPr>
        <w:t>Hasil akhir dari penelitian kualitatif dirangkum dalam bentuk laporan tertulis.</w:t>
      </w:r>
      <w:r w:rsidRPr="0061766F">
        <w:rPr>
          <w:rFonts w:ascii="Times New Roman" w:eastAsia="Times New Roman" w:hAnsi="Times New Roman" w:cs="Times New Roman"/>
          <w:sz w:val="20"/>
          <w:szCs w:val="20"/>
          <w:vertAlign w:val="superscript"/>
          <w:lang w:val="en-US"/>
        </w:rPr>
        <w:footnoteReference w:id="67"/>
      </w:r>
      <w:r w:rsidRPr="0061766F">
        <w:rPr>
          <w:rFonts w:ascii="Times New Roman" w:eastAsia="Times New Roman" w:hAnsi="Times New Roman" w:cs="Times New Roman"/>
          <w:sz w:val="20"/>
          <w:szCs w:val="20"/>
          <w:lang w:val="en-US"/>
        </w:rPr>
        <w:t xml:space="preserve"> </w:t>
      </w:r>
    </w:p>
    <w:p w:rsidR="0061766F" w:rsidRPr="0061766F" w:rsidRDefault="0061766F" w:rsidP="0061766F">
      <w:pPr>
        <w:numPr>
          <w:ilvl w:val="0"/>
          <w:numId w:val="26"/>
        </w:numPr>
        <w:spacing w:after="200" w:line="360" w:lineRule="auto"/>
        <w:ind w:left="709"/>
        <w:contextualSpacing/>
        <w:jc w:val="both"/>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t>Subyek Penelitian/Populasi dan Sample Penelitian</w:t>
      </w:r>
    </w:p>
    <w:p w:rsidR="0061766F" w:rsidRPr="0061766F" w:rsidRDefault="0061766F" w:rsidP="0061766F">
      <w:pPr>
        <w:spacing w:after="0" w:line="360" w:lineRule="auto"/>
        <w:ind w:firstLine="720"/>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 xml:space="preserve">Subyek Penelitian adalah sumber utama dalam penelitian yaitu </w:t>
      </w:r>
      <w:r w:rsidRPr="0061766F">
        <w:rPr>
          <w:rFonts w:ascii="Times New Roman" w:eastAsia="Calibri" w:hAnsi="Times New Roman" w:cs="Times New Roman"/>
          <w:sz w:val="20"/>
          <w:szCs w:val="20"/>
        </w:rPr>
        <w:t>orang, tempat, atau benda yang dituju untuk diteiliti oleh peneliti.</w:t>
      </w:r>
      <w:r w:rsidRPr="0061766F">
        <w:rPr>
          <w:rFonts w:ascii="Times New Roman" w:eastAsia="Times New Roman" w:hAnsi="Times New Roman" w:cs="Times New Roman"/>
          <w:sz w:val="20"/>
          <w:szCs w:val="20"/>
        </w:rPr>
        <w:t xml:space="preserve"> Dalam sebuah penelitian, subjek penelitian memiliki peran yang sangat strategis karena pada subjek penelitian, itulah data tentang variabel yang penelitian akan amati.</w:t>
      </w:r>
      <w:r w:rsidRPr="0061766F">
        <w:rPr>
          <w:rFonts w:ascii="Times New Roman" w:eastAsia="Calibri" w:hAnsi="Times New Roman" w:cs="Times New Roman"/>
          <w:sz w:val="20"/>
          <w:szCs w:val="20"/>
          <w:vertAlign w:val="superscript"/>
        </w:rPr>
        <w:footnoteReference w:id="68"/>
      </w:r>
      <w:r w:rsidRPr="0061766F">
        <w:rPr>
          <w:rFonts w:ascii="Times New Roman" w:eastAsia="Calibri" w:hAnsi="Times New Roman" w:cs="Times New Roman"/>
          <w:sz w:val="20"/>
          <w:szCs w:val="20"/>
        </w:rPr>
        <w:t xml:space="preserve"> Subyek dalam penelitian ini adalah guru mata pelajaran Al-Qur’an dan Hadits dan siswa di MTsN Kuta Baro.</w:t>
      </w:r>
    </w:p>
    <w:p w:rsidR="0061766F" w:rsidRPr="0061766F" w:rsidRDefault="0061766F" w:rsidP="0061766F">
      <w:pPr>
        <w:spacing w:after="0" w:line="360" w:lineRule="auto"/>
        <w:rPr>
          <w:rFonts w:ascii="Times New Roman" w:eastAsia="Times New Roman" w:hAnsi="Times New Roman" w:cs="Times New Roman"/>
          <w:sz w:val="20"/>
          <w:szCs w:val="20"/>
        </w:rPr>
        <w:sectPr w:rsidR="0061766F" w:rsidRPr="0061766F" w:rsidSect="00991F20">
          <w:headerReference w:type="default" r:id="rId28"/>
          <w:footerReference w:type="default" r:id="rId29"/>
          <w:pgSz w:w="8391" w:h="11907"/>
          <w:pgMar w:top="1418" w:right="1134" w:bottom="1134" w:left="1418" w:header="709" w:footer="709" w:gutter="0"/>
          <w:pgNumType w:start="10"/>
          <w:cols w:space="720"/>
        </w:sectPr>
      </w:pPr>
    </w:p>
    <w:p w:rsidR="0061766F" w:rsidRPr="0061766F" w:rsidRDefault="0061766F" w:rsidP="0061766F">
      <w:pPr>
        <w:spacing w:after="0" w:line="360" w:lineRule="auto"/>
        <w:ind w:firstLine="720"/>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lastRenderedPageBreak/>
        <w:t>Dalam sebuah penelitian, populasi memiliki peran yang penting untuk mendapatkan sekumpulan informasi. Populasi adalah wilayah generalisasi yang terdiri dari subyek yang mempunyai kualitas dan karakteristik tentu yang ditetapkan oleh peneliti untuk dipelajari dan kemudian ditarik kesimpulannya. Jadi populasi bukan hanya orang, tetapi juga obyek dan benda benda alam yang lain. Populasi juga bukan sekedar jumlah yang ada pada subyek yang di pelajari, tetapi meliputi seluruh karakteristik yang dimiliki oleh subyek itu.</w:t>
      </w:r>
      <w:r w:rsidRPr="0061766F">
        <w:rPr>
          <w:rFonts w:ascii="Times New Roman" w:eastAsia="Times New Roman" w:hAnsi="Times New Roman" w:cs="Times New Roman"/>
          <w:sz w:val="20"/>
          <w:szCs w:val="20"/>
          <w:vertAlign w:val="superscript"/>
        </w:rPr>
        <w:footnoteReference w:id="69"/>
      </w:r>
      <w:r w:rsidRPr="0061766F">
        <w:rPr>
          <w:rFonts w:ascii="Times New Roman" w:eastAsia="Times New Roman" w:hAnsi="Times New Roman" w:cs="Times New Roman"/>
          <w:sz w:val="20"/>
          <w:szCs w:val="20"/>
        </w:rPr>
        <w:t xml:space="preserve"> Populasi yang diambil pada penelitian ini adalah dua kelas dari kelas VIII di MTsN Kuta Baro.</w:t>
      </w:r>
    </w:p>
    <w:p w:rsidR="0061766F" w:rsidRPr="0061766F" w:rsidRDefault="0061766F" w:rsidP="0061766F">
      <w:pPr>
        <w:spacing w:after="0" w:line="360" w:lineRule="auto"/>
        <w:ind w:firstLine="720"/>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Sampel adalah bagian dari jumlah dan karateristik yang dimiliki oleh populasi tersebut, bila populasi besar, dan peneliti tidak mungkin mempelajari semua yang ada pada populasi, misalnya karna keterbatasan dana tenaga dan waktu, maka peneliti menggunakan sampel yang diambil dari populasi itu.</w:t>
      </w:r>
      <w:r w:rsidRPr="0061766F">
        <w:rPr>
          <w:rFonts w:ascii="Times New Roman" w:eastAsia="Times New Roman" w:hAnsi="Times New Roman" w:cs="Times New Roman"/>
          <w:sz w:val="20"/>
          <w:szCs w:val="20"/>
          <w:vertAlign w:val="superscript"/>
        </w:rPr>
        <w:footnoteReference w:id="70"/>
      </w:r>
      <w:r w:rsidRPr="0061766F">
        <w:rPr>
          <w:rFonts w:ascii="Times New Roman" w:eastAsia="Times New Roman" w:hAnsi="Times New Roman" w:cs="Times New Roman"/>
          <w:b/>
          <w:bCs/>
          <w:sz w:val="20"/>
          <w:szCs w:val="20"/>
        </w:rPr>
        <w:t xml:space="preserve"> </w:t>
      </w:r>
      <w:r w:rsidRPr="0061766F">
        <w:rPr>
          <w:rFonts w:ascii="Times New Roman" w:eastAsia="Times New Roman" w:hAnsi="Times New Roman" w:cs="Times New Roman"/>
          <w:sz w:val="20"/>
          <w:szCs w:val="20"/>
        </w:rPr>
        <w:t>Adapun yang menjadi sampel penelitian ini adalah 2 (dua) orang guru PAI pada kelas VIII MTsN Kuta Baro dan 24 orang siswa pada kelas VIII-1 dan VIII-4 di MTsN Kuta Baro. Alasan penulis mengambil kelas dua dikarenakan siswa telah mempelajari pelajaran Al-Qur’an Hadits dan telah mendapatkan motivasi dari guru mereka di kelas satu selama dua semester.</w:t>
      </w:r>
    </w:p>
    <w:p w:rsidR="0061766F" w:rsidRPr="0061766F" w:rsidRDefault="0061766F" w:rsidP="0061766F">
      <w:pPr>
        <w:numPr>
          <w:ilvl w:val="0"/>
          <w:numId w:val="26"/>
        </w:numPr>
        <w:spacing w:after="0" w:line="360" w:lineRule="auto"/>
        <w:ind w:left="709"/>
        <w:contextualSpacing/>
        <w:jc w:val="both"/>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t>Teknik Pengumpulan Data</w:t>
      </w:r>
    </w:p>
    <w:p w:rsidR="0061766F" w:rsidRPr="0061766F" w:rsidRDefault="0061766F" w:rsidP="0061766F">
      <w:pPr>
        <w:spacing w:after="0" w:line="360" w:lineRule="auto"/>
        <w:ind w:firstLine="72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shd w:val="clear" w:color="auto" w:fill="FFFFFF"/>
        </w:rPr>
        <w:t xml:space="preserve">Pengumpulan data merupakan komponen yang penting dalam proses penelitian untuk mendapatkan data yang valid, sehingga hasil </w:t>
      </w:r>
      <w:r w:rsidRPr="0061766F">
        <w:rPr>
          <w:rFonts w:ascii="Times New Roman" w:eastAsia="Times New Roman" w:hAnsi="Times New Roman" w:cs="Times New Roman"/>
          <w:sz w:val="20"/>
          <w:szCs w:val="20"/>
          <w:shd w:val="clear" w:color="auto" w:fill="FFFFFF"/>
        </w:rPr>
        <w:lastRenderedPageBreak/>
        <w:t xml:space="preserve">penelitian tidak akan diragukan kebenarannya. </w:t>
      </w:r>
      <w:r w:rsidRPr="0061766F">
        <w:rPr>
          <w:rFonts w:ascii="Times New Roman" w:eastAsia="Times New Roman" w:hAnsi="Times New Roman" w:cs="Times New Roman"/>
          <w:sz w:val="20"/>
          <w:szCs w:val="20"/>
        </w:rPr>
        <w:t>Untuk memperoleh data yang diperlukan maka penulis akan menggunakan metode:</w:t>
      </w:r>
    </w:p>
    <w:p w:rsidR="0061766F" w:rsidRPr="0061766F" w:rsidRDefault="0061766F" w:rsidP="0061766F">
      <w:pPr>
        <w:numPr>
          <w:ilvl w:val="0"/>
          <w:numId w:val="27"/>
        </w:numPr>
        <w:spacing w:after="200" w:line="360" w:lineRule="auto"/>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Observasi</w:t>
      </w:r>
    </w:p>
    <w:p w:rsidR="0061766F" w:rsidRPr="0061766F" w:rsidRDefault="0061766F" w:rsidP="0061766F">
      <w:pPr>
        <w:spacing w:after="0" w:line="360" w:lineRule="auto"/>
        <w:ind w:left="810" w:firstLine="630"/>
        <w:contextualSpacing/>
        <w:jc w:val="both"/>
        <w:rPr>
          <w:rFonts w:ascii="Times New Roman" w:eastAsia="Times New Roman" w:hAnsi="Times New Roman" w:cs="Times New Roman"/>
          <w:sz w:val="20"/>
          <w:szCs w:val="20"/>
          <w:shd w:val="clear" w:color="auto" w:fill="FFFFFF"/>
          <w:lang w:val="en-US"/>
        </w:rPr>
      </w:pPr>
      <w:r w:rsidRPr="0061766F">
        <w:rPr>
          <w:rFonts w:ascii="Times New Roman" w:eastAsia="Times New Roman" w:hAnsi="Times New Roman" w:cs="Times New Roman"/>
          <w:sz w:val="20"/>
          <w:szCs w:val="20"/>
          <w:shd w:val="clear" w:color="auto" w:fill="FFFFFF"/>
        </w:rPr>
        <w:t>Obrservasi merupakan salah satu teknik pengumpulan data yang tidak hanya mengukur sikap dari responden</w:t>
      </w:r>
      <w:r w:rsidRPr="0061766F">
        <w:rPr>
          <w:rFonts w:ascii="Times New Roman" w:eastAsia="Times New Roman" w:hAnsi="Times New Roman" w:cs="Times New Roman"/>
          <w:sz w:val="20"/>
          <w:szCs w:val="20"/>
          <w:shd w:val="clear" w:color="auto" w:fill="FFFFFF"/>
          <w:lang w:val="en-US"/>
        </w:rPr>
        <w:t xml:space="preserve">, </w:t>
      </w:r>
      <w:r w:rsidRPr="0061766F">
        <w:rPr>
          <w:rFonts w:ascii="Times New Roman" w:eastAsia="Times New Roman" w:hAnsi="Times New Roman" w:cs="Times New Roman"/>
          <w:sz w:val="20"/>
          <w:szCs w:val="20"/>
          <w:shd w:val="clear" w:color="auto" w:fill="FFFFFF"/>
        </w:rPr>
        <w:t>namun juga dapat digunakan untuk merekam berbagai fenomena yang terjadi (situasi, kondisi). Teknik ini digunakan bila penelitian ditujukan untuk mempelajari perilaku manusia, proses kerja, gejala-gejala alam dan dilakukan pada responden yang tidak terlalu besar.</w:t>
      </w:r>
      <w:r w:rsidRPr="0061766F">
        <w:rPr>
          <w:rFonts w:ascii="Times New Roman" w:eastAsia="Times New Roman" w:hAnsi="Times New Roman" w:cs="Times New Roman"/>
          <w:sz w:val="20"/>
          <w:szCs w:val="20"/>
          <w:shd w:val="clear" w:color="auto" w:fill="FFFFFF"/>
          <w:vertAlign w:val="superscript"/>
        </w:rPr>
        <w:footnoteReference w:id="71"/>
      </w:r>
    </w:p>
    <w:p w:rsidR="0061766F" w:rsidRPr="0061766F" w:rsidRDefault="0061766F" w:rsidP="0061766F">
      <w:pPr>
        <w:spacing w:after="0" w:line="360" w:lineRule="auto"/>
        <w:ind w:left="810" w:firstLine="630"/>
        <w:contextualSpacing/>
        <w:jc w:val="both"/>
        <w:rPr>
          <w:rFonts w:ascii="Times New Roman" w:eastAsia="Times New Roman" w:hAnsi="Times New Roman" w:cs="Times New Roman"/>
          <w:sz w:val="20"/>
          <w:szCs w:val="20"/>
          <w:shd w:val="clear" w:color="auto" w:fill="FFFFFF"/>
        </w:rPr>
      </w:pPr>
      <w:r w:rsidRPr="0061766F">
        <w:rPr>
          <w:rFonts w:ascii="Times New Roman" w:eastAsia="Times New Roman" w:hAnsi="Times New Roman" w:cs="Times New Roman"/>
          <w:sz w:val="20"/>
          <w:szCs w:val="20"/>
          <w:shd w:val="clear" w:color="auto" w:fill="FFFFFF"/>
        </w:rPr>
        <w:t>Peneliti menggunakan metode observasi untuk mengamati secara langsung pelaksanaan pembelajaran Al-Qur’an dan Hadits di MTsN Kuta Baro. Peneliti akan mengobservasi kegiatan pembelajaran yang dilakukan oleh guru mulai dari kegiatan awal sampai dengan kegiatan penutup pada pembelajaran Al-Qur’an dan Hadits di MTsN Kuta Baro.</w:t>
      </w:r>
    </w:p>
    <w:p w:rsidR="0061766F" w:rsidRPr="0061766F" w:rsidRDefault="0061766F" w:rsidP="0061766F">
      <w:pPr>
        <w:numPr>
          <w:ilvl w:val="0"/>
          <w:numId w:val="27"/>
        </w:numPr>
        <w:spacing w:after="200" w:line="360" w:lineRule="auto"/>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shd w:val="clear" w:color="auto" w:fill="FFFFFF"/>
        </w:rPr>
        <w:t>Wawancara</w:t>
      </w:r>
    </w:p>
    <w:p w:rsidR="0061766F" w:rsidRPr="0061766F" w:rsidRDefault="0061766F" w:rsidP="0061766F">
      <w:pPr>
        <w:spacing w:after="0" w:line="360" w:lineRule="auto"/>
        <w:ind w:left="810" w:firstLine="630"/>
        <w:contextualSpacing/>
        <w:jc w:val="both"/>
        <w:rPr>
          <w:rFonts w:ascii="Times New Roman" w:eastAsia="Times New Roman" w:hAnsi="Times New Roman" w:cs="Times New Roman"/>
          <w:sz w:val="20"/>
          <w:szCs w:val="20"/>
          <w:lang w:val="en-US"/>
        </w:rPr>
      </w:pPr>
      <w:r w:rsidRPr="0061766F">
        <w:rPr>
          <w:rFonts w:ascii="Times New Roman" w:eastAsia="Times New Roman" w:hAnsi="Times New Roman" w:cs="Times New Roman"/>
          <w:sz w:val="20"/>
          <w:szCs w:val="20"/>
        </w:rPr>
        <w:t>Wawancara ialah proses komunikasi atau interaksi untuk mengumpulkan informasi dengan cara tanya jawab antara peneliti dengan informan atau subjek penelitian</w:t>
      </w:r>
      <w:r w:rsidRPr="0061766F">
        <w:rPr>
          <w:rFonts w:ascii="Times New Roman" w:eastAsia="Times New Roman" w:hAnsi="Times New Roman" w:cs="Times New Roman"/>
          <w:sz w:val="20"/>
          <w:szCs w:val="20"/>
          <w:lang w:val="en-US"/>
        </w:rPr>
        <w:t>.</w:t>
      </w:r>
      <w:r w:rsidRPr="0061766F">
        <w:rPr>
          <w:rFonts w:ascii="Times New Roman" w:eastAsia="Times New Roman" w:hAnsi="Times New Roman" w:cs="Times New Roman"/>
          <w:sz w:val="20"/>
          <w:szCs w:val="20"/>
          <w:vertAlign w:val="superscript"/>
          <w:lang w:val="en-US"/>
        </w:rPr>
        <w:footnoteReference w:id="72"/>
      </w:r>
    </w:p>
    <w:p w:rsidR="0061766F" w:rsidRPr="0061766F" w:rsidRDefault="0061766F" w:rsidP="0061766F">
      <w:pPr>
        <w:spacing w:after="0" w:line="360" w:lineRule="auto"/>
        <w:ind w:left="810" w:firstLine="630"/>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 xml:space="preserve">Dalam penelitian ini peneliti akan mewawancara guru pelajaran </w:t>
      </w:r>
      <w:r w:rsidRPr="0061766F">
        <w:rPr>
          <w:rFonts w:ascii="Times New Roman" w:eastAsia="Times New Roman" w:hAnsi="Times New Roman" w:cs="Times New Roman"/>
          <w:sz w:val="20"/>
          <w:szCs w:val="20"/>
          <w:shd w:val="clear" w:color="auto" w:fill="FFFFFF"/>
        </w:rPr>
        <w:t xml:space="preserve">Al-Qur’an dan Hadits untuk mengetahui kreatifitas </w:t>
      </w:r>
      <w:r w:rsidRPr="0061766F">
        <w:rPr>
          <w:rFonts w:ascii="Times New Roman" w:eastAsia="Times New Roman" w:hAnsi="Times New Roman" w:cs="Times New Roman"/>
          <w:sz w:val="20"/>
          <w:szCs w:val="20"/>
          <w:shd w:val="clear" w:color="auto" w:fill="FFFFFF"/>
        </w:rPr>
        <w:lastRenderedPageBreak/>
        <w:t>apa saja yang dilakukan oleh  guru dalam memotivasi minat belajar siswa di MTsN Kuta Baro.</w:t>
      </w:r>
    </w:p>
    <w:p w:rsidR="0061766F" w:rsidRPr="0061766F" w:rsidRDefault="0061766F" w:rsidP="0061766F">
      <w:pPr>
        <w:numPr>
          <w:ilvl w:val="0"/>
          <w:numId w:val="27"/>
        </w:numPr>
        <w:spacing w:after="0" w:line="360" w:lineRule="auto"/>
        <w:contextualSpacing/>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shd w:val="clear" w:color="auto" w:fill="FFFFFF"/>
        </w:rPr>
        <w:t>Angket</w:t>
      </w:r>
    </w:p>
    <w:p w:rsidR="0061766F" w:rsidRPr="0061766F" w:rsidRDefault="0061766F" w:rsidP="0061766F">
      <w:pPr>
        <w:spacing w:after="0" w:line="360" w:lineRule="auto"/>
        <w:ind w:left="810" w:firstLine="630"/>
        <w:jc w:val="both"/>
        <w:rPr>
          <w:rFonts w:ascii="Times New Roman" w:eastAsia="Times New Roman" w:hAnsi="Times New Roman" w:cs="Times New Roman"/>
          <w:sz w:val="20"/>
          <w:szCs w:val="20"/>
          <w:lang w:val="en-US"/>
        </w:rPr>
      </w:pPr>
      <w:r w:rsidRPr="0061766F">
        <w:rPr>
          <w:rFonts w:ascii="Times New Roman" w:eastAsia="Times New Roman" w:hAnsi="Times New Roman" w:cs="Times New Roman"/>
          <w:sz w:val="20"/>
          <w:szCs w:val="20"/>
          <w:shd w:val="clear" w:color="auto" w:fill="FFFFFF"/>
        </w:rPr>
        <w:t xml:space="preserve">Metode angket </w:t>
      </w:r>
      <w:r w:rsidRPr="0061766F">
        <w:rPr>
          <w:rFonts w:ascii="Times New Roman" w:eastAsia="Times New Roman" w:hAnsi="Times New Roman" w:cs="Times New Roman"/>
          <w:sz w:val="20"/>
          <w:szCs w:val="20"/>
        </w:rPr>
        <w:t>merupakan serangkaian atau daftar pertanyaan yang disusun secara sistematis, kemudian dikirim untuk diisi</w:t>
      </w:r>
      <w:r w:rsidRPr="0061766F">
        <w:rPr>
          <w:rFonts w:ascii="Times New Roman" w:eastAsia="Times New Roman" w:hAnsi="Times New Roman" w:cs="Times New Roman"/>
          <w:sz w:val="20"/>
          <w:szCs w:val="20"/>
          <w:lang w:val="en-US"/>
        </w:rPr>
        <w:t xml:space="preserve"> oleh </w:t>
      </w:r>
      <w:r w:rsidRPr="0061766F">
        <w:rPr>
          <w:rFonts w:ascii="Times New Roman" w:eastAsia="Times New Roman" w:hAnsi="Times New Roman" w:cs="Times New Roman"/>
          <w:sz w:val="20"/>
          <w:szCs w:val="20"/>
        </w:rPr>
        <w:t>responden. Bentuk umum sebuah angket terdiri dari bagian pendahuluan</w:t>
      </w:r>
      <w:r w:rsidRPr="0061766F">
        <w:rPr>
          <w:rFonts w:ascii="Times New Roman" w:eastAsia="Times New Roman" w:hAnsi="Times New Roman" w:cs="Times New Roman"/>
          <w:sz w:val="20"/>
          <w:szCs w:val="20"/>
          <w:lang w:val="en-US"/>
        </w:rPr>
        <w:t xml:space="preserve"> berisikan petunjuk pengisian angket, bagian identitas berisikan identitas </w:t>
      </w:r>
      <w:r w:rsidRPr="0061766F">
        <w:rPr>
          <w:rFonts w:ascii="Times New Roman" w:eastAsia="Times New Roman" w:hAnsi="Times New Roman" w:cs="Times New Roman"/>
          <w:sz w:val="20"/>
          <w:szCs w:val="20"/>
        </w:rPr>
        <w:t>responden</w:t>
      </w:r>
      <w:r w:rsidRPr="0061766F">
        <w:rPr>
          <w:rFonts w:ascii="Times New Roman" w:eastAsia="Times New Roman" w:hAnsi="Times New Roman" w:cs="Times New Roman"/>
          <w:sz w:val="20"/>
          <w:szCs w:val="20"/>
          <w:lang w:val="en-US"/>
        </w:rPr>
        <w:t>.</w:t>
      </w:r>
      <w:r w:rsidRPr="0061766F">
        <w:rPr>
          <w:rFonts w:ascii="Times New Roman" w:eastAsia="Times New Roman" w:hAnsi="Times New Roman" w:cs="Times New Roman"/>
          <w:sz w:val="20"/>
          <w:szCs w:val="20"/>
          <w:vertAlign w:val="superscript"/>
          <w:lang w:val="en-US"/>
        </w:rPr>
        <w:footnoteReference w:id="73"/>
      </w:r>
    </w:p>
    <w:p w:rsidR="0061766F" w:rsidRPr="0061766F" w:rsidRDefault="0061766F" w:rsidP="0061766F">
      <w:pPr>
        <w:spacing w:after="0" w:line="360" w:lineRule="auto"/>
        <w:ind w:left="810" w:firstLine="63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Peneliti akan membagikan angket kepada siswa pada kelas VIII untuk mengumpulkan data yang berkaitan dengan minat belajar siswa, kreatifitas guru, serta penilaian siswa terhadap guru pelajaran Al-Qur’an dan Hadits di MTsN Kuta Baro.</w:t>
      </w:r>
    </w:p>
    <w:p w:rsidR="0061766F" w:rsidRPr="0061766F" w:rsidRDefault="0061766F" w:rsidP="0061766F">
      <w:pPr>
        <w:numPr>
          <w:ilvl w:val="0"/>
          <w:numId w:val="26"/>
        </w:numPr>
        <w:spacing w:after="0" w:line="360" w:lineRule="auto"/>
        <w:ind w:left="709"/>
        <w:contextualSpacing/>
        <w:jc w:val="both"/>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t>Instrumen Penelitian</w:t>
      </w:r>
    </w:p>
    <w:p w:rsidR="0061766F" w:rsidRPr="0061766F" w:rsidRDefault="0061766F" w:rsidP="0061766F">
      <w:pPr>
        <w:spacing w:after="0" w:line="360" w:lineRule="auto"/>
        <w:ind w:firstLine="720"/>
        <w:jc w:val="both"/>
        <w:rPr>
          <w:rFonts w:ascii="Times New Roman" w:eastAsia="Times New Roman" w:hAnsi="Times New Roman" w:cs="Times New Roman"/>
          <w:b/>
          <w:bCs/>
          <w:sz w:val="20"/>
          <w:szCs w:val="20"/>
          <w:shd w:val="clear" w:color="auto" w:fill="FFFFFF"/>
        </w:rPr>
      </w:pPr>
      <w:r w:rsidRPr="0061766F">
        <w:rPr>
          <w:rFonts w:ascii="Times New Roman" w:eastAsia="Times New Roman" w:hAnsi="Times New Roman" w:cs="Times New Roman"/>
          <w:sz w:val="20"/>
          <w:szCs w:val="20"/>
          <w:shd w:val="clear" w:color="auto" w:fill="FFFFFF"/>
        </w:rPr>
        <w:t xml:space="preserve">Hakikat meneliti adalah melakukan penelitian terhadap fenomena-fenomena yang berkaitan dengan sosial maupun alam. Berbicara penelitian tentunya tidak akan terlepas dari sesuatu yang dinamakan instrumen. Instrumen merupakan bagian yang terpenting dalam melakukan sebuah penelitian. Kesimpulan dari sebuah penelitian akan sangat bergantung kepada instrumen yang digunakan. Ketepatan penggunaan instrumen akan menghasilkan penelitian yang akurat, </w:t>
      </w:r>
      <w:r w:rsidRPr="0061766F">
        <w:rPr>
          <w:rFonts w:ascii="Times New Roman" w:eastAsia="Times New Roman" w:hAnsi="Times New Roman" w:cs="Times New Roman"/>
          <w:sz w:val="20"/>
          <w:szCs w:val="20"/>
          <w:shd w:val="clear" w:color="auto" w:fill="FFFFFF"/>
        </w:rPr>
        <w:lastRenderedPageBreak/>
        <w:t>sebaliknya penggunaan instrumen yang tidak tepat dapat menyebabkan kekeliruan dalam penelitian.</w:t>
      </w:r>
      <w:r w:rsidRPr="0061766F">
        <w:rPr>
          <w:rFonts w:ascii="Times New Roman" w:eastAsia="Times New Roman" w:hAnsi="Times New Roman" w:cs="Times New Roman"/>
          <w:sz w:val="20"/>
          <w:szCs w:val="20"/>
          <w:shd w:val="clear" w:color="auto" w:fill="FFFFFF"/>
          <w:vertAlign w:val="superscript"/>
        </w:rPr>
        <w:footnoteReference w:id="74"/>
      </w:r>
    </w:p>
    <w:p w:rsidR="0061766F" w:rsidRPr="0061766F" w:rsidRDefault="0061766F" w:rsidP="0061766F">
      <w:pPr>
        <w:spacing w:after="0" w:line="360" w:lineRule="auto"/>
        <w:ind w:firstLine="720"/>
        <w:jc w:val="both"/>
        <w:rPr>
          <w:rFonts w:ascii="Times New Roman" w:eastAsia="Times New Roman" w:hAnsi="Times New Roman" w:cs="Times New Roman"/>
          <w:sz w:val="20"/>
          <w:szCs w:val="20"/>
          <w:shd w:val="clear" w:color="auto" w:fill="FFFFFF"/>
        </w:rPr>
      </w:pPr>
      <w:r w:rsidRPr="0061766F">
        <w:rPr>
          <w:rFonts w:ascii="Times New Roman" w:eastAsia="Times New Roman" w:hAnsi="Times New Roman" w:cs="Times New Roman"/>
          <w:sz w:val="20"/>
          <w:szCs w:val="20"/>
          <w:shd w:val="clear" w:color="auto" w:fill="FFFFFF"/>
        </w:rPr>
        <w:t>Suryabrata menjelaskan bahwa instrumen penelitian adalah alat yang digunakan untuk merekam pada umumnya secara kuantitatif keadaan dan aktivitas atribut-atribut psikologis. Atibut-atribut psikologis itu secara teknis biasanya digolongkan menjadi atribut kognitif dan atribut non kognitif. Lebih jauh, dikatakan bahwa untuk atribut kognitif, perangsangnya adalah pertanyaan.</w:t>
      </w:r>
      <w:r w:rsidRPr="0061766F">
        <w:rPr>
          <w:rFonts w:ascii="Times New Roman" w:eastAsia="Times New Roman" w:hAnsi="Times New Roman" w:cs="Times New Roman"/>
          <w:sz w:val="20"/>
          <w:szCs w:val="20"/>
          <w:shd w:val="clear" w:color="auto" w:fill="FFFFFF"/>
          <w:vertAlign w:val="superscript"/>
        </w:rPr>
        <w:footnoteReference w:id="75"/>
      </w:r>
    </w:p>
    <w:p w:rsidR="0061766F" w:rsidRPr="0061766F" w:rsidRDefault="0061766F" w:rsidP="0061766F">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shd w:val="clear" w:color="auto" w:fill="FFFFFF"/>
        </w:rPr>
        <w:t>Fungsi instrumen adalah mengungkapkan fakta menjadi data.</w:t>
      </w:r>
      <w:bookmarkStart w:id="0" w:name="_ftnref3"/>
      <w:bookmarkEnd w:id="0"/>
      <w:r w:rsidRPr="0061766F">
        <w:rPr>
          <w:rFonts w:ascii="Times New Roman" w:eastAsia="Times New Roman" w:hAnsi="Times New Roman" w:cs="Times New Roman"/>
          <w:sz w:val="20"/>
          <w:szCs w:val="20"/>
          <w:shd w:val="clear" w:color="auto" w:fill="FFFFFF"/>
        </w:rPr>
        <w:t> Menurut Arikunto, data merupakan penggambaran variabel yang diteliti dan berfungsi sebagai alat pembuktian hipotesis, benar tidaknya data tergantung dari baik tidaknya instrumen pengumpulan data.</w:t>
      </w:r>
      <w:r w:rsidRPr="0061766F">
        <w:rPr>
          <w:rFonts w:ascii="Times New Roman" w:eastAsia="Times New Roman" w:hAnsi="Times New Roman" w:cs="Times New Roman"/>
          <w:sz w:val="20"/>
          <w:szCs w:val="20"/>
        </w:rPr>
        <w:t xml:space="preserve"> Instrumen yang digunakan oleh peneliti sebagai alat pengumpulan data adalah observasi, wawancara, dan angket.</w:t>
      </w:r>
      <w:r w:rsidRPr="0061766F">
        <w:rPr>
          <w:rFonts w:ascii="Times New Roman" w:eastAsia="Times New Roman" w:hAnsi="Times New Roman" w:cs="Times New Roman"/>
          <w:sz w:val="20"/>
          <w:szCs w:val="20"/>
          <w:vertAlign w:val="superscript"/>
        </w:rPr>
        <w:footnoteReference w:id="76"/>
      </w:r>
    </w:p>
    <w:p w:rsidR="0061766F" w:rsidRPr="0061766F" w:rsidRDefault="0061766F" w:rsidP="0061766F">
      <w:pPr>
        <w:spacing w:after="0" w:line="360" w:lineRule="auto"/>
        <w:ind w:firstLine="72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Lembar observasi digunakan untuk mengetahui kemampuan guru dalam memotivasi siswa di dalam kelas. Observasi tersebut dilakukan oleh peneliti untuk mengamati guru serta aktivitas siswa tanpa mengganggu kegiatan siswa secara individu. Lembar observasi berisi daftar jenis kegiatan yang diamati, dalam proses observasi peneliti memberikan tanda pada kolom nilai yang tersedia. Dalam penelitian ini menggunakan satu lembar observasi yaitu hasil observasi guru.</w:t>
      </w:r>
    </w:p>
    <w:p w:rsidR="0061766F" w:rsidRPr="0061766F" w:rsidRDefault="0061766F" w:rsidP="0061766F">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lastRenderedPageBreak/>
        <w:t>Instrumen kedua yang digunakan peneliti adalah wawancara. Dalam melakukan wawancara, peneliti telah menyiapkan instrumen penelitian berupa pertanyaan-pertanyaan tertulis yang berkaitan dengan kreatifitas guru dalam memotivasi siswa, bentuk evaluasi yang diberikan, media pembelajaran yang digunakan dan kegiatan awal sampai dengan kegiatan penutup pembelajaran. wawancara dilakukan dengan cara tanya jawab sambil bertatap muka antara peneliti dengan informan atau orang yang diwawancarai, dengan atau tanpa menggunakan pedoman wawancara.</w:t>
      </w:r>
    </w:p>
    <w:p w:rsidR="0061766F" w:rsidRPr="0061766F" w:rsidRDefault="0061766F" w:rsidP="0061766F">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shd w:val="clear" w:color="auto" w:fill="FFFFFF"/>
        </w:rPr>
        <w:t xml:space="preserve">Peneliti juga menggunakan instrumen angket yang akan dibagikan kepada siswa untuk dapat diperoleh data yang tepat. Metode angket merupakan metode pengumpulan data yang berisi pertanyaan-pertanyaan yang nantinya akan diisi oleh siswa untuk mengetahui bagaimana peran guru Al-Qur’an dan Hadits dalam memotivasi minat belajar siswa. Siswa akan memberikan lembaran berupa soal sebanyak data yang diperoleh dari angket akan dipadukan dengan metode lain untuk menguatkan hasil penelitian. </w:t>
      </w:r>
    </w:p>
    <w:p w:rsidR="0061766F" w:rsidRPr="0061766F" w:rsidRDefault="0061766F" w:rsidP="0061766F">
      <w:pPr>
        <w:numPr>
          <w:ilvl w:val="0"/>
          <w:numId w:val="26"/>
        </w:numPr>
        <w:spacing w:after="0" w:line="360" w:lineRule="auto"/>
        <w:ind w:left="709"/>
        <w:contextualSpacing/>
        <w:jc w:val="both"/>
        <w:rPr>
          <w:rFonts w:ascii="Times New Roman" w:eastAsia="Times New Roman" w:hAnsi="Times New Roman" w:cs="Times New Roman"/>
          <w:b/>
          <w:sz w:val="20"/>
          <w:szCs w:val="20"/>
        </w:rPr>
      </w:pPr>
      <w:r w:rsidRPr="0061766F">
        <w:rPr>
          <w:rFonts w:ascii="Times New Roman" w:eastAsia="Times New Roman" w:hAnsi="Times New Roman" w:cs="Times New Roman"/>
          <w:b/>
          <w:sz w:val="20"/>
          <w:szCs w:val="20"/>
        </w:rPr>
        <w:t>Teknik Analisis Data</w:t>
      </w:r>
    </w:p>
    <w:p w:rsidR="0061766F" w:rsidRPr="0061766F" w:rsidRDefault="0061766F" w:rsidP="0061766F">
      <w:pPr>
        <w:spacing w:after="0" w:line="360" w:lineRule="auto"/>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ab/>
        <w:t>Analisis data dilakukan dengan cara mereduksi data yang diperoleh dari hasil observasi, wawancara, dan angket. Langkah selanjutnya adalah pemaparan data yaitu menyusun semua data yang terkumpul ke dalam teks naratif yang komunikatif sehingga mudah dipahami. Terakhir adalah penarikan kesimpulan, dengan membuat penjelasan serta menarik kesimpulan berdasarkan  keterangan dari  data yang ditemukan.</w:t>
      </w:r>
    </w:p>
    <w:p w:rsidR="0061766F" w:rsidRDefault="0061766F" w:rsidP="0061766F">
      <w:pPr>
        <w:spacing w:after="0" w:line="360" w:lineRule="auto"/>
        <w:jc w:val="both"/>
        <w:rPr>
          <w:rFonts w:ascii="Times New Roman" w:eastAsia="Times New Roman" w:hAnsi="Times New Roman" w:cs="Times New Roman"/>
          <w:sz w:val="20"/>
          <w:szCs w:val="20"/>
        </w:rPr>
      </w:pPr>
      <w:r w:rsidRPr="0061766F">
        <w:rPr>
          <w:rFonts w:ascii="Times New Roman" w:eastAsia="Times New Roman" w:hAnsi="Times New Roman" w:cs="Times New Roman"/>
          <w:sz w:val="20"/>
          <w:szCs w:val="20"/>
        </w:rPr>
        <w:tab/>
        <w:t xml:space="preserve">Teknik analisis data yang peneliti gunakan dalam penelitian ini adalah teknik analisis </w:t>
      </w:r>
      <w:r w:rsidRPr="0061766F">
        <w:rPr>
          <w:rFonts w:ascii="Times New Roman" w:eastAsia="Calibri" w:hAnsi="Times New Roman" w:cs="Times New Roman"/>
          <w:sz w:val="20"/>
          <w:szCs w:val="20"/>
        </w:rPr>
        <w:t xml:space="preserve">deskriptif kualitatif. Data yang telah diperoleh dari </w:t>
      </w:r>
      <w:r w:rsidRPr="0061766F">
        <w:rPr>
          <w:rFonts w:ascii="Times New Roman" w:eastAsia="Calibri" w:hAnsi="Times New Roman" w:cs="Times New Roman"/>
          <w:sz w:val="20"/>
          <w:szCs w:val="20"/>
        </w:rPr>
        <w:lastRenderedPageBreak/>
        <w:t>hasil observasi, angket dan wawancara akan dianalisis secara kualitatif serta diuraikan dalam bentuk deskriptif.</w:t>
      </w:r>
      <w:r w:rsidRPr="0061766F">
        <w:rPr>
          <w:rFonts w:ascii="Times New Roman" w:eastAsia="Times New Roman" w:hAnsi="Times New Roman" w:cs="Times New Roman"/>
          <w:sz w:val="20"/>
          <w:szCs w:val="20"/>
        </w:rPr>
        <w:t xml:space="preserve"> Dalam penelitian ini penulis menggunakan kata-kata untuk menjelaskan dan menggambarkan kreatifitas guru dalam memotivasi minat belajar siswa pada pembelajaran Al-Qur’an dan Hadits di MTsN Kuta baro Aceh Besar.</w:t>
      </w:r>
    </w:p>
    <w:p w:rsidR="0061766F" w:rsidRDefault="0061766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918CA" w:rsidRDefault="005918CA" w:rsidP="0061766F">
      <w:pPr>
        <w:spacing w:after="0" w:line="360" w:lineRule="auto"/>
        <w:jc w:val="center"/>
        <w:textAlignment w:val="baseline"/>
        <w:rPr>
          <w:rFonts w:asciiTheme="majorBidi" w:eastAsia="Times New Roman" w:hAnsiTheme="majorBidi" w:cstheme="majorBidi"/>
          <w:b/>
          <w:bCs/>
          <w:iCs/>
          <w:color w:val="000000"/>
          <w:sz w:val="20"/>
          <w:szCs w:val="20"/>
          <w:lang w:val="en-US" w:eastAsia="id-ID"/>
        </w:rPr>
        <w:sectPr w:rsidR="005918CA" w:rsidSect="005918CA">
          <w:headerReference w:type="default" r:id="rId30"/>
          <w:footerReference w:type="default" r:id="rId31"/>
          <w:pgSz w:w="8391" w:h="11907" w:code="11"/>
          <w:pgMar w:top="1418" w:right="1134" w:bottom="1134" w:left="1418" w:header="709" w:footer="709" w:gutter="0"/>
          <w:pgNumType w:start="31"/>
          <w:cols w:space="708"/>
          <w:docGrid w:linePitch="360"/>
        </w:sectPr>
      </w:pPr>
    </w:p>
    <w:p w:rsidR="0061766F" w:rsidRPr="0061766F" w:rsidRDefault="0061766F" w:rsidP="0061766F">
      <w:pPr>
        <w:spacing w:after="0" w:line="360" w:lineRule="auto"/>
        <w:jc w:val="center"/>
        <w:textAlignment w:val="baseline"/>
        <w:rPr>
          <w:rFonts w:asciiTheme="majorBidi" w:eastAsia="Times New Roman" w:hAnsiTheme="majorBidi" w:cstheme="majorBidi"/>
          <w:b/>
          <w:iCs/>
          <w:color w:val="000000"/>
          <w:sz w:val="20"/>
          <w:szCs w:val="20"/>
          <w:lang w:val="en-US" w:eastAsia="id-ID"/>
        </w:rPr>
      </w:pPr>
      <w:r w:rsidRPr="0061766F">
        <w:rPr>
          <w:rFonts w:asciiTheme="majorBidi" w:eastAsia="Times New Roman" w:hAnsiTheme="majorBidi" w:cstheme="majorBidi"/>
          <w:b/>
          <w:bCs/>
          <w:iCs/>
          <w:color w:val="000000"/>
          <w:sz w:val="20"/>
          <w:szCs w:val="20"/>
          <w:lang w:val="en-US" w:eastAsia="id-ID"/>
        </w:rPr>
        <w:lastRenderedPageBreak/>
        <w:t xml:space="preserve">BAB </w:t>
      </w:r>
      <w:r w:rsidRPr="0061766F">
        <w:rPr>
          <w:rFonts w:asciiTheme="majorBidi" w:eastAsia="Times New Roman" w:hAnsiTheme="majorBidi" w:cstheme="majorBidi"/>
          <w:b/>
          <w:bCs/>
          <w:iCs/>
          <w:color w:val="000000"/>
          <w:sz w:val="20"/>
          <w:szCs w:val="20"/>
          <w:lang w:eastAsia="id-ID"/>
        </w:rPr>
        <w:t>I</w:t>
      </w:r>
      <w:r w:rsidRPr="0061766F">
        <w:rPr>
          <w:rFonts w:asciiTheme="majorBidi" w:eastAsia="Times New Roman" w:hAnsiTheme="majorBidi" w:cstheme="majorBidi"/>
          <w:b/>
          <w:bCs/>
          <w:iCs/>
          <w:color w:val="000000"/>
          <w:sz w:val="20"/>
          <w:szCs w:val="20"/>
          <w:lang w:val="en-US" w:eastAsia="id-ID"/>
        </w:rPr>
        <w:t>V</w:t>
      </w:r>
    </w:p>
    <w:p w:rsidR="0061766F" w:rsidRPr="0061766F" w:rsidRDefault="0061766F" w:rsidP="0061766F">
      <w:pPr>
        <w:spacing w:after="0" w:line="720" w:lineRule="auto"/>
        <w:jc w:val="center"/>
        <w:textAlignment w:val="baseline"/>
        <w:rPr>
          <w:rFonts w:asciiTheme="majorBidi" w:eastAsia="Times New Roman" w:hAnsiTheme="majorBidi" w:cstheme="majorBidi"/>
          <w:b/>
          <w:bCs/>
          <w:iCs/>
          <w:color w:val="000000"/>
          <w:sz w:val="20"/>
          <w:szCs w:val="20"/>
          <w:lang w:val="en-US" w:eastAsia="id-ID"/>
        </w:rPr>
      </w:pPr>
      <w:r w:rsidRPr="0061766F">
        <w:rPr>
          <w:rFonts w:asciiTheme="majorBidi" w:eastAsia="Times New Roman" w:hAnsiTheme="majorBidi" w:cstheme="majorBidi"/>
          <w:b/>
          <w:bCs/>
          <w:iCs/>
          <w:color w:val="000000"/>
          <w:sz w:val="20"/>
          <w:szCs w:val="20"/>
          <w:lang w:val="en-US" w:eastAsia="id-ID"/>
        </w:rPr>
        <w:t xml:space="preserve">HASIL PENELITIAN </w:t>
      </w:r>
    </w:p>
    <w:p w:rsidR="0061766F" w:rsidRPr="0061766F" w:rsidRDefault="0061766F" w:rsidP="00CB0095">
      <w:pPr>
        <w:numPr>
          <w:ilvl w:val="0"/>
          <w:numId w:val="30"/>
        </w:numPr>
        <w:spacing w:after="200" w:line="360" w:lineRule="auto"/>
        <w:ind w:left="360"/>
        <w:contextualSpacing/>
        <w:jc w:val="both"/>
        <w:rPr>
          <w:rFonts w:asciiTheme="majorBidi" w:eastAsia="Calibri" w:hAnsiTheme="majorBidi" w:cstheme="majorBidi"/>
          <w:b/>
          <w:bCs/>
          <w:iCs/>
          <w:color w:val="000000"/>
          <w:sz w:val="20"/>
          <w:szCs w:val="20"/>
        </w:rPr>
      </w:pPr>
      <w:r w:rsidRPr="0061766F">
        <w:rPr>
          <w:rFonts w:asciiTheme="majorBidi" w:eastAsia="Calibri" w:hAnsiTheme="majorBidi" w:cstheme="majorBidi"/>
          <w:b/>
          <w:bCs/>
          <w:iCs/>
          <w:color w:val="000000"/>
          <w:sz w:val="20"/>
          <w:szCs w:val="20"/>
          <w:lang w:val="sv-SE"/>
        </w:rPr>
        <w:t>Deskripsi Lokasi</w:t>
      </w:r>
      <w:r w:rsidRPr="0061766F">
        <w:rPr>
          <w:rFonts w:asciiTheme="majorBidi" w:eastAsia="Calibri" w:hAnsiTheme="majorBidi" w:cstheme="majorBidi"/>
          <w:b/>
          <w:bCs/>
          <w:iCs/>
          <w:color w:val="000000"/>
          <w:sz w:val="20"/>
          <w:szCs w:val="20"/>
        </w:rPr>
        <w:t xml:space="preserve"> Penelitian</w:t>
      </w:r>
    </w:p>
    <w:p w:rsidR="0061766F" w:rsidRPr="0061766F" w:rsidRDefault="0061766F" w:rsidP="00CB0095">
      <w:pPr>
        <w:numPr>
          <w:ilvl w:val="0"/>
          <w:numId w:val="31"/>
        </w:numPr>
        <w:spacing w:after="0" w:line="360" w:lineRule="auto"/>
        <w:contextualSpacing/>
        <w:jc w:val="both"/>
        <w:rPr>
          <w:rFonts w:asciiTheme="majorBidi" w:eastAsia="Calibri" w:hAnsiTheme="majorBidi" w:cstheme="majorBidi"/>
          <w:b/>
          <w:bCs/>
          <w:iCs/>
          <w:color w:val="000000"/>
          <w:sz w:val="20"/>
          <w:szCs w:val="20"/>
        </w:rPr>
      </w:pPr>
      <w:r w:rsidRPr="0061766F">
        <w:rPr>
          <w:rFonts w:asciiTheme="majorBidi" w:eastAsia="Calibri" w:hAnsiTheme="majorBidi" w:cstheme="majorBidi"/>
          <w:b/>
          <w:bCs/>
          <w:iCs/>
          <w:color w:val="000000"/>
          <w:sz w:val="20"/>
          <w:szCs w:val="20"/>
          <w:lang w:val="en-US"/>
        </w:rPr>
        <w:t>Gambaran Umum Lokasi Penelitian</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lang w:val="sv-SE"/>
        </w:rPr>
        <w:tab/>
      </w:r>
      <w:r w:rsidRPr="0061766F">
        <w:rPr>
          <w:rFonts w:asciiTheme="majorBidi" w:eastAsia="Calibri" w:hAnsiTheme="majorBidi" w:cstheme="majorBidi"/>
          <w:bCs/>
          <w:iCs/>
          <w:color w:val="000000"/>
          <w:sz w:val="20"/>
          <w:szCs w:val="20"/>
        </w:rPr>
        <w:t xml:space="preserve">Madrasah Tsanawiyah Negeri (MTsN) Kuta Baro terletak di Desa Lamceu Kecamatan Kuta Baro Kabupaten Aceh Besar dan berada di bawah naungan Departemen Agama Republik Indonesia. Di Kecamatan Kuta Baro terdapat 47 desa yang terbagi dalam 5 Mukim yaitu mukim Ateuk, Mukim Bungcala, Mukim Lamrabo, Mukim Leupung dan Mukim Lamblang. Desa Lamceu merupakan salah satu dari 47 desa yang berada dalam Kecamatan Kuta Baro yang berada di Mukim Lamrabo. </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 xml:space="preserve">MTsN Kuta Baro didirikan pada tahun 1983 dan pada tahun 1997 sekolah ini melakukan perubahan besar di bidang pembangunannya. MTsN Kuta Baro merupakan Madrasah Tsanawiyah Negeri tunggal yang berada di Kecamatan Kuta Baro. Keadaan ini sangat menguntungkan pihak sekolah karena masyarakat di Kecamatan Kuta Baro memiliki kepedulian yang besar terhadap pendidikan agama, sehingga masyarakat lebih memilih mendaftarkan anaknya ke Madrasah Tsanawiyah dibanding ke Sekolah Menengah Pertama (SMP) yang ada di Kuta Baro. Letaknyanya yang strategis membuat MTsN Kuta Baro dari tahun ke tahun terus mengalami kemajuan. </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sectPr w:rsidR="0061766F" w:rsidRPr="0061766F" w:rsidSect="005918CA">
          <w:headerReference w:type="default" r:id="rId32"/>
          <w:footerReference w:type="default" r:id="rId33"/>
          <w:pgSz w:w="8391" w:h="11907" w:code="11"/>
          <w:pgMar w:top="1418" w:right="1134" w:bottom="1134" w:left="1418" w:header="709" w:footer="709" w:gutter="0"/>
          <w:pgNumType w:start="37"/>
          <w:cols w:space="708"/>
          <w:docGrid w:linePitch="360"/>
        </w:sectPr>
      </w:pPr>
      <w:r w:rsidRPr="0061766F">
        <w:rPr>
          <w:rFonts w:asciiTheme="majorBidi" w:eastAsia="Calibri" w:hAnsiTheme="majorBidi" w:cstheme="majorBidi"/>
          <w:bCs/>
          <w:iCs/>
          <w:color w:val="000000"/>
          <w:sz w:val="20"/>
          <w:szCs w:val="20"/>
        </w:rPr>
        <w:tab/>
        <w:t>MTsN Kuta Baro merupakan sekolah yang berada di pusat Kecamatan Kuta Baro. Keadaan ini membuat guru dan siswa lebih mudah dalam melakukan kegiatan belajar mengajar karena jaraknya sangat dekat dengan Kantor Camat K</w:t>
      </w:r>
      <w:r w:rsidR="005918CA">
        <w:rPr>
          <w:rFonts w:asciiTheme="majorBidi" w:eastAsia="Calibri" w:hAnsiTheme="majorBidi" w:cstheme="majorBidi"/>
          <w:bCs/>
          <w:iCs/>
          <w:color w:val="000000"/>
          <w:sz w:val="20"/>
          <w:szCs w:val="20"/>
        </w:rPr>
        <w:t>ecamatan Kuta Baro dengan jarak</w:t>
      </w:r>
      <w:r w:rsidR="005918CA" w:rsidRPr="005918CA">
        <w:rPr>
          <w:rFonts w:asciiTheme="majorBidi" w:eastAsia="Calibri" w:hAnsiTheme="majorBidi" w:cstheme="majorBidi"/>
          <w:bCs/>
          <w:iCs/>
          <w:color w:val="000000"/>
          <w:sz w:val="20"/>
          <w:szCs w:val="20"/>
        </w:rPr>
        <w:t xml:space="preserve"> </w:t>
      </w:r>
      <w:r w:rsidR="005918CA">
        <w:rPr>
          <w:rFonts w:asciiTheme="majorBidi" w:eastAsia="Calibri" w:hAnsiTheme="majorBidi" w:cstheme="majorBidi"/>
          <w:bCs/>
          <w:iCs/>
          <w:color w:val="000000"/>
          <w:sz w:val="20"/>
          <w:szCs w:val="20"/>
        </w:rPr>
        <w:t xml:space="preserve">tempuh 200    </w:t>
      </w:r>
    </w:p>
    <w:p w:rsidR="0061766F" w:rsidRPr="0061766F" w:rsidRDefault="005918CA" w:rsidP="0061766F">
      <w:pPr>
        <w:spacing w:after="0" w:line="360" w:lineRule="auto"/>
        <w:jc w:val="both"/>
        <w:rPr>
          <w:rFonts w:asciiTheme="majorBidi" w:eastAsia="Calibri" w:hAnsiTheme="majorBidi" w:cstheme="majorBidi"/>
          <w:bCs/>
          <w:iCs/>
          <w:color w:val="000000"/>
          <w:sz w:val="20"/>
          <w:szCs w:val="20"/>
        </w:rPr>
      </w:pPr>
      <w:r>
        <w:rPr>
          <w:rFonts w:asciiTheme="majorBidi" w:eastAsia="Calibri" w:hAnsiTheme="majorBidi" w:cstheme="majorBidi"/>
          <w:bCs/>
          <w:iCs/>
          <w:color w:val="000000"/>
          <w:sz w:val="20"/>
          <w:szCs w:val="20"/>
        </w:rPr>
        <w:lastRenderedPageBreak/>
        <w:t xml:space="preserve">meter </w:t>
      </w:r>
      <w:r w:rsidR="0061766F" w:rsidRPr="0061766F">
        <w:rPr>
          <w:rFonts w:asciiTheme="majorBidi" w:eastAsia="Calibri" w:hAnsiTheme="majorBidi" w:cstheme="majorBidi"/>
          <w:bCs/>
          <w:iCs/>
          <w:color w:val="000000"/>
          <w:sz w:val="20"/>
          <w:szCs w:val="20"/>
        </w:rPr>
        <w:t>dan Jarak ke Puskesmas terdekat hanya 200 meter. Sehingga hal ini membuat sebagian besar Masyarakat Kuta Baro memilih menempuh jenjang pendidikan menengah pertama di MTsN Kuta Baro.</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MTsN Kuta Baro memiliki luas tanah 3.509 m dengan batasan sebelah timur sekolah berbatasan dengan tanah kebun Toke Gaus, sebelah barat berbatasan dengan tanah kebun Toke Gaus, sebelah utara juga berbatasan dengan tanah kebun Toke Gaus dan sebelah selatan berbatasan dengan persawahan dan MAN Kuta Baro. Dilihat dari segi pendidikan, letak MTsN Kuta Baro juga sangat strategis karena jaraknya yang lumayan jauh dari keramaian kota sehinga sangat nyaman dan tenang untuk melaksanan kegiatan belajar mengajar.</w:t>
      </w:r>
    </w:p>
    <w:p w:rsidR="0061766F" w:rsidRPr="0061766F" w:rsidRDefault="0061766F" w:rsidP="00CB0095">
      <w:pPr>
        <w:numPr>
          <w:ilvl w:val="0"/>
          <w:numId w:val="31"/>
        </w:numPr>
        <w:spacing w:after="0" w:line="360" w:lineRule="auto"/>
        <w:contextualSpacing/>
        <w:jc w:val="both"/>
        <w:rPr>
          <w:rFonts w:asciiTheme="majorBidi" w:eastAsia="Calibri" w:hAnsiTheme="majorBidi" w:cstheme="majorBidi"/>
          <w:b/>
          <w:iCs/>
          <w:color w:val="000000"/>
          <w:sz w:val="20"/>
          <w:szCs w:val="20"/>
        </w:rPr>
      </w:pPr>
      <w:r w:rsidRPr="0061766F">
        <w:rPr>
          <w:rFonts w:asciiTheme="majorBidi" w:eastAsia="Calibri" w:hAnsiTheme="majorBidi" w:cstheme="majorBidi"/>
          <w:b/>
          <w:iCs/>
          <w:color w:val="000000"/>
          <w:sz w:val="20"/>
          <w:szCs w:val="20"/>
        </w:rPr>
        <w:t>Struktur Organisasi MTsN Kuta Baro</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Penyelenggaraan pendidikan dan pengajaran yang baik harus dikelola dengan suatu pola kerja yang baik. Salah satu cara yang dapat dipergunakan untuk mengelola sekelompok manusia tersebut adalah dengan menetapkan dan menerapkan suatu struktur organisasi. Dengan adanya struktur organisasi yang jelas, maka dapat diharapkan tugas, wewenang,dan tanggunjawab yang diemban dapat direalisasikan dengan baik dan dapatterlaksana secara efisien sehinggapada akhirnya visi dan misi pendidikan yang diharapkan dapat terwujud.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Adapun struktur organisasi pegawai MTsN Kuta Baro tahun pelajaran 2016 dengan susunan sebagai berikut:</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Komite Madrasah</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Bukhari, SE</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Kepala Madrasah</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Drs. Junaidi</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Bendahara</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Aan Aminah,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Kepala Tata Usaha</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Darmawan</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Wakil Kepala Bidang Kesiswaan</w:t>
      </w:r>
      <w:r w:rsidRPr="0061766F">
        <w:rPr>
          <w:rFonts w:asciiTheme="majorBidi" w:eastAsia="Calibri" w:hAnsiTheme="majorBidi" w:cstheme="majorBidi"/>
          <w:bCs/>
          <w:iCs/>
          <w:color w:val="000000"/>
          <w:sz w:val="20"/>
          <w:szCs w:val="20"/>
        </w:rPr>
        <w:tab/>
        <w:t>: Dra. Jauhari</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lastRenderedPageBreak/>
        <w:t>Wakil Kepala Bidang Kurikulum</w:t>
      </w:r>
      <w:r w:rsidRPr="0061766F">
        <w:rPr>
          <w:rFonts w:asciiTheme="majorBidi" w:eastAsia="Calibri" w:hAnsiTheme="majorBidi" w:cstheme="majorBidi"/>
          <w:bCs/>
          <w:iCs/>
          <w:color w:val="000000"/>
          <w:sz w:val="20"/>
          <w:szCs w:val="20"/>
        </w:rPr>
        <w:tab/>
        <w:t>: Hj. Cut Kamaliah,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Wakil Kepala Bidang Sarana</w:t>
      </w:r>
      <w:r w:rsidRPr="0061766F">
        <w:rPr>
          <w:rFonts w:asciiTheme="majorBidi" w:eastAsia="Calibri" w:hAnsiTheme="majorBidi" w:cstheme="majorBidi"/>
          <w:bCs/>
          <w:iCs/>
          <w:color w:val="000000"/>
          <w:sz w:val="20"/>
          <w:szCs w:val="20"/>
        </w:rPr>
        <w:tab/>
        <w:t>: Nurzaitun,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Wakil Kepala Bidang Humas</w:t>
      </w:r>
      <w:r w:rsidRPr="0061766F">
        <w:rPr>
          <w:rFonts w:asciiTheme="majorBidi" w:eastAsia="Calibri" w:hAnsiTheme="majorBidi" w:cstheme="majorBidi"/>
          <w:bCs/>
          <w:iCs/>
          <w:color w:val="000000"/>
          <w:sz w:val="20"/>
          <w:szCs w:val="20"/>
        </w:rPr>
        <w:tab/>
        <w:t>: Drs. Armia</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Wakil Kepala Bidang Perpustakaan</w:t>
      </w:r>
      <w:r w:rsidRPr="0061766F">
        <w:rPr>
          <w:rFonts w:asciiTheme="majorBidi" w:eastAsia="Calibri" w:hAnsiTheme="majorBidi" w:cstheme="majorBidi"/>
          <w:bCs/>
          <w:iCs/>
          <w:color w:val="000000"/>
          <w:sz w:val="20"/>
          <w:szCs w:val="20"/>
        </w:rPr>
        <w:tab/>
        <w:t>: Nurmia, S. Ag</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Wakil Kepala Bidang Lab</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Murniati, S. Kom</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VII-1</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Deliana,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VII-2</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Lilis Suriani,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VII-3</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Ruwaida,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VII-4</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Fatmawati, S. Ag</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VII-5</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Wahyuni, S.</w:t>
      </w:r>
      <w:r w:rsidRPr="0061766F">
        <w:rPr>
          <w:rFonts w:asciiTheme="majorBidi" w:eastAsia="Calibri" w:hAnsiTheme="majorBidi" w:cstheme="majorBidi"/>
          <w:bCs/>
          <w:iCs/>
          <w:color w:val="000000"/>
          <w:sz w:val="4"/>
          <w:szCs w:val="4"/>
        </w:rPr>
        <w:t xml:space="preserve"> </w:t>
      </w:r>
      <w:r w:rsidRPr="0061766F">
        <w:rPr>
          <w:rFonts w:asciiTheme="majorBidi" w:eastAsia="Calibri" w:hAnsiTheme="majorBidi" w:cstheme="majorBidi"/>
          <w:bCs/>
          <w:iCs/>
          <w:color w:val="000000"/>
          <w:sz w:val="20"/>
          <w:szCs w:val="20"/>
        </w:rPr>
        <w:t>Pd. I, M.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VIII-1</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Dra. Subiah</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VIII-2</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Azizah,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VIII-3</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Aminah, S.Pd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VIII-4</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Nurmia, S. Ag</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IX-1</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Dra. Kartini</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IX-2</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M. Ilyas, S. Ag</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IX-3</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Ramlah, S. Pd</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IX-4</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Dra. Rudhiati</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Wali kelas IX-5</w:t>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r>
      <w:r w:rsidRPr="0061766F">
        <w:rPr>
          <w:rFonts w:asciiTheme="majorBidi" w:eastAsia="Calibri" w:hAnsiTheme="majorBidi" w:cstheme="majorBidi"/>
          <w:bCs/>
          <w:iCs/>
          <w:color w:val="000000"/>
          <w:sz w:val="20"/>
          <w:szCs w:val="20"/>
        </w:rPr>
        <w:tab/>
        <w:t>: Irmawati, S. Ag</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 xml:space="preserve">Sebagai pegawai di MTsN Kuta Baro yang bertanggungjawab, tiap anggota yang terlibat selalu melakukan koordinasi antar sesama pegawai yang ada sehingga kerjasama antar pegawai selalu selaras dengan perintah dari atasan. Dalam hal ini, tiap-tiap dari pegawai dituntut untuk merencanakan program kerja sendiri beserta jadwal kegiatannya serta nantinya ada evaluasi bulanan dari setiap kegiatan tersebut. Selain itu para </w:t>
      </w:r>
      <w:r w:rsidRPr="0061766F">
        <w:rPr>
          <w:rFonts w:asciiTheme="majorBidi" w:eastAsia="Calibri" w:hAnsiTheme="majorBidi" w:cstheme="majorBidi"/>
          <w:bCs/>
          <w:iCs/>
          <w:sz w:val="20"/>
          <w:szCs w:val="20"/>
        </w:rPr>
        <w:t xml:space="preserve">pegawai dan guru </w:t>
      </w:r>
      <w:r w:rsidRPr="0061766F">
        <w:rPr>
          <w:rFonts w:asciiTheme="majorBidi" w:eastAsia="Calibri" w:hAnsiTheme="majorBidi" w:cstheme="majorBidi"/>
          <w:bCs/>
          <w:iCs/>
          <w:color w:val="000000"/>
          <w:sz w:val="20"/>
          <w:szCs w:val="20"/>
        </w:rPr>
        <w:t>saling membantu dalam melaksanakan tugas yang diberikan oleh kepala sekolah sebagai atasan langsung.</w:t>
      </w:r>
    </w:p>
    <w:p w:rsidR="0061766F" w:rsidRPr="0061766F" w:rsidRDefault="0061766F" w:rsidP="00CB0095">
      <w:pPr>
        <w:numPr>
          <w:ilvl w:val="0"/>
          <w:numId w:val="31"/>
        </w:numPr>
        <w:spacing w:after="0" w:line="360" w:lineRule="auto"/>
        <w:contextualSpacing/>
        <w:jc w:val="both"/>
        <w:rPr>
          <w:rFonts w:asciiTheme="majorBidi" w:eastAsia="Calibri" w:hAnsiTheme="majorBidi" w:cstheme="majorBidi"/>
          <w:b/>
          <w:iCs/>
          <w:color w:val="000000"/>
          <w:sz w:val="20"/>
          <w:szCs w:val="20"/>
        </w:rPr>
      </w:pPr>
      <w:r w:rsidRPr="0061766F">
        <w:rPr>
          <w:rFonts w:asciiTheme="majorBidi" w:eastAsia="Calibri" w:hAnsiTheme="majorBidi" w:cstheme="majorBidi"/>
          <w:b/>
          <w:iCs/>
          <w:color w:val="000000"/>
          <w:sz w:val="20"/>
          <w:szCs w:val="20"/>
        </w:rPr>
        <w:lastRenderedPageBreak/>
        <w:t>Visi dan Misi  MTsN Kuta Baro</w:t>
      </w: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r w:rsidRPr="0061766F">
        <w:rPr>
          <w:rFonts w:asciiTheme="majorBidi" w:eastAsia="Calibri" w:hAnsiTheme="majorBidi" w:cstheme="majorBidi"/>
          <w:bCs/>
          <w:iCs/>
          <w:color w:val="000000"/>
          <w:sz w:val="20"/>
          <w:szCs w:val="20"/>
        </w:rPr>
        <w:t>MTsN Kuta Baro sebagai sebuah sekolah negeri yang berada di Kecamatan Kuta Baro memiliki orientasi yang tinggi dibidang pendidikan ke depannya. Orientasi tersebut tertuang dalam visi dan misinya yang telah dilaksanakan selama sekolah ini didirikan. Adapun visi dari MTsN Kuta Baro adalah “</w:t>
      </w:r>
      <w:r w:rsidRPr="0061766F">
        <w:rPr>
          <w:rFonts w:asciiTheme="majorBidi" w:eastAsia="Calibri" w:hAnsiTheme="majorBidi" w:cstheme="majorBidi"/>
          <w:bCs/>
          <w:iCs/>
          <w:color w:val="000000" w:themeColor="text1"/>
          <w:sz w:val="20"/>
          <w:szCs w:val="20"/>
        </w:rPr>
        <w:t>Menciptakan Lu</w:t>
      </w:r>
      <w:r w:rsidRPr="0061766F">
        <w:rPr>
          <w:rFonts w:asciiTheme="majorBidi" w:eastAsia="Times New Roman" w:hAnsiTheme="majorBidi" w:cstheme="majorBidi"/>
          <w:bCs/>
          <w:iCs/>
          <w:color w:val="000000" w:themeColor="text1"/>
          <w:sz w:val="20"/>
          <w:szCs w:val="20"/>
          <w:lang w:val="en-US" w:eastAsia="id-ID"/>
        </w:rPr>
        <w:t>lusan yang Berkualitas, Beriman dan Bertaqwa serta Berakhlaq Mulia</w:t>
      </w:r>
      <w:r w:rsidRPr="0061766F">
        <w:rPr>
          <w:rFonts w:asciiTheme="majorBidi" w:eastAsia="Times New Roman" w:hAnsiTheme="majorBidi" w:cstheme="majorBidi"/>
          <w:bCs/>
          <w:iCs/>
          <w:color w:val="000000" w:themeColor="text1"/>
          <w:sz w:val="20"/>
          <w:szCs w:val="20"/>
          <w:lang w:eastAsia="id-ID"/>
        </w:rPr>
        <w:t>”.</w:t>
      </w: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val="en-US" w:eastAsia="id-ID"/>
        </w:rPr>
      </w:pPr>
      <w:r w:rsidRPr="0061766F">
        <w:rPr>
          <w:rFonts w:asciiTheme="majorBidi" w:eastAsia="Times New Roman" w:hAnsiTheme="majorBidi" w:cstheme="majorBidi"/>
          <w:bCs/>
          <w:iCs/>
          <w:color w:val="000000" w:themeColor="text1"/>
          <w:sz w:val="20"/>
          <w:szCs w:val="20"/>
          <w:lang w:eastAsia="id-ID"/>
        </w:rPr>
        <w:t xml:space="preserve">Sedangkan misi dari MTsN Kuta Baro terdiri dari 5 misi. Pertama, menyelenggarakan proses pembelajaran yang efektif, integratif dan demokratif. Kedua, memupuk rasa kerja sama yang tinggi dengan semua unsur madrsah dan masyarakat. Ketiga, menumbuh kembangkan rasa solidaritas sosial secara kekeluargaan, demokratis dan rasa keagamaan dalam berbagai aktifitas. Keempat, </w:t>
      </w:r>
      <w:r w:rsidRPr="0061766F">
        <w:rPr>
          <w:rFonts w:asciiTheme="majorBidi" w:eastAsia="Times New Roman" w:hAnsiTheme="majorBidi" w:cstheme="majorBidi"/>
          <w:bCs/>
          <w:iCs/>
          <w:color w:val="000000" w:themeColor="text1"/>
          <w:sz w:val="20"/>
          <w:szCs w:val="20"/>
          <w:lang w:val="en-US" w:eastAsia="id-ID"/>
        </w:rPr>
        <w:t>menumbuhkan semangat  bersaing yang positif sesuai dengan potensial diri sehingga dapat berkembang secara optimal.</w:t>
      </w:r>
      <w:r w:rsidRPr="0061766F">
        <w:rPr>
          <w:rFonts w:asciiTheme="majorBidi" w:eastAsia="Times New Roman" w:hAnsiTheme="majorBidi" w:cstheme="majorBidi"/>
          <w:bCs/>
          <w:iCs/>
          <w:color w:val="000000" w:themeColor="text1"/>
          <w:sz w:val="20"/>
          <w:szCs w:val="20"/>
          <w:lang w:eastAsia="id-ID"/>
        </w:rPr>
        <w:t xml:space="preserve"> Kelima, MTsN Kuta Baro </w:t>
      </w:r>
      <w:r w:rsidRPr="0061766F">
        <w:rPr>
          <w:rFonts w:asciiTheme="majorBidi" w:eastAsia="Times New Roman" w:hAnsiTheme="majorBidi" w:cstheme="majorBidi"/>
          <w:bCs/>
          <w:iCs/>
          <w:color w:val="000000" w:themeColor="text1"/>
          <w:sz w:val="20"/>
          <w:szCs w:val="20"/>
          <w:lang w:val="en-US" w:eastAsia="id-ID"/>
        </w:rPr>
        <w:t>mendorong dan memotifasi peningkatan kinerja semua warga madrasah untuk mengembangkan potensi semua unsur madr</w:t>
      </w:r>
      <w:r w:rsidRPr="0061766F">
        <w:rPr>
          <w:rFonts w:asciiTheme="majorBidi" w:eastAsia="Times New Roman" w:hAnsiTheme="majorBidi" w:cstheme="majorBidi"/>
          <w:bCs/>
          <w:iCs/>
          <w:color w:val="000000" w:themeColor="text1"/>
          <w:sz w:val="20"/>
          <w:szCs w:val="20"/>
          <w:lang w:eastAsia="id-ID"/>
        </w:rPr>
        <w:t>a</w:t>
      </w:r>
      <w:r w:rsidRPr="0061766F">
        <w:rPr>
          <w:rFonts w:asciiTheme="majorBidi" w:eastAsia="Times New Roman" w:hAnsiTheme="majorBidi" w:cstheme="majorBidi"/>
          <w:bCs/>
          <w:iCs/>
          <w:color w:val="000000" w:themeColor="text1"/>
          <w:sz w:val="20"/>
          <w:szCs w:val="20"/>
          <w:lang w:val="en-US" w:eastAsia="id-ID"/>
        </w:rPr>
        <w:t>sah.</w:t>
      </w:r>
    </w:p>
    <w:p w:rsidR="0061766F" w:rsidRPr="0061766F" w:rsidRDefault="0061766F" w:rsidP="00CB0095">
      <w:pPr>
        <w:numPr>
          <w:ilvl w:val="0"/>
          <w:numId w:val="31"/>
        </w:numPr>
        <w:spacing w:after="200" w:line="360" w:lineRule="auto"/>
        <w:contextualSpacing/>
        <w:jc w:val="both"/>
        <w:rPr>
          <w:rFonts w:asciiTheme="majorBidi" w:eastAsia="Times New Roman" w:hAnsiTheme="majorBidi" w:cstheme="majorBidi"/>
          <w:b/>
          <w:iCs/>
          <w:color w:val="000000" w:themeColor="text1"/>
          <w:sz w:val="20"/>
          <w:szCs w:val="20"/>
          <w:lang w:eastAsia="id-ID"/>
        </w:rPr>
      </w:pPr>
      <w:r w:rsidRPr="0061766F">
        <w:rPr>
          <w:rFonts w:asciiTheme="majorBidi" w:eastAsia="Times New Roman" w:hAnsiTheme="majorBidi" w:cstheme="majorBidi"/>
          <w:b/>
          <w:iCs/>
          <w:color w:val="000000" w:themeColor="text1"/>
          <w:sz w:val="20"/>
          <w:szCs w:val="20"/>
          <w:lang w:eastAsia="id-ID"/>
        </w:rPr>
        <w:t>Keadaan Guru, Siswa dan Karyawan</w:t>
      </w:r>
    </w:p>
    <w:p w:rsidR="0061766F" w:rsidRPr="0061766F" w:rsidRDefault="0061766F" w:rsidP="00CB0095">
      <w:pPr>
        <w:numPr>
          <w:ilvl w:val="0"/>
          <w:numId w:val="32"/>
        </w:numPr>
        <w:spacing w:after="0" w:line="360" w:lineRule="auto"/>
        <w:contextualSpacing/>
        <w:jc w:val="both"/>
        <w:rPr>
          <w:rFonts w:asciiTheme="majorBidi" w:eastAsia="Times New Roman" w:hAnsiTheme="majorBidi" w:cstheme="majorBidi"/>
          <w:b/>
          <w:iCs/>
          <w:color w:val="000000" w:themeColor="text1"/>
          <w:sz w:val="20"/>
          <w:szCs w:val="20"/>
          <w:lang w:eastAsia="id-ID"/>
        </w:rPr>
      </w:pPr>
      <w:r w:rsidRPr="0061766F">
        <w:rPr>
          <w:rFonts w:asciiTheme="majorBidi" w:eastAsia="Times New Roman" w:hAnsiTheme="majorBidi" w:cstheme="majorBidi"/>
          <w:b/>
          <w:iCs/>
          <w:color w:val="000000" w:themeColor="text1"/>
          <w:sz w:val="20"/>
          <w:szCs w:val="20"/>
          <w:lang w:eastAsia="id-ID"/>
        </w:rPr>
        <w:t>Keadaan Guru dan Karyawan</w:t>
      </w: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r w:rsidRPr="0061766F">
        <w:rPr>
          <w:rFonts w:asciiTheme="majorBidi" w:eastAsia="Times New Roman" w:hAnsiTheme="majorBidi" w:cstheme="majorBidi"/>
          <w:bCs/>
          <w:iCs/>
          <w:color w:val="000000" w:themeColor="text1"/>
          <w:sz w:val="20"/>
          <w:szCs w:val="20"/>
          <w:lang w:eastAsia="id-ID"/>
        </w:rPr>
        <w:t>Guru merupakan faktor yang paling penting diantara faktor yang lainnya, karena berhasil tidaknya pengajaran ditentukan oleh guru dalam mengajar siswanya. Adapun jumlah guru dan karyawan di MTsN Kuta Baro dapat dilihat pada tabel 4.1</w:t>
      </w: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p>
    <w:tbl>
      <w:tblPr>
        <w:tblpPr w:leftFromText="180" w:rightFromText="180" w:vertAnchor="page" w:horzAnchor="margin" w:tblpXSpec="center" w:tblpY="1774"/>
        <w:tblW w:w="5866" w:type="dxa"/>
        <w:tblLook w:val="04A0" w:firstRow="1" w:lastRow="0" w:firstColumn="1" w:lastColumn="0" w:noHBand="0" w:noVBand="1"/>
      </w:tblPr>
      <w:tblGrid>
        <w:gridCol w:w="510"/>
        <w:gridCol w:w="3230"/>
        <w:gridCol w:w="2126"/>
      </w:tblGrid>
      <w:tr w:rsidR="0061766F" w:rsidRPr="0061766F" w:rsidTr="00E277E7">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lastRenderedPageBreak/>
              <w:t>No</w:t>
            </w:r>
          </w:p>
        </w:tc>
        <w:tc>
          <w:tcPr>
            <w:tcW w:w="3230"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Status Guru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Jumlah</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Guru PNS</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28</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 xml:space="preserve">Guru </w:t>
            </w:r>
            <w:r w:rsidRPr="0061766F">
              <w:rPr>
                <w:rFonts w:asciiTheme="majorBidi" w:eastAsia="Times New Roman" w:hAnsiTheme="majorBidi" w:cstheme="majorBidi"/>
                <w:color w:val="000000"/>
                <w:sz w:val="20"/>
                <w:szCs w:val="20"/>
                <w:lang w:val="en-US" w:eastAsia="id-ID"/>
              </w:rPr>
              <w:t>Non</w:t>
            </w:r>
            <w:r w:rsidRPr="0061766F">
              <w:rPr>
                <w:rFonts w:asciiTheme="majorBidi" w:eastAsia="Times New Roman" w:hAnsiTheme="majorBidi" w:cstheme="majorBidi"/>
                <w:color w:val="000000"/>
                <w:sz w:val="20"/>
                <w:szCs w:val="20"/>
                <w:lang w:eastAsia="id-ID"/>
              </w:rPr>
              <w:t xml:space="preserve"> PNS</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16</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3</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Pegawai</w:t>
            </w:r>
            <w:r w:rsidRPr="0061766F">
              <w:rPr>
                <w:rFonts w:asciiTheme="majorBidi" w:eastAsia="Times New Roman" w:hAnsiTheme="majorBidi" w:cstheme="majorBidi"/>
                <w:color w:val="000000"/>
                <w:sz w:val="20"/>
                <w:szCs w:val="20"/>
                <w:lang w:eastAsia="id-ID"/>
              </w:rPr>
              <w:t xml:space="preserve"> Tetap</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4</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Pegawai</w:t>
            </w:r>
            <w:r w:rsidRPr="0061766F">
              <w:rPr>
                <w:rFonts w:asciiTheme="majorBidi" w:eastAsia="Times New Roman" w:hAnsiTheme="majorBidi" w:cstheme="majorBidi"/>
                <w:color w:val="000000"/>
                <w:sz w:val="20"/>
                <w:szCs w:val="20"/>
                <w:lang w:eastAsia="id-ID"/>
              </w:rPr>
              <w:t xml:space="preserve"> Tidak Tetap</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4</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5</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Pegawai</w:t>
            </w:r>
            <w:r w:rsidRPr="0061766F">
              <w:rPr>
                <w:rFonts w:asciiTheme="majorBidi" w:eastAsia="Times New Roman" w:hAnsiTheme="majorBidi" w:cstheme="majorBidi"/>
                <w:color w:val="000000"/>
                <w:sz w:val="20"/>
                <w:szCs w:val="20"/>
                <w:lang w:eastAsia="id-ID"/>
              </w:rPr>
              <w:t xml:space="preserve"> Honorer</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6</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Keamanan</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r>
      <w:tr w:rsidR="0061766F" w:rsidRPr="0061766F" w:rsidTr="00E277E7">
        <w:trPr>
          <w:trHeight w:val="315"/>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 </w:t>
            </w:r>
          </w:p>
        </w:tc>
        <w:tc>
          <w:tcPr>
            <w:tcW w:w="3230"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Jumlah</w:t>
            </w:r>
          </w:p>
        </w:tc>
        <w:tc>
          <w:tcPr>
            <w:tcW w:w="2126"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52</w:t>
            </w:r>
          </w:p>
        </w:tc>
      </w:tr>
    </w:tbl>
    <w:p w:rsidR="0061766F" w:rsidRPr="0061766F" w:rsidRDefault="0061766F" w:rsidP="0061766F">
      <w:pPr>
        <w:spacing w:after="0" w:line="360" w:lineRule="auto"/>
        <w:jc w:val="center"/>
        <w:rPr>
          <w:rFonts w:asciiTheme="majorBidi" w:eastAsia="Times New Roman" w:hAnsiTheme="majorBidi" w:cstheme="majorBidi"/>
          <w:bCs/>
          <w:iCs/>
          <w:color w:val="000000" w:themeColor="text1"/>
          <w:sz w:val="20"/>
          <w:szCs w:val="20"/>
          <w:lang w:eastAsia="id-ID"/>
        </w:rPr>
      </w:pPr>
      <w:r w:rsidRPr="0061766F">
        <w:rPr>
          <w:rFonts w:asciiTheme="majorBidi" w:eastAsia="Times New Roman" w:hAnsiTheme="majorBidi" w:cstheme="majorBidi"/>
          <w:bCs/>
          <w:iCs/>
          <w:color w:val="000000" w:themeColor="text1"/>
          <w:sz w:val="20"/>
          <w:szCs w:val="20"/>
          <w:lang w:eastAsia="id-ID"/>
        </w:rPr>
        <w:t>Tabel 4.1 Jumlah Guru di MTsN Kuta Baro</w:t>
      </w: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r w:rsidRPr="0061766F">
        <w:rPr>
          <w:rFonts w:asciiTheme="majorBidi" w:eastAsia="Times New Roman" w:hAnsiTheme="majorBidi" w:cstheme="majorBidi"/>
          <w:bCs/>
          <w:iCs/>
          <w:color w:val="000000" w:themeColor="text1"/>
          <w:sz w:val="20"/>
          <w:szCs w:val="20"/>
          <w:lang w:eastAsia="id-ID"/>
        </w:rPr>
        <w:lastRenderedPageBreak/>
        <w:t>Berdasarkan data</w:t>
      </w:r>
      <w:r w:rsidRPr="0061766F">
        <w:rPr>
          <w:rFonts w:asciiTheme="majorBidi" w:eastAsia="Times New Roman" w:hAnsiTheme="majorBidi" w:cstheme="majorBidi"/>
          <w:bCs/>
          <w:iCs/>
          <w:color w:val="000000" w:themeColor="text1"/>
          <w:sz w:val="20"/>
          <w:szCs w:val="20"/>
          <w:lang w:val="en-US" w:eastAsia="id-ID"/>
        </w:rPr>
        <w:t xml:space="preserve"> </w:t>
      </w:r>
      <w:r w:rsidRPr="0061766F">
        <w:rPr>
          <w:rFonts w:asciiTheme="majorBidi" w:eastAsia="Times New Roman" w:hAnsiTheme="majorBidi" w:cstheme="majorBidi"/>
          <w:bCs/>
          <w:iCs/>
          <w:color w:val="000000" w:themeColor="text1"/>
          <w:sz w:val="20"/>
          <w:szCs w:val="20"/>
          <w:lang w:eastAsia="id-ID"/>
        </w:rPr>
        <w:t xml:space="preserve">tabel diatas, jumlah guru di MTsN Kuta Baro ada </w:t>
      </w:r>
      <w:r w:rsidRPr="0061766F">
        <w:rPr>
          <w:rFonts w:asciiTheme="majorBidi" w:eastAsia="Times New Roman" w:hAnsiTheme="majorBidi" w:cstheme="majorBidi"/>
          <w:bCs/>
          <w:iCs/>
          <w:color w:val="000000" w:themeColor="text1"/>
          <w:sz w:val="20"/>
          <w:szCs w:val="20"/>
          <w:lang w:val="en-US" w:eastAsia="id-ID"/>
        </w:rPr>
        <w:t>44</w:t>
      </w:r>
      <w:r w:rsidRPr="0061766F">
        <w:rPr>
          <w:rFonts w:asciiTheme="majorBidi" w:eastAsia="Times New Roman" w:hAnsiTheme="majorBidi" w:cstheme="majorBidi"/>
          <w:bCs/>
          <w:iCs/>
          <w:color w:val="000000" w:themeColor="text1"/>
          <w:sz w:val="20"/>
          <w:szCs w:val="20"/>
          <w:lang w:eastAsia="id-ID"/>
        </w:rPr>
        <w:t xml:space="preserve"> orang dan </w:t>
      </w:r>
      <w:r w:rsidRPr="0061766F">
        <w:rPr>
          <w:rFonts w:asciiTheme="majorBidi" w:eastAsia="Times New Roman" w:hAnsiTheme="majorBidi" w:cstheme="majorBidi"/>
          <w:bCs/>
          <w:iCs/>
          <w:color w:val="000000" w:themeColor="text1"/>
          <w:sz w:val="20"/>
          <w:szCs w:val="20"/>
          <w:lang w:val="en-US" w:eastAsia="id-ID"/>
        </w:rPr>
        <w:t>7</w:t>
      </w:r>
      <w:r w:rsidRPr="0061766F">
        <w:rPr>
          <w:rFonts w:asciiTheme="majorBidi" w:eastAsia="Times New Roman" w:hAnsiTheme="majorBidi" w:cstheme="majorBidi"/>
          <w:bCs/>
          <w:iCs/>
          <w:color w:val="000000" w:themeColor="text1"/>
          <w:sz w:val="20"/>
          <w:szCs w:val="20"/>
          <w:lang w:eastAsia="id-ID"/>
        </w:rPr>
        <w:t xml:space="preserve"> </w:t>
      </w:r>
      <w:r w:rsidRPr="0061766F">
        <w:rPr>
          <w:rFonts w:asciiTheme="majorBidi" w:eastAsia="Times New Roman" w:hAnsiTheme="majorBidi" w:cstheme="majorBidi"/>
          <w:bCs/>
          <w:iCs/>
          <w:color w:val="000000" w:themeColor="text1"/>
          <w:sz w:val="20"/>
          <w:szCs w:val="20"/>
          <w:lang w:val="en-US" w:eastAsia="id-ID"/>
        </w:rPr>
        <w:t>pegawai</w:t>
      </w:r>
      <w:r w:rsidRPr="0061766F">
        <w:rPr>
          <w:rFonts w:asciiTheme="majorBidi" w:eastAsia="Times New Roman" w:hAnsiTheme="majorBidi" w:cstheme="majorBidi"/>
          <w:bCs/>
          <w:iCs/>
          <w:color w:val="000000" w:themeColor="text1"/>
          <w:sz w:val="20"/>
          <w:szCs w:val="20"/>
          <w:lang w:eastAsia="id-ID"/>
        </w:rPr>
        <w:t xml:space="preserve"> serta penjaga sekolah 1 orang. </w:t>
      </w:r>
    </w:p>
    <w:p w:rsidR="0061766F" w:rsidRPr="0061766F" w:rsidRDefault="0061766F" w:rsidP="00CB0095">
      <w:pPr>
        <w:numPr>
          <w:ilvl w:val="0"/>
          <w:numId w:val="32"/>
        </w:numPr>
        <w:spacing w:after="0" w:line="360" w:lineRule="auto"/>
        <w:contextualSpacing/>
        <w:jc w:val="both"/>
        <w:rPr>
          <w:rFonts w:asciiTheme="majorBidi" w:eastAsia="Times New Roman" w:hAnsiTheme="majorBidi" w:cstheme="majorBidi"/>
          <w:b/>
          <w:iCs/>
          <w:color w:val="000000" w:themeColor="text1"/>
          <w:sz w:val="20"/>
          <w:szCs w:val="20"/>
          <w:lang w:eastAsia="id-ID"/>
        </w:rPr>
      </w:pPr>
      <w:r w:rsidRPr="0061766F">
        <w:rPr>
          <w:rFonts w:asciiTheme="majorBidi" w:eastAsia="Times New Roman" w:hAnsiTheme="majorBidi" w:cstheme="majorBidi"/>
          <w:b/>
          <w:iCs/>
          <w:color w:val="000000" w:themeColor="text1"/>
          <w:sz w:val="20"/>
          <w:szCs w:val="20"/>
          <w:lang w:eastAsia="id-ID"/>
        </w:rPr>
        <w:t>Keadaan Siswa</w:t>
      </w:r>
    </w:p>
    <w:p w:rsidR="0061766F" w:rsidRPr="0061766F" w:rsidRDefault="0061766F" w:rsidP="0061766F">
      <w:pPr>
        <w:spacing w:after="0" w:line="360" w:lineRule="auto"/>
        <w:jc w:val="center"/>
        <w:rPr>
          <w:rFonts w:asciiTheme="majorBidi" w:eastAsia="Times New Roman" w:hAnsiTheme="majorBidi" w:cstheme="majorBidi"/>
          <w:bCs/>
          <w:iCs/>
          <w:color w:val="000000" w:themeColor="text1"/>
          <w:sz w:val="20"/>
          <w:szCs w:val="20"/>
          <w:lang w:eastAsia="id-ID"/>
        </w:rPr>
      </w:pPr>
      <w:r w:rsidRPr="0061766F">
        <w:rPr>
          <w:rFonts w:asciiTheme="majorBidi" w:eastAsia="Times New Roman" w:hAnsiTheme="majorBidi" w:cstheme="majorBidi"/>
          <w:bCs/>
          <w:iCs/>
          <w:color w:val="000000" w:themeColor="text1"/>
          <w:sz w:val="20"/>
          <w:szCs w:val="20"/>
          <w:lang w:eastAsia="id-ID"/>
        </w:rPr>
        <w:t>Tabel 4.</w:t>
      </w:r>
      <w:r w:rsidRPr="0061766F">
        <w:rPr>
          <w:rFonts w:asciiTheme="majorBidi" w:eastAsia="Times New Roman" w:hAnsiTheme="majorBidi" w:cstheme="majorBidi"/>
          <w:bCs/>
          <w:iCs/>
          <w:color w:val="000000" w:themeColor="text1"/>
          <w:sz w:val="20"/>
          <w:szCs w:val="20"/>
          <w:lang w:val="en-US" w:eastAsia="id-ID"/>
        </w:rPr>
        <w:t>2</w:t>
      </w:r>
      <w:r w:rsidRPr="0061766F">
        <w:rPr>
          <w:rFonts w:asciiTheme="majorBidi" w:eastAsia="Times New Roman" w:hAnsiTheme="majorBidi" w:cstheme="majorBidi"/>
          <w:bCs/>
          <w:iCs/>
          <w:color w:val="000000" w:themeColor="text1"/>
          <w:sz w:val="20"/>
          <w:szCs w:val="20"/>
          <w:lang w:eastAsia="id-ID"/>
        </w:rPr>
        <w:t xml:space="preserve"> Jumlah Siswa di MTsN Kuta Baro</w:t>
      </w:r>
    </w:p>
    <w:tbl>
      <w:tblPr>
        <w:tblpPr w:leftFromText="180" w:rightFromText="180" w:vertAnchor="text" w:horzAnchor="margin" w:tblpX="108" w:tblpY="341"/>
        <w:tblW w:w="5861" w:type="dxa"/>
        <w:tblLayout w:type="fixed"/>
        <w:tblLook w:val="04A0" w:firstRow="1" w:lastRow="0" w:firstColumn="1" w:lastColumn="0" w:noHBand="0" w:noVBand="1"/>
      </w:tblPr>
      <w:tblGrid>
        <w:gridCol w:w="567"/>
        <w:gridCol w:w="993"/>
        <w:gridCol w:w="1100"/>
        <w:gridCol w:w="1201"/>
        <w:gridCol w:w="992"/>
        <w:gridCol w:w="1008"/>
      </w:tblGrid>
      <w:tr w:rsidR="0061766F" w:rsidRPr="0061766F" w:rsidTr="00E277E7">
        <w:trPr>
          <w:trHeight w:val="962"/>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No</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Kelas</w:t>
            </w:r>
          </w:p>
        </w:tc>
        <w:tc>
          <w:tcPr>
            <w:tcW w:w="1100" w:type="dxa"/>
            <w:tcBorders>
              <w:top w:val="single" w:sz="8" w:space="0" w:color="000000"/>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Jumlah kelas</w:t>
            </w:r>
          </w:p>
        </w:tc>
        <w:tc>
          <w:tcPr>
            <w:tcW w:w="1201" w:type="dxa"/>
            <w:tcBorders>
              <w:top w:val="single" w:sz="8" w:space="0" w:color="000000"/>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Laki-laki</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Perempuan</w:t>
            </w:r>
          </w:p>
        </w:tc>
        <w:tc>
          <w:tcPr>
            <w:tcW w:w="1008" w:type="dxa"/>
            <w:tcBorders>
              <w:top w:val="single" w:sz="8" w:space="0" w:color="000000"/>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Jumlah siswa</w:t>
            </w:r>
          </w:p>
        </w:tc>
      </w:tr>
      <w:tr w:rsidR="0061766F" w:rsidRPr="0061766F" w:rsidTr="00E277E7">
        <w:trPr>
          <w:trHeight w:val="492"/>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1</w:t>
            </w:r>
          </w:p>
        </w:tc>
        <w:tc>
          <w:tcPr>
            <w:tcW w:w="993"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VII</w:t>
            </w:r>
          </w:p>
        </w:tc>
        <w:tc>
          <w:tcPr>
            <w:tcW w:w="1100"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5</w:t>
            </w:r>
          </w:p>
        </w:tc>
        <w:tc>
          <w:tcPr>
            <w:tcW w:w="1201"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67</w:t>
            </w:r>
          </w:p>
        </w:tc>
        <w:tc>
          <w:tcPr>
            <w:tcW w:w="992"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56</w:t>
            </w:r>
          </w:p>
        </w:tc>
        <w:tc>
          <w:tcPr>
            <w:tcW w:w="1008"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123</w:t>
            </w:r>
          </w:p>
        </w:tc>
      </w:tr>
      <w:tr w:rsidR="0061766F" w:rsidRPr="0061766F" w:rsidTr="00E277E7">
        <w:trPr>
          <w:trHeight w:val="492"/>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2</w:t>
            </w:r>
          </w:p>
        </w:tc>
        <w:tc>
          <w:tcPr>
            <w:tcW w:w="993"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VIII</w:t>
            </w:r>
          </w:p>
        </w:tc>
        <w:tc>
          <w:tcPr>
            <w:tcW w:w="1100"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4</w:t>
            </w:r>
          </w:p>
        </w:tc>
        <w:tc>
          <w:tcPr>
            <w:tcW w:w="1201"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75</w:t>
            </w:r>
          </w:p>
        </w:tc>
        <w:tc>
          <w:tcPr>
            <w:tcW w:w="992"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65</w:t>
            </w:r>
          </w:p>
        </w:tc>
        <w:tc>
          <w:tcPr>
            <w:tcW w:w="1008"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140</w:t>
            </w:r>
          </w:p>
        </w:tc>
      </w:tr>
      <w:tr w:rsidR="0061766F" w:rsidRPr="0061766F" w:rsidTr="00E277E7">
        <w:trPr>
          <w:trHeight w:val="492"/>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3</w:t>
            </w:r>
          </w:p>
        </w:tc>
        <w:tc>
          <w:tcPr>
            <w:tcW w:w="993"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IX</w:t>
            </w:r>
          </w:p>
        </w:tc>
        <w:tc>
          <w:tcPr>
            <w:tcW w:w="1100"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5</w:t>
            </w:r>
          </w:p>
        </w:tc>
        <w:tc>
          <w:tcPr>
            <w:tcW w:w="1201"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42</w:t>
            </w:r>
          </w:p>
        </w:tc>
        <w:tc>
          <w:tcPr>
            <w:tcW w:w="992"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41</w:t>
            </w:r>
          </w:p>
        </w:tc>
        <w:tc>
          <w:tcPr>
            <w:tcW w:w="1008" w:type="dxa"/>
            <w:tcBorders>
              <w:top w:val="nil"/>
              <w:left w:val="nil"/>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83</w:t>
            </w:r>
          </w:p>
        </w:tc>
      </w:tr>
      <w:tr w:rsidR="0061766F" w:rsidRPr="0061766F" w:rsidTr="00E277E7">
        <w:trPr>
          <w:trHeight w:val="492"/>
        </w:trPr>
        <w:tc>
          <w:tcPr>
            <w:tcW w:w="1560"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val="en-US" w:eastAsia="id-ID"/>
              </w:rPr>
              <w:t>Jumlah</w:t>
            </w:r>
          </w:p>
        </w:tc>
        <w:tc>
          <w:tcPr>
            <w:tcW w:w="1100" w:type="dxa"/>
            <w:tcBorders>
              <w:top w:val="nil"/>
              <w:left w:val="nil"/>
              <w:bottom w:val="nil"/>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14</w:t>
            </w:r>
          </w:p>
        </w:tc>
        <w:tc>
          <w:tcPr>
            <w:tcW w:w="1201" w:type="dxa"/>
            <w:tcBorders>
              <w:top w:val="nil"/>
              <w:left w:val="nil"/>
              <w:bottom w:val="nil"/>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179</w:t>
            </w:r>
          </w:p>
        </w:tc>
        <w:tc>
          <w:tcPr>
            <w:tcW w:w="992" w:type="dxa"/>
            <w:tcBorders>
              <w:top w:val="nil"/>
              <w:left w:val="nil"/>
              <w:bottom w:val="nil"/>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144</w:t>
            </w:r>
          </w:p>
        </w:tc>
        <w:tc>
          <w:tcPr>
            <w:tcW w:w="1008" w:type="dxa"/>
            <w:tcBorders>
              <w:top w:val="nil"/>
              <w:left w:val="nil"/>
              <w:bottom w:val="nil"/>
              <w:right w:val="single" w:sz="8" w:space="0" w:color="000000"/>
            </w:tcBorders>
            <w:shd w:val="clear" w:color="auto" w:fill="auto"/>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346</w:t>
            </w:r>
          </w:p>
        </w:tc>
      </w:tr>
    </w:tbl>
    <w:p w:rsidR="0061766F" w:rsidRPr="0061766F" w:rsidRDefault="0061766F" w:rsidP="0061766F">
      <w:pPr>
        <w:spacing w:after="0" w:line="360" w:lineRule="auto"/>
        <w:contextualSpacing/>
        <w:jc w:val="center"/>
        <w:rPr>
          <w:rFonts w:asciiTheme="majorBidi" w:eastAsia="Times New Roman" w:hAnsiTheme="majorBidi" w:cstheme="majorBidi"/>
          <w:bCs/>
          <w:iCs/>
          <w:color w:val="000000" w:themeColor="text1"/>
          <w:sz w:val="20"/>
          <w:szCs w:val="20"/>
          <w:lang w:eastAsia="id-ID"/>
        </w:rPr>
      </w:pPr>
    </w:p>
    <w:p w:rsidR="0061766F" w:rsidRPr="0061766F" w:rsidRDefault="0061766F" w:rsidP="0061766F">
      <w:pPr>
        <w:spacing w:after="0" w:line="360" w:lineRule="auto"/>
        <w:contextualSpacing/>
        <w:jc w:val="center"/>
        <w:rPr>
          <w:rFonts w:asciiTheme="majorBidi" w:eastAsia="Times New Roman" w:hAnsiTheme="majorBidi" w:cstheme="majorBidi"/>
          <w:bCs/>
          <w:iCs/>
          <w:color w:val="000000" w:themeColor="text1"/>
          <w:sz w:val="20"/>
          <w:szCs w:val="20"/>
          <w:lang w:eastAsia="id-ID"/>
        </w:rPr>
      </w:pPr>
    </w:p>
    <w:p w:rsidR="0061766F" w:rsidRPr="0061766F" w:rsidRDefault="0061766F" w:rsidP="0061766F">
      <w:pPr>
        <w:spacing w:before="240" w:after="0" w:line="360" w:lineRule="auto"/>
        <w:jc w:val="both"/>
        <w:rPr>
          <w:rFonts w:asciiTheme="majorBidi" w:eastAsia="Times New Roman" w:hAnsiTheme="majorBidi" w:cstheme="majorBidi"/>
          <w:bCs/>
          <w:iCs/>
          <w:color w:val="000000" w:themeColor="text1"/>
          <w:sz w:val="20"/>
          <w:szCs w:val="20"/>
          <w:lang w:eastAsia="id-ID"/>
        </w:rPr>
      </w:pPr>
      <w:r w:rsidRPr="0061766F">
        <w:rPr>
          <w:rFonts w:asciiTheme="majorBidi" w:eastAsia="Times New Roman" w:hAnsiTheme="majorBidi" w:cstheme="majorBidi"/>
          <w:bCs/>
          <w:iCs/>
          <w:color w:val="000000" w:themeColor="text1"/>
          <w:sz w:val="20"/>
          <w:szCs w:val="20"/>
          <w:lang w:eastAsia="id-ID"/>
        </w:rPr>
        <w:tab/>
        <w:t xml:space="preserve">Dari tabel 4.2 dapat kita lihat bahwa junlah siswa di MTsN Kuta Baro secara keseluruhan adalah 346 orang siswa dengan gambaran karakter yang beraneka ragam, namun dari sekian ragam karakter yang </w:t>
      </w:r>
      <w:r w:rsidRPr="0061766F">
        <w:rPr>
          <w:rFonts w:asciiTheme="majorBidi" w:eastAsia="Times New Roman" w:hAnsiTheme="majorBidi" w:cstheme="majorBidi"/>
          <w:bCs/>
          <w:iCs/>
          <w:color w:val="000000" w:themeColor="text1"/>
          <w:sz w:val="20"/>
          <w:szCs w:val="20"/>
          <w:lang w:eastAsia="id-ID"/>
        </w:rPr>
        <w:lastRenderedPageBreak/>
        <w:t>ada, rata-rata memiliki dasar dan latar belakang keluargayang jauh berbeda dari segi ekonomi dan pendidikan.</w:t>
      </w:r>
    </w:p>
    <w:p w:rsidR="0061766F" w:rsidRPr="0061766F" w:rsidRDefault="0061766F" w:rsidP="00CB0095">
      <w:pPr>
        <w:numPr>
          <w:ilvl w:val="0"/>
          <w:numId w:val="31"/>
        </w:numPr>
        <w:spacing w:after="0" w:line="360" w:lineRule="auto"/>
        <w:contextualSpacing/>
        <w:jc w:val="both"/>
        <w:rPr>
          <w:rFonts w:asciiTheme="majorBidi" w:eastAsia="Times New Roman" w:hAnsiTheme="majorBidi" w:cstheme="majorBidi"/>
          <w:b/>
          <w:iCs/>
          <w:color w:val="000000" w:themeColor="text1"/>
          <w:sz w:val="20"/>
          <w:szCs w:val="20"/>
          <w:lang w:eastAsia="id-ID"/>
        </w:rPr>
      </w:pPr>
      <w:r w:rsidRPr="0061766F">
        <w:rPr>
          <w:rFonts w:asciiTheme="majorBidi" w:eastAsia="Times New Roman" w:hAnsiTheme="majorBidi" w:cstheme="majorBidi"/>
          <w:b/>
          <w:iCs/>
          <w:color w:val="000000" w:themeColor="text1"/>
          <w:sz w:val="20"/>
          <w:szCs w:val="20"/>
          <w:lang w:eastAsia="id-ID"/>
        </w:rPr>
        <w:t>Keadaan Sarana dan Prasana</w:t>
      </w:r>
    </w:p>
    <w:p w:rsidR="0061766F" w:rsidRPr="0061766F" w:rsidRDefault="0061766F" w:rsidP="0061766F">
      <w:pPr>
        <w:spacing w:after="0" w:line="360" w:lineRule="auto"/>
        <w:jc w:val="both"/>
        <w:rPr>
          <w:rFonts w:asciiTheme="majorBidi" w:eastAsia="Times New Roman" w:hAnsiTheme="majorBidi" w:cstheme="majorBidi"/>
          <w:bCs/>
          <w:iCs/>
          <w:color w:val="000000" w:themeColor="text1"/>
          <w:sz w:val="20"/>
          <w:szCs w:val="20"/>
          <w:lang w:eastAsia="id-ID"/>
        </w:rPr>
      </w:pPr>
      <w:r w:rsidRPr="0061766F">
        <w:rPr>
          <w:rFonts w:asciiTheme="majorBidi" w:eastAsia="Times New Roman" w:hAnsiTheme="majorBidi" w:cstheme="majorBidi"/>
          <w:bCs/>
          <w:iCs/>
          <w:color w:val="000000" w:themeColor="text1"/>
          <w:sz w:val="20"/>
          <w:szCs w:val="20"/>
          <w:lang w:eastAsia="id-ID"/>
        </w:rPr>
        <w:t>Dalam pelaksanaan pembelajaran sangat dipengaruhi oleh sarana dan prasarana yang memadai, baik itu sarana gedung maupun sarana lain yang berkaitan langsung dengan proses belajar mengajar. Oleh karena itu MTsN Kuta Baro memiliki sarana dan prasarana yang berguna untuk menunjang proses belajar mengajar.</w:t>
      </w:r>
    </w:p>
    <w:p w:rsidR="0061766F" w:rsidRPr="0061766F" w:rsidRDefault="0061766F" w:rsidP="00CB0095">
      <w:pPr>
        <w:numPr>
          <w:ilvl w:val="0"/>
          <w:numId w:val="28"/>
        </w:numPr>
        <w:spacing w:after="0" w:line="360" w:lineRule="auto"/>
        <w:contextualSpacing/>
        <w:jc w:val="both"/>
        <w:rPr>
          <w:rFonts w:asciiTheme="majorBidi" w:eastAsia="Times New Roman" w:hAnsiTheme="majorBidi" w:cstheme="majorBidi"/>
          <w:b/>
          <w:iCs/>
          <w:color w:val="000000" w:themeColor="text1"/>
          <w:sz w:val="20"/>
          <w:szCs w:val="20"/>
          <w:lang w:eastAsia="id-ID"/>
        </w:rPr>
      </w:pPr>
      <w:r w:rsidRPr="0061766F">
        <w:rPr>
          <w:rFonts w:asciiTheme="majorBidi" w:eastAsia="Times New Roman" w:hAnsiTheme="majorBidi" w:cstheme="majorBidi"/>
          <w:b/>
          <w:iCs/>
          <w:color w:val="000000" w:themeColor="text1"/>
          <w:sz w:val="20"/>
          <w:szCs w:val="20"/>
          <w:lang w:eastAsia="id-ID"/>
        </w:rPr>
        <w:t>Keadaan fisik sekolah</w:t>
      </w:r>
    </w:p>
    <w:p w:rsidR="0061766F" w:rsidRPr="0061766F" w:rsidRDefault="0061766F" w:rsidP="00CB0095">
      <w:pPr>
        <w:numPr>
          <w:ilvl w:val="2"/>
          <w:numId w:val="28"/>
        </w:numPr>
        <w:tabs>
          <w:tab w:val="left" w:pos="709"/>
        </w:tabs>
        <w:autoSpaceDE w:val="0"/>
        <w:autoSpaceDN w:val="0"/>
        <w:adjustRightInd w:val="0"/>
        <w:spacing w:after="0" w:line="360" w:lineRule="auto"/>
        <w:ind w:left="1440"/>
        <w:contextualSpacing/>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Luas tanah</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xml:space="preserve">: </w:t>
      </w:r>
      <w:r w:rsidRPr="0061766F">
        <w:rPr>
          <w:rFonts w:asciiTheme="majorBidi" w:hAnsiTheme="majorBidi" w:cstheme="majorBidi"/>
          <w:bCs/>
          <w:iCs/>
          <w:color w:val="000000"/>
          <w:sz w:val="20"/>
          <w:szCs w:val="20"/>
        </w:rPr>
        <w:t xml:space="preserve">3.509 </w:t>
      </w:r>
      <w:r w:rsidRPr="0061766F">
        <w:rPr>
          <w:rFonts w:asciiTheme="majorBidi" w:hAnsiTheme="majorBidi" w:cstheme="majorBidi"/>
          <w:bCs/>
          <w:iCs/>
          <w:color w:val="000000"/>
          <w:sz w:val="20"/>
          <w:szCs w:val="20"/>
          <w:lang w:val="en-US"/>
        </w:rPr>
        <w:t>m</w:t>
      </w:r>
    </w:p>
    <w:p w:rsidR="0061766F" w:rsidRPr="0061766F" w:rsidRDefault="0061766F" w:rsidP="00CB0095">
      <w:pPr>
        <w:numPr>
          <w:ilvl w:val="2"/>
          <w:numId w:val="28"/>
        </w:numPr>
        <w:tabs>
          <w:tab w:val="left" w:pos="709"/>
        </w:tabs>
        <w:autoSpaceDE w:val="0"/>
        <w:autoSpaceDN w:val="0"/>
        <w:adjustRightInd w:val="0"/>
        <w:spacing w:after="0" w:line="360" w:lineRule="auto"/>
        <w:ind w:left="1440"/>
        <w:contextualSpacing/>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Jumlah ruang kelas</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1</w:t>
      </w:r>
      <w:r w:rsidRPr="0061766F">
        <w:rPr>
          <w:rFonts w:asciiTheme="majorBidi" w:hAnsiTheme="majorBidi" w:cstheme="majorBidi"/>
          <w:bCs/>
          <w:iCs/>
          <w:color w:val="000000"/>
          <w:sz w:val="20"/>
          <w:szCs w:val="20"/>
        </w:rPr>
        <w:t>4</w:t>
      </w:r>
      <w:r w:rsidRPr="0061766F">
        <w:rPr>
          <w:rFonts w:asciiTheme="majorBidi" w:hAnsiTheme="majorBidi" w:cstheme="majorBidi"/>
          <w:bCs/>
          <w:iCs/>
          <w:color w:val="000000"/>
          <w:sz w:val="20"/>
          <w:szCs w:val="20"/>
          <w:lang w:val="en-US"/>
        </w:rPr>
        <w:t xml:space="preserve"> kelas</w:t>
      </w:r>
    </w:p>
    <w:p w:rsidR="0061766F" w:rsidRPr="0061766F" w:rsidRDefault="0061766F" w:rsidP="00CB0095">
      <w:pPr>
        <w:numPr>
          <w:ilvl w:val="2"/>
          <w:numId w:val="28"/>
        </w:numPr>
        <w:tabs>
          <w:tab w:val="left" w:pos="709"/>
        </w:tabs>
        <w:autoSpaceDE w:val="0"/>
        <w:autoSpaceDN w:val="0"/>
        <w:adjustRightInd w:val="0"/>
        <w:spacing w:after="0" w:line="360" w:lineRule="auto"/>
        <w:ind w:left="1440"/>
        <w:contextualSpacing/>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Ukuran ruang kelas</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8 x 9 m2</w:t>
      </w:r>
    </w:p>
    <w:p w:rsidR="0061766F" w:rsidRPr="0061766F" w:rsidRDefault="0061766F" w:rsidP="00CB0095">
      <w:pPr>
        <w:numPr>
          <w:ilvl w:val="2"/>
          <w:numId w:val="28"/>
        </w:numPr>
        <w:tabs>
          <w:tab w:val="left" w:pos="709"/>
        </w:tabs>
        <w:autoSpaceDE w:val="0"/>
        <w:autoSpaceDN w:val="0"/>
        <w:adjustRightInd w:val="0"/>
        <w:spacing w:after="0" w:line="360" w:lineRule="auto"/>
        <w:ind w:left="1440"/>
        <w:contextualSpacing/>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Bangunan lain yang ada</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 kepala sekolah</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xml:space="preserve">: Luasnya </w:t>
      </w:r>
      <w:r w:rsidRPr="0061766F">
        <w:rPr>
          <w:rFonts w:asciiTheme="majorBidi" w:hAnsiTheme="majorBidi" w:cstheme="majorBidi"/>
          <w:bCs/>
          <w:iCs/>
          <w:color w:val="000000"/>
          <w:sz w:val="20"/>
          <w:szCs w:val="20"/>
        </w:rPr>
        <w:t>24</w:t>
      </w:r>
      <w:r w:rsidRPr="0061766F">
        <w:rPr>
          <w:rFonts w:asciiTheme="majorBidi" w:hAnsiTheme="majorBidi" w:cstheme="majorBidi"/>
          <w:bCs/>
          <w:iCs/>
          <w:color w:val="000000"/>
          <w:sz w:val="20"/>
          <w:szCs w:val="20"/>
          <w:lang w:val="en-US"/>
        </w:rPr>
        <w:t xml:space="preserve">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 guru</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rPr>
        <w:t>/ Pengajaran</w:t>
      </w:r>
      <w:r w:rsidRPr="0061766F">
        <w:rPr>
          <w:rFonts w:asciiTheme="majorBidi" w:hAnsiTheme="majorBidi" w:cstheme="majorBidi"/>
          <w:bCs/>
          <w:iCs/>
          <w:color w:val="000000"/>
          <w:sz w:val="20"/>
          <w:szCs w:val="20"/>
          <w:lang w:val="en-US"/>
        </w:rPr>
        <w:tab/>
        <w:t xml:space="preserve">: Luasnya </w:t>
      </w:r>
      <w:r w:rsidRPr="0061766F">
        <w:rPr>
          <w:rFonts w:asciiTheme="majorBidi" w:hAnsiTheme="majorBidi" w:cstheme="majorBidi"/>
          <w:bCs/>
          <w:iCs/>
          <w:color w:val="000000"/>
          <w:sz w:val="20"/>
          <w:szCs w:val="20"/>
        </w:rPr>
        <w:t>144</w:t>
      </w:r>
      <w:r w:rsidRPr="0061766F">
        <w:rPr>
          <w:rFonts w:asciiTheme="majorBidi" w:hAnsiTheme="majorBidi" w:cstheme="majorBidi"/>
          <w:bCs/>
          <w:iCs/>
          <w:color w:val="000000"/>
          <w:sz w:val="20"/>
          <w:szCs w:val="20"/>
          <w:lang w:val="en-US"/>
        </w:rPr>
        <w:t xml:space="preserve">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Laboratorium IPA</w:t>
      </w:r>
      <w:r w:rsidRPr="0061766F">
        <w:rPr>
          <w:rFonts w:asciiTheme="majorBidi" w:hAnsiTheme="majorBidi" w:cstheme="majorBidi"/>
          <w:bCs/>
          <w:iCs/>
          <w:color w:val="000000"/>
          <w:sz w:val="20"/>
          <w:szCs w:val="20"/>
          <w:lang w:val="en-US"/>
        </w:rPr>
        <w:tab/>
        <w:t>: Luasnya 75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Mushala</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xml:space="preserve">: Luasnya </w:t>
      </w:r>
      <w:r w:rsidRPr="0061766F">
        <w:rPr>
          <w:rFonts w:asciiTheme="majorBidi" w:hAnsiTheme="majorBidi" w:cstheme="majorBidi"/>
          <w:bCs/>
          <w:iCs/>
          <w:color w:val="000000"/>
          <w:sz w:val="20"/>
          <w:szCs w:val="20"/>
        </w:rPr>
        <w:t>184</w:t>
      </w:r>
      <w:r w:rsidRPr="0061766F">
        <w:rPr>
          <w:rFonts w:asciiTheme="majorBidi" w:hAnsiTheme="majorBidi" w:cstheme="majorBidi"/>
          <w:bCs/>
          <w:iCs/>
          <w:color w:val="000000"/>
          <w:sz w:val="20"/>
          <w:szCs w:val="20"/>
          <w:lang w:val="en-US"/>
        </w:rPr>
        <w:t xml:space="preserve">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gudang</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Luasnya 8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Toilet Guru</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Luasnya 4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Toilet Siswa</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xml:space="preserve">: Luasnya </w:t>
      </w:r>
      <w:r w:rsidRPr="0061766F">
        <w:rPr>
          <w:rFonts w:asciiTheme="majorBidi" w:hAnsiTheme="majorBidi" w:cstheme="majorBidi"/>
          <w:bCs/>
          <w:iCs/>
          <w:color w:val="000000"/>
          <w:sz w:val="20"/>
          <w:szCs w:val="20"/>
        </w:rPr>
        <w:t>2</w:t>
      </w:r>
      <w:r w:rsidRPr="0061766F">
        <w:rPr>
          <w:rFonts w:asciiTheme="majorBidi" w:hAnsiTheme="majorBidi" w:cstheme="majorBidi"/>
          <w:bCs/>
          <w:iCs/>
          <w:color w:val="000000"/>
          <w:sz w:val="20"/>
          <w:szCs w:val="20"/>
          <w:lang w:val="en-US"/>
        </w:rPr>
        <w:t xml:space="preserve">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Tempat wudhuk</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xml:space="preserve">: Luasnya </w:t>
      </w:r>
      <w:r w:rsidRPr="0061766F">
        <w:rPr>
          <w:rFonts w:asciiTheme="majorBidi" w:hAnsiTheme="majorBidi" w:cstheme="majorBidi"/>
          <w:bCs/>
          <w:iCs/>
          <w:color w:val="000000"/>
          <w:sz w:val="20"/>
          <w:szCs w:val="20"/>
        </w:rPr>
        <w:t>8</w:t>
      </w:r>
      <w:r w:rsidRPr="0061766F">
        <w:rPr>
          <w:rFonts w:asciiTheme="majorBidi" w:hAnsiTheme="majorBidi" w:cstheme="majorBidi"/>
          <w:bCs/>
          <w:iCs/>
          <w:color w:val="000000"/>
          <w:sz w:val="20"/>
          <w:szCs w:val="20"/>
          <w:lang w:val="en-US"/>
        </w:rPr>
        <w:t xml:space="preserve">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 tata usaha</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Luasnya 42 m2</w:t>
      </w:r>
    </w:p>
    <w:p w:rsidR="0061766F" w:rsidRPr="0061766F" w:rsidRDefault="0061766F" w:rsidP="00CB0095">
      <w:pPr>
        <w:numPr>
          <w:ilvl w:val="0"/>
          <w:numId w:val="29"/>
        </w:numPr>
        <w:tabs>
          <w:tab w:val="left" w:pos="851"/>
          <w:tab w:val="left" w:pos="1713"/>
        </w:tabs>
        <w:autoSpaceDE w:val="0"/>
        <w:autoSpaceDN w:val="0"/>
        <w:adjustRightInd w:val="0"/>
        <w:spacing w:after="0" w:line="360" w:lineRule="auto"/>
        <w:ind w:left="1710" w:hanging="270"/>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Ruang pustaka</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 Luasnya 72 m2</w:t>
      </w:r>
    </w:p>
    <w:p w:rsidR="0061766F" w:rsidRPr="0061766F" w:rsidRDefault="0061766F" w:rsidP="00CB0095">
      <w:pPr>
        <w:numPr>
          <w:ilvl w:val="2"/>
          <w:numId w:val="28"/>
        </w:numPr>
        <w:tabs>
          <w:tab w:val="left" w:pos="720"/>
        </w:tabs>
        <w:autoSpaceDE w:val="0"/>
        <w:autoSpaceDN w:val="0"/>
        <w:adjustRightInd w:val="0"/>
        <w:spacing w:after="0" w:line="360" w:lineRule="auto"/>
        <w:ind w:left="1440"/>
        <w:contextualSpacing/>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Lapangan olahraga</w:t>
      </w:r>
      <w:r w:rsidRPr="0061766F">
        <w:rPr>
          <w:rFonts w:asciiTheme="majorBidi" w:hAnsiTheme="majorBidi" w:cstheme="majorBidi"/>
          <w:bCs/>
          <w:iCs/>
          <w:color w:val="000000"/>
          <w:sz w:val="20"/>
          <w:szCs w:val="20"/>
          <w:lang w:val="en-US"/>
        </w:rPr>
        <w:tab/>
      </w:r>
    </w:p>
    <w:p w:rsidR="0061766F" w:rsidRPr="0061766F" w:rsidRDefault="0061766F" w:rsidP="00CB0095">
      <w:pPr>
        <w:numPr>
          <w:ilvl w:val="0"/>
          <w:numId w:val="29"/>
        </w:numPr>
        <w:tabs>
          <w:tab w:val="left" w:pos="567"/>
        </w:tabs>
        <w:autoSpaceDE w:val="0"/>
        <w:autoSpaceDN w:val="0"/>
        <w:adjustRightInd w:val="0"/>
        <w:spacing w:after="0" w:line="360" w:lineRule="auto"/>
        <w:ind w:left="1789" w:hanging="349"/>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Lapangan  volley</w:t>
      </w:r>
      <w:r w:rsidRPr="0061766F">
        <w:rPr>
          <w:rFonts w:asciiTheme="majorBidi" w:hAnsiTheme="majorBidi" w:cstheme="majorBidi"/>
          <w:bCs/>
          <w:iCs/>
          <w:color w:val="000000"/>
          <w:sz w:val="20"/>
          <w:szCs w:val="20"/>
          <w:lang w:val="en-US"/>
        </w:rPr>
        <w:tab/>
      </w:r>
      <w:r w:rsidRPr="0061766F">
        <w:rPr>
          <w:rFonts w:asciiTheme="majorBidi" w:hAnsiTheme="majorBidi" w:cstheme="majorBidi"/>
          <w:bCs/>
          <w:iCs/>
          <w:color w:val="000000"/>
          <w:sz w:val="20"/>
          <w:szCs w:val="20"/>
          <w:lang w:val="en-US"/>
        </w:rPr>
        <w:tab/>
        <w:t>:</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Luasnya</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9</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x</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18</w:t>
      </w:r>
      <w:r w:rsidRPr="0061766F">
        <w:rPr>
          <w:rFonts w:asciiTheme="majorBidi" w:hAnsiTheme="majorBidi" w:cstheme="majorBidi"/>
          <w:bCs/>
          <w:iCs/>
          <w:color w:val="000000"/>
          <w:sz w:val="20"/>
          <w:szCs w:val="20"/>
        </w:rPr>
        <w:t xml:space="preserve"> </w:t>
      </w:r>
      <w:r w:rsidRPr="0061766F">
        <w:rPr>
          <w:rFonts w:asciiTheme="majorBidi" w:hAnsiTheme="majorBidi" w:cstheme="majorBidi"/>
          <w:bCs/>
          <w:iCs/>
          <w:color w:val="000000"/>
          <w:sz w:val="20"/>
          <w:szCs w:val="20"/>
          <w:lang w:val="en-US"/>
        </w:rPr>
        <w:t>m2</w:t>
      </w:r>
    </w:p>
    <w:p w:rsidR="0061766F" w:rsidRPr="0061766F" w:rsidRDefault="0061766F" w:rsidP="00CB0095">
      <w:pPr>
        <w:numPr>
          <w:ilvl w:val="0"/>
          <w:numId w:val="29"/>
        </w:numPr>
        <w:tabs>
          <w:tab w:val="left" w:pos="567"/>
        </w:tabs>
        <w:autoSpaceDE w:val="0"/>
        <w:autoSpaceDN w:val="0"/>
        <w:adjustRightInd w:val="0"/>
        <w:spacing w:after="0" w:line="360" w:lineRule="auto"/>
        <w:ind w:left="1789" w:hanging="349"/>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lang w:val="en-US"/>
        </w:rPr>
        <w:t>Lapangan bola basket</w:t>
      </w:r>
      <w:r w:rsidRPr="0061766F">
        <w:rPr>
          <w:rFonts w:asciiTheme="majorBidi" w:hAnsiTheme="majorBidi" w:cstheme="majorBidi"/>
          <w:bCs/>
          <w:iCs/>
          <w:color w:val="000000"/>
          <w:sz w:val="20"/>
          <w:szCs w:val="20"/>
          <w:lang w:val="en-US"/>
        </w:rPr>
        <w:tab/>
        <w:t>: Luasnya 2</w:t>
      </w:r>
      <w:r w:rsidRPr="0061766F">
        <w:rPr>
          <w:rFonts w:asciiTheme="majorBidi" w:hAnsiTheme="majorBidi" w:cstheme="majorBidi"/>
          <w:bCs/>
          <w:iCs/>
          <w:color w:val="000000"/>
          <w:sz w:val="20"/>
          <w:szCs w:val="20"/>
        </w:rPr>
        <w:t xml:space="preserve">3,77 </w:t>
      </w:r>
      <w:r w:rsidRPr="0061766F">
        <w:rPr>
          <w:rFonts w:asciiTheme="majorBidi" w:hAnsiTheme="majorBidi" w:cstheme="majorBidi"/>
          <w:bCs/>
          <w:iCs/>
          <w:color w:val="000000"/>
          <w:sz w:val="20"/>
          <w:szCs w:val="20"/>
          <w:lang w:val="en-US"/>
        </w:rPr>
        <w:t xml:space="preserve">x </w:t>
      </w:r>
      <w:r w:rsidRPr="0061766F">
        <w:rPr>
          <w:rFonts w:asciiTheme="majorBidi" w:hAnsiTheme="majorBidi" w:cstheme="majorBidi"/>
          <w:bCs/>
          <w:iCs/>
          <w:color w:val="000000"/>
          <w:sz w:val="20"/>
          <w:szCs w:val="20"/>
        </w:rPr>
        <w:t>8,23</w:t>
      </w:r>
      <w:r w:rsidRPr="0061766F">
        <w:rPr>
          <w:rFonts w:asciiTheme="majorBidi" w:hAnsiTheme="majorBidi" w:cstheme="majorBidi"/>
          <w:bCs/>
          <w:iCs/>
          <w:color w:val="000000"/>
          <w:sz w:val="20"/>
          <w:szCs w:val="20"/>
          <w:lang w:val="en-US"/>
        </w:rPr>
        <w:t xml:space="preserve"> m2</w:t>
      </w:r>
    </w:p>
    <w:p w:rsidR="0061766F" w:rsidRPr="0061766F" w:rsidRDefault="0061766F" w:rsidP="00CB0095">
      <w:pPr>
        <w:numPr>
          <w:ilvl w:val="0"/>
          <w:numId w:val="28"/>
        </w:numPr>
        <w:spacing w:after="0" w:line="360" w:lineRule="auto"/>
        <w:contextualSpacing/>
        <w:jc w:val="both"/>
        <w:rPr>
          <w:rFonts w:asciiTheme="majorBidi" w:eastAsia="Times New Roman" w:hAnsiTheme="majorBidi" w:cstheme="majorBidi"/>
          <w:b/>
          <w:iCs/>
          <w:color w:val="000000" w:themeColor="text1"/>
          <w:sz w:val="20"/>
          <w:szCs w:val="20"/>
          <w:lang w:eastAsia="id-ID"/>
        </w:rPr>
      </w:pPr>
      <w:r w:rsidRPr="0061766F">
        <w:rPr>
          <w:rFonts w:asciiTheme="majorBidi" w:eastAsia="Times New Roman" w:hAnsiTheme="majorBidi" w:cstheme="majorBidi"/>
          <w:b/>
          <w:iCs/>
          <w:color w:val="000000" w:themeColor="text1"/>
          <w:sz w:val="20"/>
          <w:szCs w:val="20"/>
          <w:lang w:eastAsia="id-ID"/>
        </w:rPr>
        <w:lastRenderedPageBreak/>
        <w:t>Keadaan lingkungan sekolah</w:t>
      </w:r>
    </w:p>
    <w:p w:rsidR="0061766F" w:rsidRPr="0061766F" w:rsidRDefault="0061766F" w:rsidP="0061766F">
      <w:pPr>
        <w:spacing w:after="0" w:line="360" w:lineRule="auto"/>
        <w:contextualSpacing/>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Kondisi lingkungan sekolah MTsN Kuta Baro </w:t>
      </w:r>
      <w:proofErr w:type="gramStart"/>
      <w:r w:rsidRPr="0061766F">
        <w:rPr>
          <w:rFonts w:asciiTheme="majorBidi" w:eastAsia="Calibri" w:hAnsiTheme="majorBidi" w:cstheme="majorBidi"/>
          <w:bCs/>
          <w:iCs/>
          <w:color w:val="000000"/>
          <w:sz w:val="20"/>
          <w:szCs w:val="20"/>
          <w:lang w:val="en-US"/>
        </w:rPr>
        <w:t>sangat  strategis</w:t>
      </w:r>
      <w:proofErr w:type="gramEnd"/>
      <w:r w:rsidRPr="0061766F">
        <w:rPr>
          <w:rFonts w:asciiTheme="majorBidi" w:eastAsia="Calibri" w:hAnsiTheme="majorBidi" w:cstheme="majorBidi"/>
          <w:bCs/>
          <w:iCs/>
          <w:color w:val="000000"/>
          <w:sz w:val="20"/>
          <w:szCs w:val="20"/>
          <w:lang w:val="en-US"/>
        </w:rPr>
        <w:t xml:space="preserve">, nyaman, aman dan tentram. Letak nya pun </w:t>
      </w:r>
      <w:r w:rsidRPr="0061766F">
        <w:rPr>
          <w:rFonts w:asciiTheme="majorBidi" w:eastAsia="Calibri" w:hAnsiTheme="majorBidi" w:cstheme="majorBidi"/>
          <w:bCs/>
          <w:iCs/>
          <w:color w:val="000000"/>
          <w:sz w:val="20"/>
          <w:szCs w:val="20"/>
        </w:rPr>
        <w:t>s</w:t>
      </w:r>
      <w:r w:rsidRPr="0061766F">
        <w:rPr>
          <w:rFonts w:asciiTheme="majorBidi" w:eastAsia="Calibri" w:hAnsiTheme="majorBidi" w:cstheme="majorBidi"/>
          <w:bCs/>
          <w:iCs/>
          <w:color w:val="000000"/>
          <w:sz w:val="20"/>
          <w:szCs w:val="20"/>
          <w:lang w:val="en-US"/>
        </w:rPr>
        <w:t xml:space="preserve">trategis karena tidak jauh dari jalan raya yang memudahkan siswa untuk menjangkau kesini dengan menggunakan berbagai macam transportasi.  Ditambah lagi dengan tumbuh tumbuhan yang berada di depan kelas dan seputaran sekolah </w:t>
      </w:r>
      <w:r w:rsidRPr="0061766F">
        <w:rPr>
          <w:rFonts w:asciiTheme="majorBidi" w:eastAsia="Calibri" w:hAnsiTheme="majorBidi" w:cstheme="majorBidi"/>
          <w:bCs/>
          <w:iCs/>
          <w:color w:val="000000"/>
          <w:sz w:val="20"/>
          <w:szCs w:val="20"/>
        </w:rPr>
        <w:t xml:space="preserve">yang menambah keasriannya. </w:t>
      </w:r>
      <w:r w:rsidRPr="0061766F">
        <w:rPr>
          <w:rFonts w:asciiTheme="majorBidi" w:eastAsia="Calibri" w:hAnsiTheme="majorBidi" w:cstheme="majorBidi"/>
          <w:bCs/>
          <w:iCs/>
          <w:color w:val="000000"/>
          <w:sz w:val="20"/>
          <w:szCs w:val="20"/>
          <w:lang w:val="en-US"/>
        </w:rPr>
        <w:t xml:space="preserve">Pagar </w:t>
      </w:r>
      <w:proofErr w:type="gramStart"/>
      <w:r w:rsidRPr="0061766F">
        <w:rPr>
          <w:rFonts w:asciiTheme="majorBidi" w:eastAsia="Calibri" w:hAnsiTheme="majorBidi" w:cstheme="majorBidi"/>
          <w:bCs/>
          <w:iCs/>
          <w:color w:val="000000"/>
          <w:sz w:val="20"/>
          <w:szCs w:val="20"/>
          <w:lang w:val="en-US"/>
        </w:rPr>
        <w:t xml:space="preserve">beton </w:t>
      </w:r>
      <w:r w:rsidRPr="0061766F">
        <w:rPr>
          <w:rFonts w:asciiTheme="majorBidi" w:eastAsia="Calibri" w:hAnsiTheme="majorBidi" w:cstheme="majorBidi"/>
          <w:bCs/>
          <w:iCs/>
          <w:color w:val="000000"/>
          <w:sz w:val="20"/>
          <w:szCs w:val="20"/>
        </w:rPr>
        <w:t xml:space="preserve"> yang</w:t>
      </w:r>
      <w:proofErr w:type="gramEnd"/>
      <w:r w:rsidRPr="0061766F">
        <w:rPr>
          <w:rFonts w:asciiTheme="majorBidi" w:eastAsia="Calibri" w:hAnsiTheme="majorBidi" w:cstheme="majorBidi"/>
          <w:bCs/>
          <w:iCs/>
          <w:color w:val="000000"/>
          <w:sz w:val="20"/>
          <w:szCs w:val="20"/>
        </w:rPr>
        <w:t xml:space="preserve"> dimiliki meningkatkan keamanan dari p</w:t>
      </w:r>
      <w:r w:rsidRPr="0061766F">
        <w:rPr>
          <w:rFonts w:asciiTheme="majorBidi" w:eastAsia="Calibri" w:hAnsiTheme="majorBidi" w:cstheme="majorBidi"/>
          <w:bCs/>
          <w:iCs/>
          <w:color w:val="000000"/>
          <w:sz w:val="20"/>
          <w:szCs w:val="20"/>
          <w:lang w:val="en-US"/>
        </w:rPr>
        <w:t>encurian. Adapun tabel fasilitas sekolah dapat dilihat sebagai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rPr>
      </w:pPr>
      <w:r w:rsidRPr="0061766F">
        <w:rPr>
          <w:rFonts w:asciiTheme="majorBidi" w:hAnsiTheme="majorBidi" w:cstheme="majorBidi"/>
          <w:bCs/>
          <w:iCs/>
          <w:sz w:val="20"/>
          <w:szCs w:val="20"/>
        </w:rPr>
        <w:t xml:space="preserve">Tabel 4.3 </w:t>
      </w:r>
      <w:r w:rsidRPr="0061766F">
        <w:rPr>
          <w:rFonts w:asciiTheme="majorBidi" w:hAnsiTheme="majorBidi" w:cstheme="majorBidi"/>
          <w:bCs/>
          <w:iCs/>
          <w:sz w:val="20"/>
          <w:szCs w:val="20"/>
          <w:lang w:val="en-US"/>
        </w:rPr>
        <w:t>Fasilitas Sekolah (Jenis, Kuantitas, dan Kualitas</w:t>
      </w:r>
      <w:r w:rsidRPr="0061766F">
        <w:rPr>
          <w:rFonts w:asciiTheme="majorBidi" w:hAnsiTheme="majorBidi" w:cstheme="majorBidi"/>
          <w:bCs/>
          <w:iCs/>
          <w:sz w:val="20"/>
          <w:szCs w:val="20"/>
        </w:rPr>
        <w:t>)</w:t>
      </w:r>
    </w:p>
    <w:tbl>
      <w:tblPr>
        <w:tblpPr w:leftFromText="180" w:rightFromText="180" w:vertAnchor="text" w:horzAnchor="margin" w:tblpX="108" w:tblpY="100"/>
        <w:tblW w:w="5752" w:type="dxa"/>
        <w:tblLook w:val="04A0" w:firstRow="1" w:lastRow="0" w:firstColumn="1" w:lastColumn="0" w:noHBand="0" w:noVBand="1"/>
      </w:tblPr>
      <w:tblGrid>
        <w:gridCol w:w="460"/>
        <w:gridCol w:w="2263"/>
        <w:gridCol w:w="857"/>
        <w:gridCol w:w="614"/>
        <w:gridCol w:w="878"/>
        <w:gridCol w:w="757"/>
      </w:tblGrid>
      <w:tr w:rsidR="0061766F" w:rsidRPr="0061766F" w:rsidTr="00E277E7">
        <w:trPr>
          <w:trHeight w:val="315"/>
        </w:trPr>
        <w:tc>
          <w:tcPr>
            <w:tcW w:w="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No</w:t>
            </w:r>
          </w:p>
        </w:tc>
        <w:tc>
          <w:tcPr>
            <w:tcW w:w="2277"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Sarana</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Jumlah</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Baik</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Kurang baik</w:t>
            </w:r>
          </w:p>
        </w:tc>
        <w:tc>
          <w:tcPr>
            <w:tcW w:w="761" w:type="dxa"/>
            <w:tcBorders>
              <w:top w:val="single" w:sz="4" w:space="0" w:color="auto"/>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b/>
                <w:bCs/>
                <w:color w:val="000000"/>
                <w:sz w:val="20"/>
                <w:szCs w:val="20"/>
                <w:lang w:eastAsia="id-ID"/>
              </w:rPr>
            </w:pPr>
            <w:r w:rsidRPr="0061766F">
              <w:rPr>
                <w:rFonts w:asciiTheme="majorBidi" w:eastAsia="Times New Roman" w:hAnsiTheme="majorBidi" w:cstheme="majorBidi"/>
                <w:b/>
                <w:bCs/>
                <w:color w:val="000000"/>
                <w:sz w:val="20"/>
                <w:szCs w:val="20"/>
                <w:lang w:eastAsia="id-ID"/>
              </w:rPr>
              <w:t>Rusak</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Kepala Sekolah</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98"/>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Pengajaran</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3</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Dewan Guru</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4</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Perpustakaan</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5</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BP/ BK</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6</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w:t>
            </w:r>
            <w:r w:rsidRPr="0061766F">
              <w:rPr>
                <w:rFonts w:asciiTheme="majorBidi" w:eastAsia="Times New Roman" w:hAnsiTheme="majorBidi" w:cstheme="majorBidi"/>
                <w:color w:val="FFFFFF" w:themeColor="background1"/>
                <w:sz w:val="20"/>
                <w:szCs w:val="20"/>
                <w:lang w:eastAsia="id-ID"/>
              </w:rPr>
              <w:t>i</w:t>
            </w:r>
            <w:r w:rsidRPr="0061766F">
              <w:rPr>
                <w:rFonts w:asciiTheme="majorBidi" w:eastAsia="Times New Roman" w:hAnsiTheme="majorBidi" w:cstheme="majorBidi"/>
                <w:color w:val="000000"/>
                <w:sz w:val="20"/>
                <w:szCs w:val="20"/>
                <w:lang w:val="en-US" w:eastAsia="id-ID"/>
              </w:rPr>
              <w:t xml:space="preserve">Laboratorium </w:t>
            </w:r>
            <w:r w:rsidRPr="0061766F">
              <w:rPr>
                <w:rFonts w:asciiTheme="majorBidi" w:eastAsia="Times New Roman" w:hAnsiTheme="majorBidi" w:cstheme="majorBidi"/>
                <w:color w:val="000000"/>
                <w:sz w:val="20"/>
                <w:szCs w:val="20"/>
                <w:lang w:eastAsia="id-ID"/>
              </w:rPr>
              <w:t>K</w:t>
            </w:r>
            <w:r w:rsidRPr="0061766F">
              <w:rPr>
                <w:rFonts w:asciiTheme="majorBidi" w:eastAsia="Times New Roman" w:hAnsiTheme="majorBidi" w:cstheme="majorBidi"/>
                <w:color w:val="000000"/>
                <w:sz w:val="20"/>
                <w:szCs w:val="20"/>
                <w:lang w:val="en-US" w:eastAsia="id-ID"/>
              </w:rPr>
              <w:t>omputer</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7</w:t>
            </w:r>
          </w:p>
        </w:tc>
        <w:tc>
          <w:tcPr>
            <w:tcW w:w="2277" w:type="dxa"/>
            <w:tcBorders>
              <w:top w:val="nil"/>
              <w:left w:val="nil"/>
              <w:bottom w:val="single" w:sz="4" w:space="0" w:color="auto"/>
              <w:right w:val="single" w:sz="4" w:space="0" w:color="auto"/>
            </w:tcBorders>
            <w:shd w:val="clear" w:color="auto" w:fill="auto"/>
            <w:noWrap/>
            <w:vAlign w:val="center"/>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Ruang Kelas</w:t>
            </w:r>
          </w:p>
        </w:tc>
        <w:tc>
          <w:tcPr>
            <w:tcW w:w="861" w:type="dxa"/>
            <w:tcBorders>
              <w:top w:val="nil"/>
              <w:left w:val="nil"/>
              <w:bottom w:val="single" w:sz="4" w:space="0" w:color="auto"/>
              <w:right w:val="single" w:sz="4" w:space="0" w:color="auto"/>
            </w:tcBorders>
            <w:shd w:val="clear" w:color="auto" w:fill="auto"/>
            <w:noWrap/>
            <w:vAlign w:val="center"/>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14</w:t>
            </w:r>
          </w:p>
        </w:tc>
        <w:tc>
          <w:tcPr>
            <w:tcW w:w="617" w:type="dxa"/>
            <w:tcBorders>
              <w:top w:val="nil"/>
              <w:left w:val="nil"/>
              <w:bottom w:val="single" w:sz="4" w:space="0" w:color="auto"/>
              <w:right w:val="single" w:sz="4" w:space="0" w:color="auto"/>
            </w:tcBorders>
            <w:shd w:val="clear" w:color="auto" w:fill="auto"/>
            <w:noWrap/>
            <w:vAlign w:val="center"/>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12</w:t>
            </w:r>
          </w:p>
        </w:tc>
        <w:tc>
          <w:tcPr>
            <w:tcW w:w="883" w:type="dxa"/>
            <w:tcBorders>
              <w:top w:val="nil"/>
              <w:left w:val="nil"/>
              <w:bottom w:val="single" w:sz="4" w:space="0" w:color="auto"/>
              <w:right w:val="single" w:sz="4" w:space="0" w:color="auto"/>
            </w:tcBorders>
            <w:shd w:val="clear" w:color="auto" w:fill="auto"/>
            <w:noWrap/>
            <w:vAlign w:val="center"/>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w:t>
            </w:r>
          </w:p>
        </w:tc>
        <w:tc>
          <w:tcPr>
            <w:tcW w:w="761" w:type="dxa"/>
            <w:tcBorders>
              <w:top w:val="nil"/>
              <w:left w:val="nil"/>
              <w:bottom w:val="single" w:sz="4" w:space="0" w:color="auto"/>
              <w:right w:val="single" w:sz="4" w:space="0" w:color="auto"/>
            </w:tcBorders>
            <w:shd w:val="clear" w:color="auto" w:fill="auto"/>
            <w:noWrap/>
            <w:vAlign w:val="center"/>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8</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Tata Usaha (TU)</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9</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Ruang Pustaka</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10</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Kamar Mandi</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2</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11</w:t>
            </w:r>
          </w:p>
        </w:tc>
        <w:tc>
          <w:tcPr>
            <w:tcW w:w="227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both"/>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Mushalla</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r w:rsidR="0061766F" w:rsidRPr="0061766F" w:rsidTr="00E277E7">
        <w:trPr>
          <w:trHeight w:val="315"/>
        </w:trPr>
        <w:tc>
          <w:tcPr>
            <w:tcW w:w="353" w:type="dxa"/>
            <w:tcBorders>
              <w:top w:val="nil"/>
              <w:left w:val="single" w:sz="4" w:space="0" w:color="auto"/>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12</w:t>
            </w:r>
          </w:p>
        </w:tc>
        <w:tc>
          <w:tcPr>
            <w:tcW w:w="2277" w:type="dxa"/>
            <w:tcBorders>
              <w:top w:val="nil"/>
              <w:left w:val="nil"/>
              <w:bottom w:val="single" w:sz="4" w:space="0" w:color="auto"/>
              <w:right w:val="single" w:sz="4" w:space="0" w:color="auto"/>
            </w:tcBorders>
            <w:shd w:val="clear" w:color="auto" w:fill="auto"/>
            <w:noWrap/>
            <w:vAlign w:val="bottom"/>
            <w:hideMark/>
          </w:tcPr>
          <w:p w:rsidR="0061766F" w:rsidRPr="0061766F" w:rsidRDefault="0061766F" w:rsidP="0061766F">
            <w:pPr>
              <w:spacing w:after="0" w:line="360" w:lineRule="auto"/>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val="en-US" w:eastAsia="id-ID"/>
              </w:rPr>
              <w:t>Kantin</w:t>
            </w:r>
          </w:p>
        </w:tc>
        <w:tc>
          <w:tcPr>
            <w:tcW w:w="8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617"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c>
          <w:tcPr>
            <w:tcW w:w="883"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1</w:t>
            </w:r>
          </w:p>
        </w:tc>
        <w:tc>
          <w:tcPr>
            <w:tcW w:w="761" w:type="dxa"/>
            <w:tcBorders>
              <w:top w:val="nil"/>
              <w:left w:val="nil"/>
              <w:bottom w:val="single" w:sz="4" w:space="0" w:color="auto"/>
              <w:right w:val="single" w:sz="4" w:space="0" w:color="auto"/>
            </w:tcBorders>
            <w:shd w:val="clear" w:color="auto" w:fill="auto"/>
            <w:noWrap/>
            <w:vAlign w:val="center"/>
            <w:hideMark/>
          </w:tcPr>
          <w:p w:rsidR="0061766F" w:rsidRPr="0061766F" w:rsidRDefault="0061766F" w:rsidP="0061766F">
            <w:pPr>
              <w:spacing w:after="0" w:line="360" w:lineRule="auto"/>
              <w:jc w:val="center"/>
              <w:rPr>
                <w:rFonts w:asciiTheme="majorBidi" w:eastAsia="Times New Roman" w:hAnsiTheme="majorBidi" w:cstheme="majorBidi"/>
                <w:color w:val="000000"/>
                <w:sz w:val="20"/>
                <w:szCs w:val="20"/>
                <w:lang w:eastAsia="id-ID"/>
              </w:rPr>
            </w:pPr>
            <w:r w:rsidRPr="0061766F">
              <w:rPr>
                <w:rFonts w:asciiTheme="majorBidi" w:eastAsia="Times New Roman" w:hAnsiTheme="majorBidi" w:cstheme="majorBidi"/>
                <w:color w:val="000000"/>
                <w:sz w:val="20"/>
                <w:szCs w:val="20"/>
                <w:lang w:eastAsia="id-ID"/>
              </w:rPr>
              <w:t>-</w:t>
            </w:r>
          </w:p>
        </w:tc>
      </w:tr>
    </w:tbl>
    <w:p w:rsidR="0061766F" w:rsidRPr="0061766F" w:rsidRDefault="0061766F" w:rsidP="0061766F">
      <w:pPr>
        <w:tabs>
          <w:tab w:val="left" w:pos="720"/>
          <w:tab w:val="left" w:pos="1713"/>
        </w:tabs>
        <w:autoSpaceDE w:val="0"/>
        <w:autoSpaceDN w:val="0"/>
        <w:adjustRightInd w:val="0"/>
        <w:spacing w:after="0" w:line="360" w:lineRule="auto"/>
        <w:jc w:val="both"/>
        <w:rPr>
          <w:rFonts w:asciiTheme="majorBidi" w:hAnsiTheme="majorBidi" w:cstheme="majorBidi"/>
          <w:bCs/>
          <w:iCs/>
          <w:color w:val="000000"/>
          <w:sz w:val="20"/>
          <w:szCs w:val="20"/>
          <w:lang w:val="en-US"/>
        </w:rPr>
      </w:pPr>
      <w:r w:rsidRPr="0061766F">
        <w:rPr>
          <w:rFonts w:asciiTheme="majorBidi" w:hAnsiTheme="majorBidi" w:cstheme="majorBidi"/>
          <w:bCs/>
          <w:iCs/>
          <w:color w:val="000000"/>
          <w:sz w:val="20"/>
          <w:szCs w:val="20"/>
        </w:rPr>
        <w:lastRenderedPageBreak/>
        <w:tab/>
        <w:t xml:space="preserve">Dari keterangan diatas, dapat disimpulkan bahwa kondisi ruang guru dan ruang kelas memiliki perlengkapan yang dibutuhkan dalam kegiatan pembelajaran. </w:t>
      </w:r>
      <w:r w:rsidRPr="0061766F">
        <w:rPr>
          <w:rFonts w:asciiTheme="majorBidi" w:eastAsia="Calibri" w:hAnsiTheme="majorBidi" w:cstheme="majorBidi"/>
          <w:bCs/>
          <w:iCs/>
          <w:color w:val="000000"/>
          <w:sz w:val="20"/>
          <w:szCs w:val="20"/>
        </w:rPr>
        <w:t>Fasilitas yang tersedia sangat mendukung dan sangat layak untuk kelangsungan proses pendidikan dan pembelajaran.</w:t>
      </w:r>
    </w:p>
    <w:p w:rsidR="0061766F" w:rsidRPr="0061766F" w:rsidRDefault="0061766F" w:rsidP="00CB0095">
      <w:pPr>
        <w:numPr>
          <w:ilvl w:val="1"/>
          <w:numId w:val="28"/>
        </w:numPr>
        <w:tabs>
          <w:tab w:val="right" w:leader="dot" w:pos="7560"/>
        </w:tabs>
        <w:spacing w:after="200" w:line="360" w:lineRule="auto"/>
        <w:ind w:left="360"/>
        <w:contextualSpacing/>
        <w:jc w:val="both"/>
        <w:rPr>
          <w:rFonts w:asciiTheme="majorBidi" w:eastAsia="Calibri" w:hAnsiTheme="majorBidi" w:cstheme="majorBidi"/>
          <w:b/>
          <w:iCs/>
          <w:color w:val="000000" w:themeColor="text1"/>
          <w:sz w:val="20"/>
          <w:szCs w:val="20"/>
          <w:lang w:val="en-US"/>
        </w:rPr>
      </w:pPr>
      <w:r w:rsidRPr="0061766F">
        <w:rPr>
          <w:rFonts w:asciiTheme="majorBidi" w:eastAsia="Calibri" w:hAnsiTheme="majorBidi" w:cstheme="majorBidi"/>
          <w:b/>
          <w:iCs/>
          <w:color w:val="000000" w:themeColor="text1"/>
          <w:sz w:val="20"/>
          <w:szCs w:val="20"/>
          <w:lang w:val="en-US"/>
        </w:rPr>
        <w:t>Kreatifitas Guru PAI dalam Memotivasi Minat Belajar Siswa Pada Pembelajaran  Al-Qur’an dan Hadits di MTsN Kuta Baro Aceh Besar</w:t>
      </w:r>
    </w:p>
    <w:p w:rsidR="0061766F" w:rsidRPr="0061766F" w:rsidRDefault="0061766F" w:rsidP="0061766F">
      <w:pPr>
        <w:spacing w:after="20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Berdasarkan hasil observasi yang dilakukan terhadap guru yang mengajar di kelas VIII-4, maka diperoleh hasil </w:t>
      </w:r>
      <w:r w:rsidRPr="0061766F">
        <w:rPr>
          <w:rFonts w:asciiTheme="majorBidi" w:eastAsia="Calibri" w:hAnsiTheme="majorBidi" w:cstheme="majorBidi"/>
          <w:bCs/>
          <w:iCs/>
          <w:color w:val="000000"/>
          <w:sz w:val="20"/>
          <w:szCs w:val="20"/>
        </w:rPr>
        <w:t xml:space="preserve">data dan informasi sebagaimana diurai oleh guru berikut ini. </w:t>
      </w:r>
      <w:r w:rsidRPr="0061766F">
        <w:rPr>
          <w:rFonts w:asciiTheme="majorBidi" w:eastAsia="Calibri" w:hAnsiTheme="majorBidi" w:cstheme="majorBidi"/>
          <w:bCs/>
          <w:iCs/>
          <w:color w:val="000000"/>
          <w:sz w:val="20"/>
          <w:szCs w:val="20"/>
          <w:lang w:val="en-US"/>
        </w:rPr>
        <w:t xml:space="preserve">Guru </w:t>
      </w:r>
      <w:proofErr w:type="gramStart"/>
      <w:r w:rsidRPr="0061766F">
        <w:rPr>
          <w:rFonts w:asciiTheme="majorBidi" w:eastAsia="Calibri" w:hAnsiTheme="majorBidi" w:cstheme="majorBidi"/>
          <w:bCs/>
          <w:iCs/>
          <w:color w:val="000000"/>
          <w:sz w:val="20"/>
          <w:szCs w:val="20"/>
          <w:lang w:val="en-US"/>
        </w:rPr>
        <w:t>senantiasa</w:t>
      </w:r>
      <w:proofErr w:type="gramEnd"/>
      <w:r w:rsidRPr="0061766F">
        <w:rPr>
          <w:rFonts w:asciiTheme="majorBidi" w:eastAsia="Calibri" w:hAnsiTheme="majorBidi" w:cstheme="majorBidi"/>
          <w:bCs/>
          <w:iCs/>
          <w:color w:val="000000"/>
          <w:sz w:val="20"/>
          <w:szCs w:val="20"/>
          <w:lang w:val="en-US"/>
        </w:rPr>
        <w:t xml:space="preserve"> memberikan motivasi kepada siswa sebelum</w:t>
      </w:r>
      <w:r w:rsidRPr="0061766F">
        <w:rPr>
          <w:rFonts w:asciiTheme="majorBidi" w:eastAsia="Calibri" w:hAnsiTheme="majorBidi" w:cstheme="majorBidi"/>
          <w:bCs/>
          <w:iCs/>
          <w:color w:val="000000"/>
          <w:sz w:val="20"/>
          <w:szCs w:val="20"/>
        </w:rPr>
        <w:t xml:space="preserve"> </w:t>
      </w:r>
      <w:r w:rsidRPr="0061766F">
        <w:rPr>
          <w:rFonts w:asciiTheme="majorBidi" w:eastAsia="Calibri" w:hAnsiTheme="majorBidi" w:cstheme="majorBidi"/>
          <w:bCs/>
          <w:iCs/>
          <w:color w:val="000000"/>
          <w:sz w:val="20"/>
          <w:szCs w:val="20"/>
          <w:lang w:val="en-US"/>
        </w:rPr>
        <w:t>pembelajaran Al-Qur’an dan Hadits dimulai. Kemampuan guru dalam memberi motivasi sangat bervariasi sehingga minat belajar siswa semakin besar.</w:t>
      </w:r>
      <w:r w:rsidRPr="0061766F">
        <w:rPr>
          <w:rFonts w:asciiTheme="majorBidi" w:eastAsia="Calibri" w:hAnsiTheme="majorBidi" w:cstheme="majorBidi"/>
          <w:bCs/>
          <w:iCs/>
          <w:color w:val="000000"/>
          <w:sz w:val="20"/>
          <w:szCs w:val="20"/>
          <w:vertAlign w:val="superscript"/>
          <w:lang w:val="en-US"/>
        </w:rPr>
        <w:footnoteReference w:id="77"/>
      </w:r>
      <w:r w:rsidRPr="0061766F">
        <w:rPr>
          <w:rFonts w:asciiTheme="majorBidi" w:eastAsia="Calibri" w:hAnsiTheme="majorBidi" w:cstheme="majorBidi"/>
          <w:bCs/>
          <w:iCs/>
          <w:color w:val="000000"/>
          <w:sz w:val="20"/>
          <w:szCs w:val="20"/>
          <w:lang w:val="en-US"/>
        </w:rPr>
        <w:t xml:space="preserve"> </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Kondisi awal pembelajaran sangat menentukan minat be</w:t>
      </w:r>
      <w:r w:rsidRPr="0061766F">
        <w:rPr>
          <w:rFonts w:asciiTheme="majorBidi" w:eastAsia="Calibri" w:hAnsiTheme="majorBidi" w:cstheme="majorBidi"/>
          <w:bCs/>
          <w:iCs/>
          <w:color w:val="000000"/>
          <w:sz w:val="20"/>
          <w:szCs w:val="20"/>
        </w:rPr>
        <w:t>l</w:t>
      </w:r>
      <w:r w:rsidRPr="0061766F">
        <w:rPr>
          <w:rFonts w:asciiTheme="majorBidi" w:eastAsia="Calibri" w:hAnsiTheme="majorBidi" w:cstheme="majorBidi"/>
          <w:bCs/>
          <w:iCs/>
          <w:color w:val="000000"/>
          <w:sz w:val="20"/>
          <w:szCs w:val="20"/>
          <w:lang w:val="en-US"/>
        </w:rPr>
        <w:t xml:space="preserve">ajar siswa terhadap pelajaran yang </w:t>
      </w:r>
      <w:proofErr w:type="gramStart"/>
      <w:r w:rsidRPr="0061766F">
        <w:rPr>
          <w:rFonts w:asciiTheme="majorBidi" w:eastAsia="Calibri" w:hAnsiTheme="majorBidi" w:cstheme="majorBidi"/>
          <w:bCs/>
          <w:iCs/>
          <w:color w:val="000000"/>
          <w:sz w:val="20"/>
          <w:szCs w:val="20"/>
          <w:lang w:val="en-US"/>
        </w:rPr>
        <w:t>akan</w:t>
      </w:r>
      <w:proofErr w:type="gramEnd"/>
      <w:r w:rsidRPr="0061766F">
        <w:rPr>
          <w:rFonts w:asciiTheme="majorBidi" w:eastAsia="Calibri" w:hAnsiTheme="majorBidi" w:cstheme="majorBidi"/>
          <w:bCs/>
          <w:iCs/>
          <w:color w:val="000000"/>
          <w:sz w:val="20"/>
          <w:szCs w:val="20"/>
          <w:lang w:val="en-US"/>
        </w:rPr>
        <w:t xml:space="preserve"> dipelajari. Suasana belajar yang efektif didukung oleh kreatifitas guru dalam mengajar sehingga minat siswa muncul untuk mengikuti pelajaran tersebut. Kemudian untuk mengetahui bagaimana minat siswa terhadap pelajaran Al-Qur’an dan Hadits di MTsN Kuta baro dapat dilihat pada tabel berikut:</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4.4</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Kehadiran Siswa Lebih Awal pada Mata Pelajaran Al-Qur’an dan Hadits</w:t>
      </w:r>
    </w:p>
    <w:tbl>
      <w:tblPr>
        <w:tblStyle w:val="TableGrid"/>
        <w:tblW w:w="5812" w:type="dxa"/>
        <w:tblInd w:w="108" w:type="dxa"/>
        <w:tblLook w:val="04A0" w:firstRow="1" w:lastRow="0" w:firstColumn="1" w:lastColumn="0" w:noHBand="0" w:noVBand="1"/>
      </w:tblPr>
      <w:tblGrid>
        <w:gridCol w:w="461"/>
        <w:gridCol w:w="2374"/>
        <w:gridCol w:w="1418"/>
        <w:gridCol w:w="1559"/>
      </w:tblGrid>
      <w:tr w:rsidR="0061766F" w:rsidRPr="0061766F" w:rsidTr="00E277E7">
        <w:trPr>
          <w:trHeight w:val="386"/>
        </w:trPr>
        <w:tc>
          <w:tcPr>
            <w:tcW w:w="461" w:type="dxa"/>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374" w:type="dxa"/>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418" w:type="dxa"/>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trPr>
        <w:tc>
          <w:tcPr>
            <w:tcW w:w="461" w:type="dxa"/>
            <w:tcBorders>
              <w:top w:val="single" w:sz="4" w:space="0" w:color="auto"/>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lastRenderedPageBreak/>
              <w:t>1</w:t>
            </w:r>
          </w:p>
        </w:tc>
        <w:tc>
          <w:tcPr>
            <w:tcW w:w="2374" w:type="dxa"/>
            <w:tcBorders>
              <w:top w:val="single" w:sz="4" w:space="0" w:color="auto"/>
              <w:left w:val="nil"/>
              <w:bottom w:val="nil"/>
              <w:right w:val="nil"/>
            </w:tcBorders>
            <w:vAlign w:val="center"/>
          </w:tcPr>
          <w:p w:rsidR="0061766F" w:rsidRPr="0061766F" w:rsidRDefault="0061766F" w:rsidP="0061766F">
            <w:pPr>
              <w:spacing w:after="200"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418" w:type="dxa"/>
            <w:tcBorders>
              <w:top w:val="single" w:sz="4" w:space="0" w:color="auto"/>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18</w:t>
            </w:r>
          </w:p>
        </w:tc>
        <w:tc>
          <w:tcPr>
            <w:tcW w:w="1559" w:type="dxa"/>
            <w:tcBorders>
              <w:top w:val="single" w:sz="4" w:space="0" w:color="auto"/>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75%</w:t>
            </w:r>
          </w:p>
        </w:tc>
      </w:tr>
      <w:tr w:rsidR="0061766F" w:rsidRPr="0061766F" w:rsidTr="00E277E7">
        <w:trPr>
          <w:trHeight w:val="397"/>
        </w:trPr>
        <w:tc>
          <w:tcPr>
            <w:tcW w:w="461" w:type="dxa"/>
            <w:tcBorders>
              <w:top w:val="nil"/>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374" w:type="dxa"/>
            <w:tcBorders>
              <w:top w:val="nil"/>
              <w:left w:val="nil"/>
              <w:bottom w:val="nil"/>
              <w:right w:val="nil"/>
            </w:tcBorders>
            <w:vAlign w:val="center"/>
          </w:tcPr>
          <w:p w:rsidR="0061766F" w:rsidRPr="0061766F" w:rsidRDefault="0061766F" w:rsidP="0061766F">
            <w:pPr>
              <w:spacing w:after="200"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418" w:type="dxa"/>
            <w:tcBorders>
              <w:top w:val="nil"/>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559" w:type="dxa"/>
            <w:tcBorders>
              <w:top w:val="nil"/>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17%</w:t>
            </w:r>
          </w:p>
        </w:tc>
      </w:tr>
      <w:tr w:rsidR="0061766F" w:rsidRPr="0061766F" w:rsidTr="00E277E7">
        <w:trPr>
          <w:trHeight w:val="397"/>
        </w:trPr>
        <w:tc>
          <w:tcPr>
            <w:tcW w:w="461" w:type="dxa"/>
            <w:tcBorders>
              <w:top w:val="nil"/>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374" w:type="dxa"/>
            <w:tcBorders>
              <w:top w:val="nil"/>
              <w:left w:val="nil"/>
              <w:bottom w:val="nil"/>
              <w:right w:val="nil"/>
            </w:tcBorders>
            <w:vAlign w:val="center"/>
          </w:tcPr>
          <w:p w:rsidR="0061766F" w:rsidRPr="0061766F" w:rsidRDefault="0061766F" w:rsidP="0061766F">
            <w:pPr>
              <w:spacing w:after="200"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418" w:type="dxa"/>
            <w:tcBorders>
              <w:top w:val="nil"/>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559" w:type="dxa"/>
            <w:tcBorders>
              <w:top w:val="nil"/>
              <w:left w:val="nil"/>
              <w:bottom w:val="nil"/>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8%</w:t>
            </w:r>
          </w:p>
        </w:tc>
      </w:tr>
      <w:tr w:rsidR="0061766F" w:rsidRPr="0061766F" w:rsidTr="00E277E7">
        <w:trPr>
          <w:trHeight w:val="397"/>
        </w:trPr>
        <w:tc>
          <w:tcPr>
            <w:tcW w:w="461" w:type="dxa"/>
            <w:tcBorders>
              <w:top w:val="nil"/>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374" w:type="dxa"/>
            <w:tcBorders>
              <w:top w:val="nil"/>
              <w:left w:val="nil"/>
              <w:bottom w:val="single" w:sz="4" w:space="0" w:color="auto"/>
              <w:right w:val="nil"/>
            </w:tcBorders>
            <w:vAlign w:val="center"/>
          </w:tcPr>
          <w:p w:rsidR="0061766F" w:rsidRPr="0061766F" w:rsidRDefault="0061766F" w:rsidP="0061766F">
            <w:pPr>
              <w:spacing w:after="200"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418" w:type="dxa"/>
            <w:tcBorders>
              <w:top w:val="nil"/>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559" w:type="dxa"/>
            <w:tcBorders>
              <w:top w:val="nil"/>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trPr>
        <w:tc>
          <w:tcPr>
            <w:tcW w:w="2835" w:type="dxa"/>
            <w:gridSpan w:val="2"/>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418" w:type="dxa"/>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after="200"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Berdasarkan tabel 4.4 menunjukkan bahwa Sebagian besar (75%) siswa selalu hadir lebih awal pada pelajaran Al-Qur’an dan Hadits, sebagian kecil (17%) siswa sering hadir lebih awal, sedikit (8%) siswa</w:t>
      </w:r>
      <w:r w:rsidRPr="0061766F">
        <w:rPr>
          <w:rFonts w:asciiTheme="majorBidi" w:eastAsia="Calibri" w:hAnsiTheme="majorBidi" w:cstheme="majorBidi"/>
          <w:bCs/>
          <w:iCs/>
          <w:color w:val="000000"/>
          <w:sz w:val="20"/>
          <w:szCs w:val="20"/>
        </w:rPr>
        <w:t xml:space="preserve"> jarang</w:t>
      </w:r>
      <w:r w:rsidRPr="00C11AC7">
        <w:rPr>
          <w:rFonts w:asciiTheme="majorBidi" w:eastAsia="Calibri" w:hAnsiTheme="majorBidi" w:cstheme="majorBidi"/>
          <w:bCs/>
          <w:iCs/>
          <w:color w:val="000000"/>
          <w:sz w:val="20"/>
          <w:szCs w:val="20"/>
        </w:rPr>
        <w:t xml:space="preserve"> hadir lebih awal pada pelajaran Al-Qur’an dan Hadits, dan tidak ada (0%) siswa </w:t>
      </w:r>
      <w:r w:rsidRPr="0061766F">
        <w:rPr>
          <w:rFonts w:asciiTheme="majorBidi" w:eastAsia="Calibri" w:hAnsiTheme="majorBidi" w:cstheme="majorBidi"/>
          <w:bCs/>
          <w:iCs/>
          <w:color w:val="000000"/>
          <w:sz w:val="20"/>
          <w:szCs w:val="20"/>
        </w:rPr>
        <w:t>yang</w:t>
      </w:r>
      <w:r w:rsidRPr="00C11AC7">
        <w:rPr>
          <w:rFonts w:asciiTheme="majorBidi" w:eastAsia="Calibri" w:hAnsiTheme="majorBidi" w:cstheme="majorBidi"/>
          <w:bCs/>
          <w:iCs/>
          <w:color w:val="000000"/>
          <w:sz w:val="20"/>
          <w:szCs w:val="20"/>
        </w:rPr>
        <w:t xml:space="preserve"> tidak pernah sama sekali hadir lebih awal pada pelajaran Al-Qur’an dan Hadits. </w:t>
      </w:r>
      <w:r w:rsidRPr="0061766F">
        <w:rPr>
          <w:rFonts w:asciiTheme="majorBidi" w:eastAsia="Calibri" w:hAnsiTheme="majorBidi" w:cstheme="majorBidi"/>
          <w:bCs/>
          <w:iCs/>
          <w:color w:val="000000"/>
          <w:sz w:val="20"/>
          <w:szCs w:val="20"/>
          <w:lang w:val="en-US"/>
        </w:rPr>
        <w:t>Dari uraian tersebut dapat dilihat bahwa minat belajar siswa lebih besar terhadap pelajaran Al-Qur’an dan Hadits.</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Guru membuka pembelajaran dengan membaca </w:t>
      </w:r>
      <w:proofErr w:type="gramStart"/>
      <w:r w:rsidRPr="0061766F">
        <w:rPr>
          <w:rFonts w:asciiTheme="majorBidi" w:eastAsia="Calibri" w:hAnsiTheme="majorBidi" w:cstheme="majorBidi"/>
          <w:bCs/>
          <w:iCs/>
          <w:color w:val="000000"/>
          <w:sz w:val="20"/>
          <w:szCs w:val="20"/>
          <w:lang w:val="en-US"/>
        </w:rPr>
        <w:t>doa</w:t>
      </w:r>
      <w:proofErr w:type="gramEnd"/>
      <w:r w:rsidRPr="0061766F">
        <w:rPr>
          <w:rFonts w:asciiTheme="majorBidi" w:eastAsia="Calibri" w:hAnsiTheme="majorBidi" w:cstheme="majorBidi"/>
          <w:bCs/>
          <w:iCs/>
          <w:color w:val="000000"/>
          <w:sz w:val="20"/>
          <w:szCs w:val="20"/>
          <w:lang w:val="en-US"/>
        </w:rPr>
        <w:t xml:space="preserve"> belajar yang dipimpin oleh ketua</w:t>
      </w:r>
      <w:r w:rsidRPr="0061766F">
        <w:rPr>
          <w:rFonts w:asciiTheme="majorBidi" w:eastAsia="Calibri" w:hAnsiTheme="majorBidi" w:cstheme="majorBidi"/>
          <w:bCs/>
          <w:iCs/>
          <w:color w:val="000000"/>
          <w:sz w:val="20"/>
          <w:szCs w:val="20"/>
        </w:rPr>
        <w:t xml:space="preserve"> </w:t>
      </w:r>
      <w:r w:rsidRPr="0061766F">
        <w:rPr>
          <w:rFonts w:asciiTheme="majorBidi" w:eastAsia="Calibri" w:hAnsiTheme="majorBidi" w:cstheme="majorBidi"/>
          <w:bCs/>
          <w:iCs/>
          <w:color w:val="000000"/>
          <w:sz w:val="20"/>
          <w:szCs w:val="20"/>
          <w:lang w:val="en-US"/>
        </w:rPr>
        <w:t>kelas. Sebelum menyampaikan materi pembelajaran terlebih dahulu guru mengaitkan materi yang telah dipelajari pada pertemuan</w:t>
      </w:r>
      <w:r w:rsidRPr="0061766F">
        <w:rPr>
          <w:rFonts w:asciiTheme="majorBidi" w:eastAsia="Calibri" w:hAnsiTheme="majorBidi" w:cstheme="majorBidi"/>
          <w:bCs/>
          <w:iCs/>
          <w:color w:val="000000"/>
          <w:sz w:val="20"/>
          <w:szCs w:val="20"/>
        </w:rPr>
        <w:t xml:space="preserve"> </w:t>
      </w:r>
      <w:r w:rsidRPr="0061766F">
        <w:rPr>
          <w:rFonts w:asciiTheme="majorBidi" w:eastAsia="Calibri" w:hAnsiTheme="majorBidi" w:cstheme="majorBidi"/>
          <w:bCs/>
          <w:iCs/>
          <w:color w:val="000000"/>
          <w:sz w:val="20"/>
          <w:szCs w:val="20"/>
          <w:lang w:val="en-US"/>
        </w:rPr>
        <w:t>sebelumnya.</w:t>
      </w:r>
      <w:r w:rsidRPr="0061766F">
        <w:rPr>
          <w:rFonts w:asciiTheme="majorBidi" w:eastAsia="Calibri" w:hAnsiTheme="majorBidi" w:cstheme="majorBidi"/>
          <w:bCs/>
          <w:iCs/>
          <w:color w:val="000000"/>
          <w:sz w:val="20"/>
          <w:szCs w:val="20"/>
        </w:rPr>
        <w:t xml:space="preserve"> Berdasarkan hasil observasi </w:t>
      </w:r>
      <w:r w:rsidRPr="0061766F">
        <w:rPr>
          <w:rFonts w:asciiTheme="majorBidi" w:eastAsia="Calibri" w:hAnsiTheme="majorBidi" w:cstheme="majorBidi"/>
          <w:bCs/>
          <w:iCs/>
          <w:sz w:val="20"/>
          <w:szCs w:val="20"/>
        </w:rPr>
        <w:t xml:space="preserve">peneliti di kelas VIII-4 pada materi </w:t>
      </w:r>
      <w:r w:rsidRPr="0061766F">
        <w:rPr>
          <w:rFonts w:asciiTheme="majorBidi" w:eastAsia="Calibri" w:hAnsiTheme="majorBidi" w:cstheme="majorBidi"/>
          <w:bCs/>
          <w:iCs/>
          <w:sz w:val="20"/>
          <w:szCs w:val="20"/>
          <w:shd w:val="clear" w:color="auto" w:fill="FFFFFF"/>
        </w:rPr>
        <w:t>sejarah turunnya Al-Qur’an</w:t>
      </w:r>
      <w:r w:rsidRPr="0061766F">
        <w:rPr>
          <w:rFonts w:asciiTheme="majorBidi" w:eastAsia="Calibri" w:hAnsiTheme="majorBidi" w:cstheme="majorBidi"/>
          <w:bCs/>
          <w:iCs/>
          <w:sz w:val="20"/>
          <w:szCs w:val="20"/>
        </w:rPr>
        <w:t xml:space="preserve"> dan hasil observasi di kelas VIII-1 pada materi </w:t>
      </w:r>
      <w:r w:rsidRPr="0061766F">
        <w:rPr>
          <w:rFonts w:asciiTheme="majorBidi" w:eastAsia="Calibri" w:hAnsiTheme="majorBidi" w:cstheme="majorBidi"/>
          <w:bCs/>
          <w:iCs/>
          <w:sz w:val="20"/>
          <w:szCs w:val="20"/>
          <w:shd w:val="clear" w:color="auto" w:fill="FFFFFF"/>
        </w:rPr>
        <w:t>ayat Al-Qur’an tentang persatuan dan persaudaraan</w:t>
      </w:r>
      <w:r w:rsidRPr="0061766F">
        <w:rPr>
          <w:rFonts w:asciiTheme="majorBidi" w:eastAsia="Calibri" w:hAnsiTheme="majorBidi" w:cstheme="majorBidi"/>
          <w:bCs/>
          <w:iCs/>
          <w:sz w:val="20"/>
          <w:szCs w:val="20"/>
        </w:rPr>
        <w:t xml:space="preserve"> Guru mengaitkan pembelajaran yang lalu disetiap membuka pembelajaran. </w:t>
      </w:r>
      <w:r w:rsidRPr="0061766F">
        <w:rPr>
          <w:rFonts w:asciiTheme="majorBidi" w:eastAsia="Calibri" w:hAnsiTheme="majorBidi" w:cstheme="majorBidi"/>
          <w:bCs/>
          <w:iCs/>
          <w:sz w:val="20"/>
          <w:szCs w:val="20"/>
          <w:lang w:val="en-US"/>
        </w:rPr>
        <w:t xml:space="preserve">Guru </w:t>
      </w:r>
      <w:r w:rsidRPr="0061766F">
        <w:rPr>
          <w:rFonts w:asciiTheme="majorBidi" w:eastAsia="Calibri" w:hAnsiTheme="majorBidi" w:cstheme="majorBidi"/>
          <w:bCs/>
          <w:iCs/>
          <w:color w:val="000000"/>
          <w:sz w:val="20"/>
          <w:szCs w:val="20"/>
          <w:lang w:val="en-US"/>
        </w:rPr>
        <w:t xml:space="preserve">juga mengaitkan materi tersebut dengan pengalaman siswa dalam kehidupan sehari-hari, sehingga membuat siswa lebih cepat menyerap materi yang </w:t>
      </w:r>
      <w:proofErr w:type="gramStart"/>
      <w:r w:rsidRPr="0061766F">
        <w:rPr>
          <w:rFonts w:asciiTheme="majorBidi" w:eastAsia="Calibri" w:hAnsiTheme="majorBidi" w:cstheme="majorBidi"/>
          <w:bCs/>
          <w:iCs/>
          <w:color w:val="000000"/>
          <w:sz w:val="20"/>
          <w:szCs w:val="20"/>
          <w:lang w:val="en-US"/>
        </w:rPr>
        <w:t>akan</w:t>
      </w:r>
      <w:proofErr w:type="gramEnd"/>
      <w:r w:rsidRPr="0061766F">
        <w:rPr>
          <w:rFonts w:asciiTheme="majorBidi" w:eastAsia="Calibri" w:hAnsiTheme="majorBidi" w:cstheme="majorBidi"/>
          <w:bCs/>
          <w:iCs/>
          <w:color w:val="000000"/>
          <w:sz w:val="20"/>
          <w:szCs w:val="20"/>
          <w:lang w:val="en-US"/>
        </w:rPr>
        <w:t xml:space="preserve"> diberikan. Kemudian guru menyampaikan tujuan pembelajaran dan manfaat dari materi yang </w:t>
      </w:r>
      <w:proofErr w:type="gramStart"/>
      <w:r w:rsidRPr="0061766F">
        <w:rPr>
          <w:rFonts w:asciiTheme="majorBidi" w:eastAsia="Calibri" w:hAnsiTheme="majorBidi" w:cstheme="majorBidi"/>
          <w:bCs/>
          <w:iCs/>
          <w:color w:val="000000"/>
          <w:sz w:val="20"/>
          <w:szCs w:val="20"/>
          <w:lang w:val="en-US"/>
        </w:rPr>
        <w:t>akan</w:t>
      </w:r>
      <w:proofErr w:type="gramEnd"/>
      <w:r w:rsidRPr="0061766F">
        <w:rPr>
          <w:rFonts w:asciiTheme="majorBidi" w:eastAsia="Calibri" w:hAnsiTheme="majorBidi" w:cstheme="majorBidi"/>
          <w:bCs/>
          <w:iCs/>
          <w:color w:val="000000"/>
          <w:sz w:val="20"/>
          <w:szCs w:val="20"/>
          <w:lang w:val="en-US"/>
        </w:rPr>
        <w:t xml:space="preserve"> di pelajari, akan tetapi guru tidak setiap </w:t>
      </w:r>
      <w:r w:rsidRPr="0061766F">
        <w:rPr>
          <w:rFonts w:asciiTheme="majorBidi" w:eastAsia="Calibri" w:hAnsiTheme="majorBidi" w:cstheme="majorBidi"/>
          <w:bCs/>
          <w:iCs/>
          <w:color w:val="000000"/>
          <w:sz w:val="20"/>
          <w:szCs w:val="20"/>
        </w:rPr>
        <w:t>pertemuan</w:t>
      </w:r>
      <w:r w:rsidRPr="0061766F">
        <w:rPr>
          <w:rFonts w:asciiTheme="majorBidi" w:eastAsia="Calibri" w:hAnsiTheme="majorBidi" w:cstheme="majorBidi"/>
          <w:bCs/>
          <w:iCs/>
          <w:color w:val="000000"/>
          <w:sz w:val="20"/>
          <w:szCs w:val="20"/>
          <w:lang w:val="en-US"/>
        </w:rPr>
        <w:t xml:space="preserve"> menyampaikannya. Guru </w:t>
      </w:r>
      <w:proofErr w:type="gramStart"/>
      <w:r w:rsidRPr="0061766F">
        <w:rPr>
          <w:rFonts w:asciiTheme="majorBidi" w:eastAsia="Calibri" w:hAnsiTheme="majorBidi" w:cstheme="majorBidi"/>
          <w:bCs/>
          <w:iCs/>
          <w:color w:val="000000"/>
          <w:sz w:val="20"/>
          <w:szCs w:val="20"/>
          <w:lang w:val="en-US"/>
        </w:rPr>
        <w:lastRenderedPageBreak/>
        <w:t>menyampaikan  tujuan</w:t>
      </w:r>
      <w:proofErr w:type="gramEnd"/>
      <w:r w:rsidRPr="0061766F">
        <w:rPr>
          <w:rFonts w:asciiTheme="majorBidi" w:eastAsia="Calibri" w:hAnsiTheme="majorBidi" w:cstheme="majorBidi"/>
          <w:bCs/>
          <w:iCs/>
          <w:color w:val="000000"/>
          <w:sz w:val="20"/>
          <w:szCs w:val="20"/>
          <w:lang w:val="en-US"/>
        </w:rPr>
        <w:t xml:space="preserve"> pembelajaran dan manfaat dari materi yang akan dipelajari secara sekilas.</w:t>
      </w:r>
      <w:r w:rsidRPr="0061766F">
        <w:rPr>
          <w:rFonts w:asciiTheme="majorBidi" w:eastAsia="Calibri" w:hAnsiTheme="majorBidi" w:cstheme="majorBidi"/>
          <w:bCs/>
          <w:iCs/>
          <w:color w:val="000000"/>
          <w:sz w:val="20"/>
          <w:szCs w:val="20"/>
          <w:vertAlign w:val="superscript"/>
          <w:lang w:val="en-US"/>
        </w:rPr>
        <w:footnoteReference w:id="78"/>
      </w:r>
    </w:p>
    <w:p w:rsidR="0061766F" w:rsidRPr="0061766F" w:rsidRDefault="0061766F" w:rsidP="0061766F">
      <w:pPr>
        <w:spacing w:after="20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Kesiapan belajar merupakan salah satu prinsip belajar yang san</w:t>
      </w:r>
      <w:r w:rsidRPr="0061766F">
        <w:rPr>
          <w:rFonts w:asciiTheme="majorBidi" w:eastAsia="Calibri" w:hAnsiTheme="majorBidi" w:cstheme="majorBidi"/>
          <w:bCs/>
          <w:iCs/>
          <w:color w:val="000000"/>
          <w:sz w:val="20"/>
          <w:szCs w:val="20"/>
        </w:rPr>
        <w:t>g</w:t>
      </w:r>
      <w:r w:rsidRPr="0061766F">
        <w:rPr>
          <w:rFonts w:asciiTheme="majorBidi" w:eastAsia="Calibri" w:hAnsiTheme="majorBidi" w:cstheme="majorBidi"/>
          <w:bCs/>
          <w:iCs/>
          <w:color w:val="000000"/>
          <w:sz w:val="20"/>
          <w:szCs w:val="20"/>
          <w:lang w:val="en-US"/>
        </w:rPr>
        <w:t>at berpengaruh terhadap hasil belajar siswa. Guru Al-Qur’an dan Hadits sebelum masuk dalam materi pembelajaran, selalu memeriksa kesiapan siswanya dalam mengikuti pembelajaran. Guru</w:t>
      </w:r>
      <w:r w:rsidRPr="0061766F">
        <w:rPr>
          <w:rFonts w:asciiTheme="majorBidi" w:eastAsia="Calibri" w:hAnsiTheme="majorBidi" w:cstheme="majorBidi"/>
          <w:bCs/>
          <w:iCs/>
          <w:color w:val="000000"/>
          <w:sz w:val="20"/>
          <w:szCs w:val="20"/>
        </w:rPr>
        <w:t xml:space="preserve"> berupaya untuk menerapkan disiplin dalam belajar dimulai dengan memeriksa</w:t>
      </w:r>
      <w:r w:rsidRPr="0061766F">
        <w:rPr>
          <w:rFonts w:asciiTheme="majorBidi" w:eastAsia="Calibri" w:hAnsiTheme="majorBidi" w:cstheme="majorBidi"/>
          <w:bCs/>
          <w:iCs/>
          <w:color w:val="000000"/>
          <w:sz w:val="20"/>
          <w:szCs w:val="20"/>
          <w:lang w:val="en-US"/>
        </w:rPr>
        <w:t xml:space="preserve"> kesiapan be</w:t>
      </w:r>
      <w:r w:rsidRPr="0061766F">
        <w:rPr>
          <w:rFonts w:asciiTheme="majorBidi" w:eastAsia="Calibri" w:hAnsiTheme="majorBidi" w:cstheme="majorBidi"/>
          <w:bCs/>
          <w:iCs/>
          <w:color w:val="000000"/>
          <w:sz w:val="20"/>
          <w:szCs w:val="20"/>
        </w:rPr>
        <w:t>l</w:t>
      </w:r>
      <w:r w:rsidRPr="0061766F">
        <w:rPr>
          <w:rFonts w:asciiTheme="majorBidi" w:eastAsia="Calibri" w:hAnsiTheme="majorBidi" w:cstheme="majorBidi"/>
          <w:bCs/>
          <w:iCs/>
          <w:color w:val="000000"/>
          <w:sz w:val="20"/>
          <w:szCs w:val="20"/>
          <w:lang w:val="en-US"/>
        </w:rPr>
        <w:t xml:space="preserve">ajar siswa  </w:t>
      </w:r>
      <w:r w:rsidRPr="0061766F">
        <w:rPr>
          <w:rFonts w:asciiTheme="majorBidi" w:eastAsia="Calibri" w:hAnsiTheme="majorBidi" w:cstheme="majorBidi"/>
          <w:bCs/>
          <w:iCs/>
          <w:color w:val="000000"/>
          <w:sz w:val="20"/>
          <w:szCs w:val="20"/>
        </w:rPr>
        <w:t>berkaitan dengan</w:t>
      </w:r>
      <w:r w:rsidRPr="0061766F">
        <w:rPr>
          <w:rFonts w:asciiTheme="majorBidi" w:eastAsia="Calibri" w:hAnsiTheme="majorBidi" w:cstheme="majorBidi"/>
          <w:bCs/>
          <w:iCs/>
          <w:color w:val="000000"/>
          <w:sz w:val="20"/>
          <w:szCs w:val="20"/>
          <w:lang w:val="en-US"/>
        </w:rPr>
        <w:t xml:space="preserve"> buku </w:t>
      </w:r>
      <w:r w:rsidRPr="0061766F">
        <w:rPr>
          <w:rFonts w:asciiTheme="majorBidi" w:eastAsia="Calibri" w:hAnsiTheme="majorBidi" w:cstheme="majorBidi"/>
          <w:bCs/>
          <w:iCs/>
          <w:sz w:val="20"/>
          <w:szCs w:val="20"/>
          <w:lang w:val="en-US"/>
        </w:rPr>
        <w:t>pembelajaran Al-Qur’an dan Hadits serta alat bantu belajar lainnya</w:t>
      </w:r>
      <w:r w:rsidRPr="0061766F">
        <w:rPr>
          <w:rFonts w:asciiTheme="majorBidi" w:eastAsia="Calibri" w:hAnsiTheme="majorBidi" w:cstheme="majorBidi"/>
          <w:bCs/>
          <w:iCs/>
          <w:sz w:val="20"/>
          <w:szCs w:val="20"/>
        </w:rPr>
        <w:t xml:space="preserve"> sehingga dengan demikian, diharapkan </w:t>
      </w:r>
      <w:r w:rsidRPr="0061766F">
        <w:rPr>
          <w:rFonts w:asciiTheme="majorBidi" w:eastAsia="Calibri" w:hAnsiTheme="majorBidi" w:cstheme="majorBidi"/>
          <w:bCs/>
          <w:iCs/>
          <w:sz w:val="20"/>
          <w:szCs w:val="20"/>
          <w:lang w:val="en-US"/>
        </w:rPr>
        <w:t xml:space="preserve"> siswa</w:t>
      </w:r>
      <w:r w:rsidRPr="0061766F">
        <w:rPr>
          <w:rFonts w:asciiTheme="majorBidi" w:eastAsia="Calibri" w:hAnsiTheme="majorBidi" w:cstheme="majorBidi"/>
          <w:bCs/>
          <w:iCs/>
          <w:sz w:val="20"/>
          <w:szCs w:val="20"/>
        </w:rPr>
        <w:t xml:space="preserve"> akan </w:t>
      </w:r>
      <w:r w:rsidRPr="0061766F">
        <w:rPr>
          <w:rFonts w:asciiTheme="majorBidi" w:eastAsia="Calibri" w:hAnsiTheme="majorBidi" w:cstheme="majorBidi"/>
          <w:bCs/>
          <w:iCs/>
          <w:sz w:val="20"/>
          <w:szCs w:val="20"/>
          <w:lang w:val="en-US"/>
        </w:rPr>
        <w:t xml:space="preserve"> terbiasa dalam menyiapkan kebutuhan belajar </w:t>
      </w:r>
      <w:r w:rsidRPr="0061766F">
        <w:rPr>
          <w:rFonts w:asciiTheme="majorBidi" w:eastAsia="Calibri" w:hAnsiTheme="majorBidi" w:cstheme="majorBidi"/>
          <w:bCs/>
          <w:iCs/>
          <w:sz w:val="20"/>
          <w:szCs w:val="20"/>
        </w:rPr>
        <w:t xml:space="preserve">untuk </w:t>
      </w:r>
      <w:r w:rsidRPr="0061766F">
        <w:rPr>
          <w:rFonts w:asciiTheme="majorBidi" w:eastAsia="Calibri" w:hAnsiTheme="majorBidi" w:cstheme="majorBidi"/>
          <w:bCs/>
          <w:iCs/>
          <w:sz w:val="20"/>
          <w:szCs w:val="20"/>
          <w:lang w:val="en-US"/>
        </w:rPr>
        <w:t xml:space="preserve">mengikuti </w:t>
      </w:r>
      <w:r w:rsidRPr="0061766F">
        <w:rPr>
          <w:rFonts w:asciiTheme="majorBidi" w:eastAsia="Calibri" w:hAnsiTheme="majorBidi" w:cstheme="majorBidi"/>
          <w:bCs/>
          <w:iCs/>
          <w:color w:val="000000"/>
          <w:sz w:val="20"/>
          <w:szCs w:val="20"/>
          <w:lang w:val="en-US"/>
        </w:rPr>
        <w:t>pembelajaran Al-Qur’an dan Hadits.</w:t>
      </w:r>
      <w:r w:rsidRPr="0061766F">
        <w:rPr>
          <w:rFonts w:asciiTheme="majorBidi" w:eastAsia="Calibri" w:hAnsiTheme="majorBidi" w:cstheme="majorBidi"/>
          <w:bCs/>
          <w:iCs/>
          <w:color w:val="000000"/>
          <w:sz w:val="20"/>
          <w:szCs w:val="20"/>
          <w:vertAlign w:val="superscript"/>
          <w:lang w:val="en-US"/>
        </w:rPr>
        <w:footnoteReference w:id="79"/>
      </w:r>
      <w:r w:rsidRPr="0061766F">
        <w:rPr>
          <w:rFonts w:asciiTheme="majorBidi" w:eastAsia="Calibri" w:hAnsiTheme="majorBidi" w:cstheme="majorBidi"/>
          <w:bCs/>
          <w:iCs/>
          <w:color w:val="000000"/>
          <w:sz w:val="20"/>
          <w:szCs w:val="20"/>
          <w:lang w:val="en-US"/>
        </w:rPr>
        <w:t xml:space="preserve"> </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Kemudian untuk mengetahui apakah siswa menyukai pelajaran Al-Qur’an dan Hadits atau tidak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4.5</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Siswa Menyukai Pelajaran Al-Qur’an dan Hadits </w:t>
      </w:r>
    </w:p>
    <w:tbl>
      <w:tblPr>
        <w:tblStyle w:val="TableGrid"/>
        <w:tblW w:w="5799" w:type="dxa"/>
        <w:tblInd w:w="108" w:type="dxa"/>
        <w:tblLook w:val="04A0" w:firstRow="1" w:lastRow="0" w:firstColumn="1" w:lastColumn="0" w:noHBand="0" w:noVBand="1"/>
      </w:tblPr>
      <w:tblGrid>
        <w:gridCol w:w="567"/>
        <w:gridCol w:w="2268"/>
        <w:gridCol w:w="1276"/>
        <w:gridCol w:w="1688"/>
      </w:tblGrid>
      <w:tr w:rsidR="0061766F" w:rsidRPr="0061766F" w:rsidTr="00E277E7">
        <w:trPr>
          <w:trHeight w:val="431"/>
        </w:trPr>
        <w:tc>
          <w:tcPr>
            <w:tcW w:w="567"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26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27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trPr>
        <w:tc>
          <w:tcPr>
            <w:tcW w:w="567"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268"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Sangat suka</w:t>
            </w:r>
          </w:p>
        </w:tc>
        <w:tc>
          <w:tcPr>
            <w:tcW w:w="1276"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16</w:t>
            </w:r>
          </w:p>
        </w:tc>
        <w:tc>
          <w:tcPr>
            <w:tcW w:w="1688"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67%</w:t>
            </w:r>
          </w:p>
        </w:tc>
      </w:tr>
      <w:tr w:rsidR="0061766F" w:rsidRPr="0061766F" w:rsidTr="00E277E7">
        <w:trPr>
          <w:trHeight w:val="397"/>
        </w:trPr>
        <w:tc>
          <w:tcPr>
            <w:tcW w:w="56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268"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Suka</w:t>
            </w:r>
          </w:p>
        </w:tc>
        <w:tc>
          <w:tcPr>
            <w:tcW w:w="127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7</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29%</w:t>
            </w:r>
          </w:p>
        </w:tc>
      </w:tr>
      <w:tr w:rsidR="0061766F" w:rsidRPr="0061766F" w:rsidTr="00E277E7">
        <w:trPr>
          <w:trHeight w:val="397"/>
        </w:trPr>
        <w:tc>
          <w:tcPr>
            <w:tcW w:w="56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268"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Kurang suka</w:t>
            </w:r>
          </w:p>
        </w:tc>
        <w:tc>
          <w:tcPr>
            <w:tcW w:w="127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r>
      <w:tr w:rsidR="0061766F" w:rsidRPr="0061766F" w:rsidTr="00E277E7">
        <w:trPr>
          <w:trHeight w:val="397"/>
        </w:trPr>
        <w:tc>
          <w:tcPr>
            <w:tcW w:w="567"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lastRenderedPageBreak/>
              <w:t>4</w:t>
            </w:r>
          </w:p>
        </w:tc>
        <w:tc>
          <w:tcPr>
            <w:tcW w:w="2268"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suka</w:t>
            </w:r>
          </w:p>
        </w:tc>
        <w:tc>
          <w:tcPr>
            <w:tcW w:w="1276"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688"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trPr>
        <w:tc>
          <w:tcPr>
            <w:tcW w:w="2835"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27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Berdasarkan tabel 4.5 menunjukkan bahwa Sebagian besar (67%) siswa sangat suka pelajaran Al-Qur’an dan Hadits, sebagian kecil (29%) siswa suka Pelajaran Al-Qur’an dan Hadits, sedikit (4%) siswa kurang suka pelajaran Al-Qur’an dan Hadits, dan tidak ada (0%) siswa menunjukkan tidak suka pelajaran Al-Qur’an dan Hadits. </w:t>
      </w:r>
      <w:r w:rsidRPr="0061766F">
        <w:rPr>
          <w:rFonts w:asciiTheme="majorBidi" w:eastAsia="Calibri" w:hAnsiTheme="majorBidi" w:cstheme="majorBidi"/>
          <w:bCs/>
          <w:iCs/>
          <w:color w:val="000000"/>
          <w:sz w:val="20"/>
          <w:szCs w:val="20"/>
          <w:lang w:val="en-US"/>
        </w:rPr>
        <w:t>Dari uraian tersebut dapat dilihat bahwa siswa sangat menyukai pelajaran Al-Qur’an dan Hadits.</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Adapun untuk mengetahui </w:t>
      </w:r>
      <w:r w:rsidRPr="0061766F">
        <w:rPr>
          <w:rFonts w:asciiTheme="majorBidi" w:eastAsia="Calibri" w:hAnsiTheme="majorBidi" w:cstheme="majorBidi"/>
          <w:bCs/>
          <w:iCs/>
          <w:color w:val="000000"/>
          <w:sz w:val="20"/>
          <w:szCs w:val="20"/>
        </w:rPr>
        <w:t xml:space="preserve">suka tidaknya siswa terhadap </w:t>
      </w:r>
      <w:proofErr w:type="gramStart"/>
      <w:r w:rsidRPr="0061766F">
        <w:rPr>
          <w:rFonts w:asciiTheme="majorBidi" w:eastAsia="Calibri" w:hAnsiTheme="majorBidi" w:cstheme="majorBidi"/>
          <w:bCs/>
          <w:iCs/>
          <w:color w:val="000000"/>
          <w:sz w:val="20"/>
          <w:szCs w:val="20"/>
          <w:lang w:val="en-US"/>
        </w:rPr>
        <w:t>cara</w:t>
      </w:r>
      <w:proofErr w:type="gramEnd"/>
      <w:r w:rsidRPr="0061766F">
        <w:rPr>
          <w:rFonts w:asciiTheme="majorBidi" w:eastAsia="Calibri" w:hAnsiTheme="majorBidi" w:cstheme="majorBidi"/>
          <w:bCs/>
          <w:iCs/>
          <w:color w:val="000000"/>
          <w:sz w:val="20"/>
          <w:szCs w:val="20"/>
          <w:lang w:val="en-US"/>
        </w:rPr>
        <w:t xml:space="preserve"> guru mengajar pelajaran Al-Qur’an dan Hadits di kelas dapat dilihat pada tabel berikut ini:</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4.6</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Siswa Menyukai Cara Guru Al-Qur’an dan Hadits Mengajar</w:t>
      </w:r>
    </w:p>
    <w:tbl>
      <w:tblPr>
        <w:tblStyle w:val="TableGrid"/>
        <w:tblW w:w="5812" w:type="dxa"/>
        <w:tblInd w:w="108" w:type="dxa"/>
        <w:tblLook w:val="04A0" w:firstRow="1" w:lastRow="0" w:firstColumn="1" w:lastColumn="0" w:noHBand="0" w:noVBand="1"/>
      </w:tblPr>
      <w:tblGrid>
        <w:gridCol w:w="840"/>
        <w:gridCol w:w="1995"/>
        <w:gridCol w:w="1559"/>
        <w:gridCol w:w="1418"/>
      </w:tblGrid>
      <w:tr w:rsidR="0061766F" w:rsidRPr="0061766F" w:rsidTr="00E277E7">
        <w:trPr>
          <w:trHeight w:val="567"/>
        </w:trPr>
        <w:tc>
          <w:tcPr>
            <w:tcW w:w="840"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1995"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41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trPr>
        <w:tc>
          <w:tcPr>
            <w:tcW w:w="840"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995"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Sangat suka</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18</w:t>
            </w:r>
          </w:p>
        </w:tc>
        <w:tc>
          <w:tcPr>
            <w:tcW w:w="1418"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75%</w:t>
            </w:r>
          </w:p>
        </w:tc>
      </w:tr>
      <w:tr w:rsidR="0061766F" w:rsidRPr="0061766F" w:rsidTr="00E277E7">
        <w:trPr>
          <w:trHeight w:val="397"/>
        </w:trPr>
        <w:tc>
          <w:tcPr>
            <w:tcW w:w="840"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995"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Suka</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41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17%</w:t>
            </w:r>
          </w:p>
        </w:tc>
      </w:tr>
      <w:tr w:rsidR="0061766F" w:rsidRPr="0061766F" w:rsidTr="00E277E7">
        <w:trPr>
          <w:trHeight w:val="397"/>
        </w:trPr>
        <w:tc>
          <w:tcPr>
            <w:tcW w:w="840"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1995"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Kurang suka</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41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8%</w:t>
            </w:r>
          </w:p>
        </w:tc>
      </w:tr>
      <w:tr w:rsidR="0061766F" w:rsidRPr="0061766F" w:rsidTr="00E277E7">
        <w:trPr>
          <w:trHeight w:val="397"/>
        </w:trPr>
        <w:tc>
          <w:tcPr>
            <w:tcW w:w="840"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995"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suka</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418"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trPr>
        <w:tc>
          <w:tcPr>
            <w:tcW w:w="2835"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41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Berdasarkan tabel 4.6 menunjukkan bahwa Sebagian besar (75%) siswa sangat menyukai cara guru mengajar pelajaran Al-Qur’an dan Hadits, sebagian kecil (17%) siswa menyukai cara guru mengajar pelajaran Al-Qur’an dan Hadits, sedikit (8%) siswa kurang menyukai cara guru, dan </w:t>
      </w:r>
      <w:r w:rsidRPr="00C11AC7">
        <w:rPr>
          <w:rFonts w:asciiTheme="majorBidi" w:eastAsia="Calibri" w:hAnsiTheme="majorBidi" w:cstheme="majorBidi"/>
          <w:bCs/>
          <w:iCs/>
          <w:color w:val="000000"/>
          <w:sz w:val="20"/>
          <w:szCs w:val="20"/>
        </w:rPr>
        <w:lastRenderedPageBreak/>
        <w:t xml:space="preserve">tidak ada (0%) siswa menunjukkan tidak menyukai cara guru mengajar pelajaran Al-Qur’an dan Hadits. </w:t>
      </w:r>
      <w:r w:rsidRPr="0061766F">
        <w:rPr>
          <w:rFonts w:asciiTheme="majorBidi" w:eastAsia="Calibri" w:hAnsiTheme="majorBidi" w:cstheme="majorBidi"/>
          <w:bCs/>
          <w:iCs/>
          <w:color w:val="000000"/>
          <w:sz w:val="20"/>
          <w:szCs w:val="20"/>
          <w:lang w:val="en-US"/>
        </w:rPr>
        <w:t xml:space="preserve">Dari uraian tersebut dapat dilihat bahwa siswa sangat menyukai </w:t>
      </w:r>
      <w:proofErr w:type="gramStart"/>
      <w:r w:rsidRPr="0061766F">
        <w:rPr>
          <w:rFonts w:asciiTheme="majorBidi" w:eastAsia="Calibri" w:hAnsiTheme="majorBidi" w:cstheme="majorBidi"/>
          <w:bCs/>
          <w:iCs/>
          <w:color w:val="000000"/>
          <w:sz w:val="20"/>
          <w:szCs w:val="20"/>
          <w:lang w:val="en-US"/>
        </w:rPr>
        <w:t>cara</w:t>
      </w:r>
      <w:proofErr w:type="gramEnd"/>
      <w:r w:rsidRPr="0061766F">
        <w:rPr>
          <w:rFonts w:asciiTheme="majorBidi" w:eastAsia="Calibri" w:hAnsiTheme="majorBidi" w:cstheme="majorBidi"/>
          <w:bCs/>
          <w:iCs/>
          <w:color w:val="000000"/>
          <w:sz w:val="20"/>
          <w:szCs w:val="20"/>
          <w:lang w:val="en-US"/>
        </w:rPr>
        <w:t xml:space="preserve"> guru mengajar pelajaran Al-Qur’an dan Hadits.</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lang w:val="en-US"/>
        </w:rPr>
        <w:t xml:space="preserve">Guru </w:t>
      </w:r>
      <w:proofErr w:type="gramStart"/>
      <w:r w:rsidRPr="0061766F">
        <w:rPr>
          <w:rFonts w:asciiTheme="majorBidi" w:eastAsia="Calibri" w:hAnsiTheme="majorBidi" w:cstheme="majorBidi"/>
          <w:bCs/>
          <w:iCs/>
          <w:color w:val="000000"/>
          <w:sz w:val="20"/>
          <w:szCs w:val="20"/>
          <w:lang w:val="en-US"/>
        </w:rPr>
        <w:t>menggunakan</w:t>
      </w:r>
      <w:proofErr w:type="gramEnd"/>
      <w:r w:rsidRPr="0061766F">
        <w:rPr>
          <w:rFonts w:asciiTheme="majorBidi" w:eastAsia="Calibri" w:hAnsiTheme="majorBidi" w:cstheme="majorBidi"/>
          <w:bCs/>
          <w:iCs/>
          <w:color w:val="000000"/>
          <w:sz w:val="20"/>
          <w:szCs w:val="20"/>
          <w:lang w:val="en-US"/>
        </w:rPr>
        <w:t xml:space="preserve"> beberapa metode yang dianggap ef</w:t>
      </w:r>
      <w:r w:rsidRPr="0061766F">
        <w:rPr>
          <w:rFonts w:asciiTheme="majorBidi" w:eastAsia="Calibri" w:hAnsiTheme="majorBidi" w:cstheme="majorBidi"/>
          <w:bCs/>
          <w:iCs/>
          <w:color w:val="000000"/>
          <w:sz w:val="20"/>
          <w:szCs w:val="20"/>
        </w:rPr>
        <w:t>ektif</w:t>
      </w:r>
      <w:r w:rsidRPr="0061766F">
        <w:rPr>
          <w:rFonts w:asciiTheme="majorBidi" w:eastAsia="Calibri" w:hAnsiTheme="majorBidi" w:cstheme="majorBidi"/>
          <w:bCs/>
          <w:iCs/>
          <w:color w:val="000000"/>
          <w:sz w:val="20"/>
          <w:szCs w:val="20"/>
          <w:lang w:val="en-US"/>
        </w:rPr>
        <w:t xml:space="preserve"> dalam mengajarkan materi Al-Qur’an dan Hadits. Guru pada awalnya menyampaikan materi Al-Qur’an dan Hadits dengan menggunakan metode </w:t>
      </w:r>
      <w:r w:rsidRPr="0061766F">
        <w:rPr>
          <w:rFonts w:asciiTheme="majorBidi" w:eastAsia="Calibri" w:hAnsiTheme="majorBidi" w:cstheme="majorBidi"/>
          <w:bCs/>
          <w:iCs/>
          <w:color w:val="000000" w:themeColor="text1"/>
          <w:sz w:val="20"/>
          <w:szCs w:val="20"/>
        </w:rPr>
        <w:t>c</w:t>
      </w:r>
      <w:r w:rsidRPr="0061766F">
        <w:rPr>
          <w:rFonts w:asciiTheme="majorBidi" w:eastAsia="Calibri" w:hAnsiTheme="majorBidi" w:cstheme="majorBidi"/>
          <w:bCs/>
          <w:iCs/>
          <w:color w:val="000000" w:themeColor="text1"/>
          <w:sz w:val="20"/>
          <w:szCs w:val="20"/>
          <w:lang w:val="en-US"/>
        </w:rPr>
        <w:t>eramah</w:t>
      </w:r>
      <w:r w:rsidRPr="0061766F">
        <w:rPr>
          <w:rFonts w:asciiTheme="majorBidi" w:eastAsia="Calibri" w:hAnsiTheme="majorBidi" w:cstheme="majorBidi"/>
          <w:bCs/>
          <w:iCs/>
          <w:color w:val="000000" w:themeColor="text1"/>
          <w:sz w:val="20"/>
          <w:szCs w:val="20"/>
        </w:rPr>
        <w:t xml:space="preserve"> dengan menggunakan media pembelajaran dalam bentuk video yang berkaitan dengan </w:t>
      </w:r>
      <w:r w:rsidRPr="0061766F">
        <w:rPr>
          <w:rFonts w:asciiTheme="majorBidi" w:eastAsia="Calibri" w:hAnsiTheme="majorBidi" w:cstheme="majorBidi"/>
          <w:bCs/>
          <w:iCs/>
          <w:sz w:val="20"/>
          <w:szCs w:val="20"/>
        </w:rPr>
        <w:t xml:space="preserve">materi </w:t>
      </w:r>
      <w:r w:rsidRPr="0061766F">
        <w:rPr>
          <w:rFonts w:asciiTheme="majorBidi" w:eastAsia="Calibri" w:hAnsiTheme="majorBidi" w:cstheme="majorBidi"/>
          <w:bCs/>
          <w:iCs/>
          <w:sz w:val="20"/>
          <w:szCs w:val="20"/>
          <w:shd w:val="clear" w:color="auto" w:fill="FFFFFF"/>
          <w:lang w:val="en-US"/>
        </w:rPr>
        <w:t>ayat Al-Qur’an tentang persatuan dan persaudaraan</w:t>
      </w:r>
      <w:r w:rsidRPr="0061766F">
        <w:rPr>
          <w:rFonts w:asciiTheme="majorBidi" w:eastAsia="Calibri" w:hAnsiTheme="majorBidi" w:cstheme="majorBidi"/>
          <w:bCs/>
          <w:iCs/>
          <w:sz w:val="20"/>
          <w:szCs w:val="20"/>
          <w:shd w:val="clear" w:color="auto" w:fill="FFFFFF"/>
        </w:rPr>
        <w:t xml:space="preserve"> </w:t>
      </w:r>
      <w:r w:rsidRPr="0061766F">
        <w:rPr>
          <w:rFonts w:asciiTheme="majorBidi" w:eastAsia="Calibri" w:hAnsiTheme="majorBidi" w:cstheme="majorBidi"/>
          <w:bCs/>
          <w:iCs/>
          <w:color w:val="000000" w:themeColor="text1"/>
          <w:sz w:val="20"/>
          <w:szCs w:val="20"/>
        </w:rPr>
        <w:t xml:space="preserve">yang </w:t>
      </w:r>
      <w:proofErr w:type="gramStart"/>
      <w:r w:rsidRPr="0061766F">
        <w:rPr>
          <w:rFonts w:asciiTheme="majorBidi" w:eastAsia="Calibri" w:hAnsiTheme="majorBidi" w:cstheme="majorBidi"/>
          <w:bCs/>
          <w:iCs/>
          <w:color w:val="000000" w:themeColor="text1"/>
          <w:sz w:val="20"/>
          <w:szCs w:val="20"/>
        </w:rPr>
        <w:t>akan</w:t>
      </w:r>
      <w:proofErr w:type="gramEnd"/>
      <w:r w:rsidRPr="0061766F">
        <w:rPr>
          <w:rFonts w:asciiTheme="majorBidi" w:eastAsia="Calibri" w:hAnsiTheme="majorBidi" w:cstheme="majorBidi"/>
          <w:bCs/>
          <w:iCs/>
          <w:color w:val="000000" w:themeColor="text1"/>
          <w:sz w:val="20"/>
          <w:szCs w:val="20"/>
        </w:rPr>
        <w:t xml:space="preserve"> disampaikan. </w:t>
      </w:r>
      <w:r w:rsidRPr="0061766F">
        <w:rPr>
          <w:rFonts w:asciiTheme="majorBidi" w:eastAsia="Calibri" w:hAnsiTheme="majorBidi" w:cstheme="majorBidi"/>
          <w:bCs/>
          <w:iCs/>
          <w:color w:val="000000"/>
          <w:sz w:val="20"/>
          <w:szCs w:val="20"/>
        </w:rPr>
        <w:t>Guru menyuruh siswa untuk memperhatikan video tersebut  dan dilanjutkan dengan penjelasan dari guru. Hal ini sangat menarik perhatian siswa sehingga menumbuhkan minat belajar siswa di kelas.  Setelah guru selesai memberikan penjelasan sambil memutar video tersebut kemudian guru menggunakan metode diskusi, sehingga siswa mampu mengeluarkan pendapatnya dalam berdiskusi didalam kelas. Guru membentuk kelompok-kelompok diskusi kemudian guru mengemukakan masalah yang akan didiskusikan dan memberikan pengarahan seperlunya mengenai cara-cara pemecahan masalah.</w:t>
      </w:r>
      <w:r w:rsidRPr="0061766F">
        <w:rPr>
          <w:rFonts w:asciiTheme="majorBidi" w:eastAsia="Calibri" w:hAnsiTheme="majorBidi" w:cstheme="majorBidi"/>
          <w:bCs/>
          <w:iCs/>
          <w:color w:val="000000"/>
          <w:sz w:val="20"/>
          <w:szCs w:val="20"/>
          <w:vertAlign w:val="superscript"/>
        </w:rPr>
        <w:footnoteReference w:id="80"/>
      </w:r>
    </w:p>
    <w:p w:rsidR="0061766F" w:rsidRPr="0061766F" w:rsidRDefault="0061766F" w:rsidP="0061766F">
      <w:pPr>
        <w:spacing w:after="0" w:line="360" w:lineRule="auto"/>
        <w:jc w:val="both"/>
        <w:rPr>
          <w:rFonts w:asciiTheme="majorBidi" w:eastAsia="Times New Roman" w:hAnsiTheme="majorBidi" w:cstheme="majorBidi"/>
          <w:sz w:val="20"/>
          <w:szCs w:val="20"/>
          <w:lang w:eastAsia="id-ID"/>
        </w:rPr>
      </w:pPr>
      <w:r w:rsidRPr="0061766F">
        <w:rPr>
          <w:rFonts w:asciiTheme="majorBidi" w:eastAsia="Calibri" w:hAnsiTheme="majorBidi" w:cstheme="majorBidi"/>
          <w:bCs/>
          <w:iCs/>
          <w:color w:val="000000"/>
          <w:sz w:val="20"/>
          <w:szCs w:val="20"/>
        </w:rPr>
        <w:t xml:space="preserve">Guru juga menggunakan metode demontrasi untuk menjelaskan materi tajwid. Upaya guru dalam menjelaskan bacaan tajwid seperti bacaan Mim Sukun, Laa, dan Raa menggunakan metode demontrasi sangat efektif.  Berdasarkan hasil wawancara dengan Bapak </w:t>
      </w:r>
      <w:r w:rsidRPr="0061766F">
        <w:rPr>
          <w:rFonts w:asciiTheme="majorBidi" w:eastAsia="Times New Roman" w:hAnsiTheme="majorBidi" w:cstheme="majorBidi"/>
          <w:sz w:val="20"/>
          <w:szCs w:val="20"/>
          <w:lang w:eastAsia="id-ID"/>
        </w:rPr>
        <w:t xml:space="preserve">Muhammaddiah Alamsyah, S.Pd.I </w:t>
      </w:r>
      <w:r w:rsidRPr="0061766F">
        <w:rPr>
          <w:rFonts w:asciiTheme="majorBidi" w:eastAsia="Calibri" w:hAnsiTheme="majorBidi" w:cstheme="majorBidi"/>
          <w:bCs/>
          <w:iCs/>
          <w:color w:val="000000"/>
          <w:sz w:val="20"/>
          <w:szCs w:val="20"/>
        </w:rPr>
        <w:t xml:space="preserve">tentang kondisi siswa dalam penggunaan metode demonstrasi memberi penjelasan bahwa ketika siswa mulai jenuh guru menyuruh </w:t>
      </w:r>
      <w:r w:rsidRPr="0061766F">
        <w:rPr>
          <w:rFonts w:asciiTheme="majorBidi" w:eastAsia="Calibri" w:hAnsiTheme="majorBidi" w:cstheme="majorBidi"/>
          <w:bCs/>
          <w:iCs/>
          <w:color w:val="000000"/>
          <w:sz w:val="20"/>
          <w:szCs w:val="20"/>
        </w:rPr>
        <w:lastRenderedPageBreak/>
        <w:t>siswanya baik dalam kelas VIII-4 atau kelas lain yang telah paham terhadap materi tersebut untuk mendemonstrasikan cara membaca mim sukun, Laa, dan Raa.</w:t>
      </w:r>
      <w:r w:rsidRPr="0061766F">
        <w:rPr>
          <w:rFonts w:asciiTheme="majorBidi" w:eastAsia="Calibri" w:hAnsiTheme="majorBidi" w:cstheme="majorBidi"/>
          <w:bCs/>
          <w:iCs/>
          <w:color w:val="000000"/>
          <w:sz w:val="20"/>
          <w:szCs w:val="20"/>
          <w:vertAlign w:val="superscript"/>
        </w:rPr>
        <w:footnoteReference w:id="81"/>
      </w:r>
      <w:r w:rsidRPr="0061766F">
        <w:rPr>
          <w:rFonts w:asciiTheme="majorBidi" w:eastAsia="Calibri" w:hAnsiTheme="majorBidi" w:cstheme="majorBidi"/>
          <w:bCs/>
          <w:iCs/>
          <w:color w:val="000000"/>
          <w:sz w:val="20"/>
          <w:szCs w:val="20"/>
        </w:rPr>
        <w:t xml:space="preserve"> Ketika siswa melihat dan mendegarkan temannya yang menjelaskan ke depan, maka keinginan siswa untuk menguasai materi tersebut semakin besar.</w:t>
      </w:r>
    </w:p>
    <w:p w:rsidR="0061766F" w:rsidRPr="0061766F" w:rsidRDefault="0061766F" w:rsidP="0061766F">
      <w:pPr>
        <w:spacing w:after="200" w:line="360" w:lineRule="auto"/>
        <w:jc w:val="both"/>
        <w:rPr>
          <w:rFonts w:asciiTheme="majorBidi" w:eastAsia="Calibri" w:hAnsiTheme="majorBidi" w:cstheme="majorBidi"/>
          <w:bCs/>
          <w:iCs/>
          <w:color w:val="FF0000"/>
          <w:sz w:val="20"/>
          <w:szCs w:val="20"/>
          <w:lang w:val="en-US"/>
        </w:rPr>
      </w:pPr>
      <w:r w:rsidRPr="0061766F">
        <w:rPr>
          <w:rFonts w:asciiTheme="majorBidi" w:eastAsia="Calibri" w:hAnsiTheme="majorBidi" w:cstheme="majorBidi"/>
          <w:bCs/>
          <w:iCs/>
          <w:color w:val="000000"/>
          <w:sz w:val="20"/>
          <w:szCs w:val="20"/>
          <w:lang w:val="en-US"/>
        </w:rPr>
        <w:t xml:space="preserve">Pemanfaatan media </w:t>
      </w:r>
      <w:r w:rsidRPr="0061766F">
        <w:rPr>
          <w:rFonts w:asciiTheme="majorBidi" w:eastAsia="Calibri" w:hAnsiTheme="majorBidi" w:cstheme="majorBidi"/>
          <w:bCs/>
          <w:iCs/>
          <w:color w:val="000000"/>
          <w:sz w:val="20"/>
          <w:szCs w:val="20"/>
        </w:rPr>
        <w:t xml:space="preserve">pembelajaran </w:t>
      </w:r>
      <w:r w:rsidRPr="0061766F">
        <w:rPr>
          <w:rFonts w:asciiTheme="majorBidi" w:eastAsia="Calibri" w:hAnsiTheme="majorBidi" w:cstheme="majorBidi"/>
          <w:bCs/>
          <w:iCs/>
          <w:color w:val="000000"/>
          <w:sz w:val="20"/>
          <w:szCs w:val="20"/>
          <w:lang w:val="en-US"/>
        </w:rPr>
        <w:t>yang dilakukan oleh guru Al-qur’an dan Hadits</w:t>
      </w:r>
      <w:r w:rsidRPr="0061766F">
        <w:rPr>
          <w:rFonts w:asciiTheme="majorBidi" w:eastAsia="Calibri" w:hAnsiTheme="majorBidi" w:cstheme="majorBidi"/>
          <w:bCs/>
          <w:iCs/>
          <w:color w:val="000000"/>
          <w:sz w:val="20"/>
          <w:szCs w:val="20"/>
        </w:rPr>
        <w:t xml:space="preserve"> berupa media audio visual dalam bentuk video pembelajaran cukup baik dan g</w:t>
      </w:r>
      <w:r w:rsidRPr="0061766F">
        <w:rPr>
          <w:rFonts w:asciiTheme="majorBidi" w:eastAsia="Calibri" w:hAnsiTheme="majorBidi" w:cstheme="majorBidi"/>
          <w:bCs/>
          <w:iCs/>
          <w:color w:val="000000"/>
          <w:sz w:val="20"/>
          <w:szCs w:val="20"/>
          <w:lang w:val="en-US"/>
        </w:rPr>
        <w:t xml:space="preserve">uru memaksimalkan </w:t>
      </w:r>
      <w:r w:rsidRPr="0061766F">
        <w:rPr>
          <w:rFonts w:asciiTheme="majorBidi" w:eastAsia="Calibri" w:hAnsiTheme="majorBidi" w:cstheme="majorBidi"/>
          <w:bCs/>
          <w:iCs/>
          <w:color w:val="000000"/>
          <w:sz w:val="20"/>
          <w:szCs w:val="20"/>
        </w:rPr>
        <w:t xml:space="preserve">penggunaan </w:t>
      </w:r>
      <w:r w:rsidRPr="0061766F">
        <w:rPr>
          <w:rFonts w:asciiTheme="majorBidi" w:eastAsia="Calibri" w:hAnsiTheme="majorBidi" w:cstheme="majorBidi"/>
          <w:bCs/>
          <w:iCs/>
          <w:color w:val="000000"/>
          <w:sz w:val="20"/>
          <w:szCs w:val="20"/>
          <w:lang w:val="en-US"/>
        </w:rPr>
        <w:t>media yang tersedia di kelas</w:t>
      </w:r>
      <w:r w:rsidRPr="0061766F">
        <w:rPr>
          <w:rFonts w:asciiTheme="majorBidi" w:eastAsia="Calibri" w:hAnsiTheme="majorBidi" w:cstheme="majorBidi"/>
          <w:bCs/>
          <w:iCs/>
          <w:color w:val="000000"/>
          <w:sz w:val="20"/>
          <w:szCs w:val="20"/>
        </w:rPr>
        <w:t>.</w:t>
      </w:r>
      <w:r w:rsidRPr="0061766F">
        <w:rPr>
          <w:rFonts w:asciiTheme="majorBidi" w:eastAsia="Calibri" w:hAnsiTheme="majorBidi" w:cstheme="majorBidi"/>
          <w:bCs/>
          <w:iCs/>
          <w:color w:val="000000"/>
          <w:sz w:val="20"/>
          <w:szCs w:val="20"/>
          <w:lang w:val="en-US"/>
        </w:rPr>
        <w:t xml:space="preserve"> </w:t>
      </w:r>
      <w:r w:rsidRPr="0061766F">
        <w:rPr>
          <w:rFonts w:asciiTheme="majorBidi" w:eastAsia="Calibri" w:hAnsiTheme="majorBidi" w:cstheme="majorBidi"/>
          <w:bCs/>
          <w:iCs/>
          <w:color w:val="000000"/>
          <w:sz w:val="20"/>
          <w:szCs w:val="20"/>
        </w:rPr>
        <w:t>Hal ini berdasarkan hasil observasi peneilti pada kelas VIII-1</w:t>
      </w:r>
      <w:r w:rsidRPr="0061766F">
        <w:rPr>
          <w:rFonts w:asciiTheme="majorBidi" w:eastAsia="Calibri" w:hAnsiTheme="majorBidi" w:cstheme="majorBidi"/>
          <w:bCs/>
          <w:iCs/>
          <w:color w:val="000000"/>
          <w:sz w:val="20"/>
          <w:szCs w:val="20"/>
          <w:lang w:val="en-US"/>
        </w:rPr>
        <w:t xml:space="preserve">, guru menyuruh siswa untuk memahami kembali </w:t>
      </w:r>
      <w:r w:rsidRPr="0061766F">
        <w:rPr>
          <w:rFonts w:asciiTheme="majorBidi" w:eastAsia="Calibri" w:hAnsiTheme="majorBidi" w:cstheme="majorBidi"/>
          <w:bCs/>
          <w:iCs/>
          <w:color w:val="000000"/>
          <w:sz w:val="20"/>
          <w:szCs w:val="20"/>
        </w:rPr>
        <w:t xml:space="preserve">hasil pembelajaran melalui metode </w:t>
      </w:r>
      <w:r w:rsidRPr="0061766F">
        <w:rPr>
          <w:rFonts w:asciiTheme="majorBidi" w:eastAsia="Calibri" w:hAnsiTheme="majorBidi" w:cstheme="majorBidi"/>
          <w:bCs/>
          <w:iCs/>
          <w:color w:val="000000"/>
          <w:sz w:val="20"/>
          <w:szCs w:val="20"/>
          <w:lang w:val="en-US"/>
        </w:rPr>
        <w:t>di</w:t>
      </w:r>
      <w:r w:rsidRPr="0061766F">
        <w:rPr>
          <w:rFonts w:asciiTheme="majorBidi" w:eastAsia="Calibri" w:hAnsiTheme="majorBidi" w:cstheme="majorBidi"/>
          <w:bCs/>
          <w:iCs/>
          <w:color w:val="000000"/>
          <w:sz w:val="20"/>
          <w:szCs w:val="20"/>
        </w:rPr>
        <w:t>skusi</w:t>
      </w:r>
      <w:r w:rsidRPr="0061766F">
        <w:rPr>
          <w:rFonts w:asciiTheme="majorBidi" w:eastAsia="Calibri" w:hAnsiTheme="majorBidi" w:cstheme="majorBidi"/>
          <w:bCs/>
          <w:iCs/>
          <w:color w:val="000000"/>
          <w:sz w:val="20"/>
          <w:szCs w:val="20"/>
          <w:lang w:val="en-US"/>
        </w:rPr>
        <w:t>. Setelah selesai berdiskusi bersama, guru dan siswa mengevaluasi kembali hasil pembelajaran. Selanjutnya guru menjelaskan kembali tujuan dan manfaat dari materi yang telah dipelajari selama pembelajaran. Kemudian untuk mengetahui sering tidaknya guru menggunakan media ketika mengajar,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4.7</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Guru Menggunakan Media Ketika Mengajar</w:t>
      </w:r>
    </w:p>
    <w:tbl>
      <w:tblPr>
        <w:tblStyle w:val="TableGrid"/>
        <w:tblW w:w="5724" w:type="dxa"/>
        <w:jc w:val="center"/>
        <w:tblLook w:val="04A0" w:firstRow="1" w:lastRow="0" w:firstColumn="1" w:lastColumn="0" w:noHBand="0" w:noVBand="1"/>
      </w:tblPr>
      <w:tblGrid>
        <w:gridCol w:w="840"/>
        <w:gridCol w:w="2276"/>
        <w:gridCol w:w="1143"/>
        <w:gridCol w:w="1465"/>
      </w:tblGrid>
      <w:tr w:rsidR="0061766F" w:rsidRPr="0061766F" w:rsidTr="00E277E7">
        <w:trPr>
          <w:trHeight w:val="567"/>
          <w:jc w:val="center"/>
        </w:trPr>
        <w:tc>
          <w:tcPr>
            <w:tcW w:w="840"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27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143"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465"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840"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276"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143"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16</w:t>
            </w:r>
          </w:p>
        </w:tc>
        <w:tc>
          <w:tcPr>
            <w:tcW w:w="1465"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67%</w:t>
            </w:r>
          </w:p>
        </w:tc>
      </w:tr>
      <w:tr w:rsidR="0061766F" w:rsidRPr="0061766F" w:rsidTr="00E277E7">
        <w:trPr>
          <w:trHeight w:val="397"/>
          <w:jc w:val="center"/>
        </w:trPr>
        <w:tc>
          <w:tcPr>
            <w:tcW w:w="840"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276"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143"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4</w:t>
            </w:r>
          </w:p>
        </w:tc>
        <w:tc>
          <w:tcPr>
            <w:tcW w:w="1465"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17%</w:t>
            </w:r>
          </w:p>
        </w:tc>
      </w:tr>
      <w:tr w:rsidR="0061766F" w:rsidRPr="0061766F" w:rsidTr="00E277E7">
        <w:trPr>
          <w:trHeight w:val="397"/>
          <w:jc w:val="center"/>
        </w:trPr>
        <w:tc>
          <w:tcPr>
            <w:tcW w:w="840"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276"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143"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465"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16%</w:t>
            </w:r>
          </w:p>
        </w:tc>
      </w:tr>
      <w:tr w:rsidR="0061766F" w:rsidRPr="0061766F" w:rsidTr="00E277E7">
        <w:trPr>
          <w:trHeight w:val="397"/>
          <w:jc w:val="center"/>
        </w:trPr>
        <w:tc>
          <w:tcPr>
            <w:tcW w:w="840"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276"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143"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465"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3116"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lastRenderedPageBreak/>
              <w:t>Jumlah</w:t>
            </w:r>
          </w:p>
        </w:tc>
        <w:tc>
          <w:tcPr>
            <w:tcW w:w="1143"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465"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Melalui tabel 4.7 menunjukkan bahwa Sebagian besar (67%) guru selalu menggunakan media ketika mengajar, sebagian kecil (17%) guru sering menggunakan media ketika mengajar, dan sedikit (16%) guru jarang menggunakan media ketika mengajar, dan tidak ada (0%) guru tidak pernah menggunakan media ketika mengajar.  </w:t>
      </w:r>
      <w:r w:rsidRPr="0061766F">
        <w:rPr>
          <w:rFonts w:asciiTheme="majorBidi" w:eastAsia="Calibri" w:hAnsiTheme="majorBidi" w:cstheme="majorBidi"/>
          <w:bCs/>
          <w:iCs/>
          <w:color w:val="000000"/>
          <w:sz w:val="20"/>
          <w:szCs w:val="20"/>
          <w:lang w:val="en-US"/>
        </w:rPr>
        <w:t>Dari uraian tersebut dapat dilihat bahwa guru mampu menggunakan media pembelajaran dengan baik ketika mengajar sehingga minat siswa untuk mengikuti pembelajaran meningkat. Kemudian untuk mengetahui sering tidaknya siswa memperhatikan pelajaran yang diberikan oleh guru, dapat dilihat pada tabel berikut:</w:t>
      </w:r>
    </w:p>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p>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4.8</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Siswa Memperhatikan Pelajaran yang diberikan Oleh Guru</w:t>
      </w:r>
    </w:p>
    <w:tbl>
      <w:tblPr>
        <w:tblStyle w:val="TableGrid"/>
        <w:tblW w:w="5650" w:type="dxa"/>
        <w:jc w:val="center"/>
        <w:tblLook w:val="04A0" w:firstRow="1" w:lastRow="0" w:firstColumn="1" w:lastColumn="0" w:noHBand="0" w:noVBand="1"/>
      </w:tblPr>
      <w:tblGrid>
        <w:gridCol w:w="690"/>
        <w:gridCol w:w="2012"/>
        <w:gridCol w:w="1559"/>
        <w:gridCol w:w="1389"/>
      </w:tblGrid>
      <w:tr w:rsidR="0061766F" w:rsidRPr="0061766F" w:rsidTr="00E277E7">
        <w:trPr>
          <w:trHeight w:val="567"/>
          <w:jc w:val="center"/>
        </w:trPr>
        <w:tc>
          <w:tcPr>
            <w:tcW w:w="690"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01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38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690"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012"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13</w:t>
            </w:r>
          </w:p>
        </w:tc>
        <w:tc>
          <w:tcPr>
            <w:tcW w:w="138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54%</w:t>
            </w:r>
          </w:p>
        </w:tc>
      </w:tr>
      <w:tr w:rsidR="0061766F" w:rsidRPr="0061766F" w:rsidTr="00E277E7">
        <w:trPr>
          <w:trHeight w:val="397"/>
          <w:jc w:val="center"/>
        </w:trPr>
        <w:tc>
          <w:tcPr>
            <w:tcW w:w="690"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012"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9</w:t>
            </w:r>
          </w:p>
        </w:tc>
        <w:tc>
          <w:tcPr>
            <w:tcW w:w="138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38%</w:t>
            </w:r>
          </w:p>
        </w:tc>
      </w:tr>
      <w:tr w:rsidR="0061766F" w:rsidRPr="0061766F" w:rsidTr="00E277E7">
        <w:trPr>
          <w:trHeight w:val="397"/>
          <w:jc w:val="center"/>
        </w:trPr>
        <w:tc>
          <w:tcPr>
            <w:tcW w:w="690"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012"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38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8%</w:t>
            </w:r>
          </w:p>
        </w:tc>
      </w:tr>
      <w:tr w:rsidR="0061766F" w:rsidRPr="0061766F" w:rsidTr="00E277E7">
        <w:trPr>
          <w:trHeight w:val="397"/>
          <w:jc w:val="center"/>
        </w:trPr>
        <w:tc>
          <w:tcPr>
            <w:tcW w:w="690"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012"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38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2702"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38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lastRenderedPageBreak/>
        <w:t xml:space="preserve">Berdasarkan tabel 4.8 menunjukkan bahwa Sebagian besar (54%) siswa selalu memperhatikan pelajaran yang diberikan oleh guru, sebagian kecil (38%) siswa sering memperhatikan pelajaran yang diberikan oleh guru, dan sedikit (8%) siswa jarang memperhatikan pelajaran yang diberikan, dan tidak ada (0%) siswa tidak pernah memperhatikan pelajaran.  </w:t>
      </w:r>
      <w:r w:rsidRPr="0061766F">
        <w:rPr>
          <w:rFonts w:asciiTheme="majorBidi" w:eastAsia="Calibri" w:hAnsiTheme="majorBidi" w:cstheme="majorBidi"/>
          <w:bCs/>
          <w:iCs/>
          <w:color w:val="000000"/>
          <w:sz w:val="20"/>
          <w:szCs w:val="20"/>
          <w:lang w:val="en-US"/>
        </w:rPr>
        <w:t>Dari uraian tersebut dapat dilihat bahwa guru mampu menarik perhatian siswa sehingga siswa selalu memperhatikan pelajaran yang diberikan. Kemudian untuk mengetahui sering tidaknya siswa mencatat materi yang diberikan oleh guru,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4.9</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Siswa Mencatat Materi yang diberikan Oleh Guru</w:t>
      </w:r>
    </w:p>
    <w:tbl>
      <w:tblPr>
        <w:tblStyle w:val="TableGrid"/>
        <w:tblW w:w="5812" w:type="dxa"/>
        <w:tblInd w:w="108" w:type="dxa"/>
        <w:tblLook w:val="04A0" w:firstRow="1" w:lastRow="0" w:firstColumn="1" w:lastColumn="0" w:noHBand="0" w:noVBand="1"/>
      </w:tblPr>
      <w:tblGrid>
        <w:gridCol w:w="567"/>
        <w:gridCol w:w="2552"/>
        <w:gridCol w:w="1276"/>
        <w:gridCol w:w="1417"/>
      </w:tblGrid>
      <w:tr w:rsidR="0061766F" w:rsidRPr="0061766F" w:rsidTr="00E277E7">
        <w:trPr>
          <w:trHeight w:val="567"/>
        </w:trPr>
        <w:tc>
          <w:tcPr>
            <w:tcW w:w="567"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55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27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417"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trPr>
        <w:tc>
          <w:tcPr>
            <w:tcW w:w="567"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552"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276"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14</w:t>
            </w:r>
          </w:p>
        </w:tc>
        <w:tc>
          <w:tcPr>
            <w:tcW w:w="1417"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59%</w:t>
            </w:r>
          </w:p>
        </w:tc>
      </w:tr>
      <w:tr w:rsidR="0061766F" w:rsidRPr="0061766F" w:rsidTr="00E277E7">
        <w:trPr>
          <w:trHeight w:val="397"/>
        </w:trPr>
        <w:tc>
          <w:tcPr>
            <w:tcW w:w="56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552"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276"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7</w:t>
            </w:r>
          </w:p>
        </w:tc>
        <w:tc>
          <w:tcPr>
            <w:tcW w:w="141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29%</w:t>
            </w:r>
          </w:p>
        </w:tc>
      </w:tr>
      <w:tr w:rsidR="0061766F" w:rsidRPr="0061766F" w:rsidTr="00E277E7">
        <w:trPr>
          <w:trHeight w:val="397"/>
        </w:trPr>
        <w:tc>
          <w:tcPr>
            <w:tcW w:w="56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552"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27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141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12%</w:t>
            </w:r>
          </w:p>
        </w:tc>
      </w:tr>
      <w:tr w:rsidR="0061766F" w:rsidRPr="0061766F" w:rsidTr="00E277E7">
        <w:trPr>
          <w:trHeight w:val="397"/>
        </w:trPr>
        <w:tc>
          <w:tcPr>
            <w:tcW w:w="567"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552"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276"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417"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trPr>
        <w:tc>
          <w:tcPr>
            <w:tcW w:w="3119"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27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417"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Berdasarkan tabel 4.9 menunjukkan bahwa Sebagian besar (59%) siswa selalu mencatat materi yang diberikan guru, sebagian kecil (29%) siswa sering mencatat materi yang diberikan guru, dan sedikit (12%) siswa jarang mencatat materi yang diberikan guru, dan tidak ada (0%) siswa tidak pernah mencatat materi yang diberikan guru.  </w:t>
      </w:r>
      <w:r w:rsidRPr="0061766F">
        <w:rPr>
          <w:rFonts w:asciiTheme="majorBidi" w:eastAsia="Calibri" w:hAnsiTheme="majorBidi" w:cstheme="majorBidi"/>
          <w:bCs/>
          <w:iCs/>
          <w:color w:val="000000"/>
          <w:sz w:val="20"/>
          <w:szCs w:val="20"/>
          <w:lang w:val="en-US"/>
        </w:rPr>
        <w:t xml:space="preserve">Dari uraian tersebut dapat dilihat bahwa siswa selalu mencatat point penting dari materi yang disampaikan oleh guru di dalam kelas. Kemudian untuk mengetahui </w:t>
      </w:r>
      <w:r w:rsidRPr="0061766F">
        <w:rPr>
          <w:rFonts w:asciiTheme="majorBidi" w:eastAsia="Calibri" w:hAnsiTheme="majorBidi" w:cstheme="majorBidi"/>
          <w:bCs/>
          <w:iCs/>
          <w:color w:val="000000"/>
          <w:sz w:val="20"/>
          <w:szCs w:val="20"/>
          <w:lang w:val="en-US"/>
        </w:rPr>
        <w:lastRenderedPageBreak/>
        <w:t>apakah siswa senang dalam mengikuti proses pembelajaran Al-Qur’an dan Hadits,</w:t>
      </w:r>
      <w:r w:rsidRPr="0061766F">
        <w:rPr>
          <w:rFonts w:asciiTheme="majorBidi" w:eastAsia="Calibri" w:hAnsiTheme="majorBidi" w:cstheme="majorBidi"/>
          <w:bCs/>
          <w:iCs/>
          <w:color w:val="FF0000"/>
          <w:sz w:val="20"/>
          <w:szCs w:val="20"/>
          <w:lang w:val="en-US"/>
        </w:rPr>
        <w:t xml:space="preserve"> </w:t>
      </w:r>
      <w:r w:rsidRPr="0061766F">
        <w:rPr>
          <w:rFonts w:asciiTheme="majorBidi" w:eastAsia="Calibri" w:hAnsiTheme="majorBidi" w:cstheme="majorBidi"/>
          <w:bCs/>
          <w:iCs/>
          <w:color w:val="000000"/>
          <w:sz w:val="20"/>
          <w:szCs w:val="20"/>
          <w:lang w:val="en-US"/>
        </w:rPr>
        <w:t>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4.10</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Siswa Senang Mengikuti Pembelajaran Al-Qur’an dan Hadits</w:t>
      </w:r>
    </w:p>
    <w:tbl>
      <w:tblPr>
        <w:tblStyle w:val="TableGrid"/>
        <w:tblW w:w="5696" w:type="dxa"/>
        <w:jc w:val="center"/>
        <w:tblLook w:val="04A0" w:firstRow="1" w:lastRow="0" w:firstColumn="1" w:lastColumn="0" w:noHBand="0" w:noVBand="1"/>
      </w:tblPr>
      <w:tblGrid>
        <w:gridCol w:w="461"/>
        <w:gridCol w:w="2233"/>
        <w:gridCol w:w="1535"/>
        <w:gridCol w:w="1467"/>
      </w:tblGrid>
      <w:tr w:rsidR="0061766F" w:rsidRPr="0061766F" w:rsidTr="00E277E7">
        <w:trPr>
          <w:trHeight w:val="567"/>
          <w:jc w:val="center"/>
        </w:trPr>
        <w:tc>
          <w:tcPr>
            <w:tcW w:w="461"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233"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35"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467"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461"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233"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Sangat senang</w:t>
            </w:r>
          </w:p>
        </w:tc>
        <w:tc>
          <w:tcPr>
            <w:tcW w:w="1535"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16</w:t>
            </w:r>
          </w:p>
        </w:tc>
        <w:tc>
          <w:tcPr>
            <w:tcW w:w="1467"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67%</w:t>
            </w:r>
          </w:p>
        </w:tc>
      </w:tr>
      <w:tr w:rsidR="0061766F" w:rsidRPr="0061766F" w:rsidTr="00E277E7">
        <w:trPr>
          <w:trHeight w:val="397"/>
          <w:jc w:val="center"/>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233"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Senang</w:t>
            </w:r>
          </w:p>
        </w:tc>
        <w:tc>
          <w:tcPr>
            <w:tcW w:w="1535"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8</w:t>
            </w:r>
          </w:p>
        </w:tc>
        <w:tc>
          <w:tcPr>
            <w:tcW w:w="146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33%</w:t>
            </w:r>
          </w:p>
        </w:tc>
      </w:tr>
      <w:tr w:rsidR="0061766F" w:rsidRPr="0061766F" w:rsidTr="00E277E7">
        <w:trPr>
          <w:trHeight w:val="397"/>
          <w:jc w:val="center"/>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233"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Kurang senang</w:t>
            </w:r>
          </w:p>
        </w:tc>
        <w:tc>
          <w:tcPr>
            <w:tcW w:w="1535"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467"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397"/>
          <w:jc w:val="center"/>
        </w:trPr>
        <w:tc>
          <w:tcPr>
            <w:tcW w:w="461"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233"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senang</w:t>
            </w:r>
          </w:p>
        </w:tc>
        <w:tc>
          <w:tcPr>
            <w:tcW w:w="1535"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467"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2694"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35"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467"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Melalui tabel 4.10 menunjukkan bahwa Sebagian besar (67%) siswa sangat senang mengikuti pembelajaran, sebagian kecil (33%) siswa senang senang mengikuti pembelajaran Al-Qu’an dan Hadits, dan tidak ada (0%) siswa kurang senang senang mengikuti pembelajaran Al-Qu’an dan Hadits, serta tidak ada (0%) siswa tidak senang senang mengikuti pembelajaran Al-Qu’an dan Hadits.  Dari uraian tersebut dapat dilihat bahwa siswa mempunyai minat yang tinggi tehadap pelajaran Al-Qur’an dan Hadits dibuktikan dari tabel di atas yang </w:t>
      </w:r>
      <w:proofErr w:type="gramStart"/>
      <w:r w:rsidRPr="0061766F">
        <w:rPr>
          <w:rFonts w:asciiTheme="majorBidi" w:eastAsia="Calibri" w:hAnsiTheme="majorBidi" w:cstheme="majorBidi"/>
          <w:bCs/>
          <w:iCs/>
          <w:color w:val="000000"/>
          <w:sz w:val="20"/>
          <w:szCs w:val="20"/>
          <w:lang w:val="en-US"/>
        </w:rPr>
        <w:t>menunjukkan  bahwa</w:t>
      </w:r>
      <w:proofErr w:type="gramEnd"/>
      <w:r w:rsidRPr="0061766F">
        <w:rPr>
          <w:rFonts w:asciiTheme="majorBidi" w:eastAsia="Calibri" w:hAnsiTheme="majorBidi" w:cstheme="majorBidi"/>
          <w:bCs/>
          <w:iCs/>
          <w:color w:val="000000"/>
          <w:sz w:val="20"/>
          <w:szCs w:val="20"/>
          <w:lang w:val="en-US"/>
        </w:rPr>
        <w:t xml:space="preserve"> siswa sangat senang mengikuti pelajaran Al-Qur’an dan Hadits.</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lang w:val="en-US"/>
        </w:rPr>
        <w:t xml:space="preserve">Guru </w:t>
      </w:r>
      <w:proofErr w:type="gramStart"/>
      <w:r w:rsidRPr="0061766F">
        <w:rPr>
          <w:rFonts w:asciiTheme="majorBidi" w:eastAsia="Calibri" w:hAnsiTheme="majorBidi" w:cstheme="majorBidi"/>
          <w:bCs/>
          <w:iCs/>
          <w:color w:val="000000"/>
          <w:sz w:val="20"/>
          <w:szCs w:val="20"/>
        </w:rPr>
        <w:t>memotivasi</w:t>
      </w:r>
      <w:proofErr w:type="gramEnd"/>
      <w:r w:rsidRPr="0061766F">
        <w:rPr>
          <w:rFonts w:asciiTheme="majorBidi" w:eastAsia="Calibri" w:hAnsiTheme="majorBidi" w:cstheme="majorBidi"/>
          <w:bCs/>
          <w:iCs/>
          <w:color w:val="000000"/>
          <w:sz w:val="20"/>
          <w:szCs w:val="20"/>
        </w:rPr>
        <w:t xml:space="preserve"> siswanya dengan sangat baik ketika pembelajaran Al-Qur’an dan Hadits berlangsung. Hal ini terlihat dari upaya yang dilakukan oleh guru untuk menghindari hal-hal monoton yang membuat minat belajar siswa menurun seperti penggunaan metode yang bervariasi dalam satu pertemuan. Salah satunya, guru mengatur posisi duduk siswa dalam </w:t>
      </w:r>
      <w:r w:rsidRPr="0061766F">
        <w:rPr>
          <w:rFonts w:asciiTheme="majorBidi" w:eastAsia="Calibri" w:hAnsiTheme="majorBidi" w:cstheme="majorBidi"/>
          <w:bCs/>
          <w:iCs/>
          <w:color w:val="000000"/>
          <w:sz w:val="20"/>
          <w:szCs w:val="20"/>
        </w:rPr>
        <w:lastRenderedPageBreak/>
        <w:t>penggunaan metode diskusi sehingga kondisi ini membuat situasi pembelajaran yang lebih menyenangkan.</w:t>
      </w:r>
      <w:r w:rsidRPr="0061766F">
        <w:rPr>
          <w:rFonts w:asciiTheme="majorBidi" w:eastAsia="Calibri" w:hAnsiTheme="majorBidi" w:cstheme="majorBidi"/>
          <w:bCs/>
          <w:iCs/>
          <w:color w:val="000000"/>
          <w:sz w:val="20"/>
          <w:szCs w:val="20"/>
          <w:vertAlign w:val="superscript"/>
        </w:rPr>
        <w:footnoteReference w:id="82"/>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Adapun untuk mengetahui sering tidaknya guru memberi semangat kepada siswa </w:t>
      </w:r>
      <w:proofErr w:type="gramStart"/>
      <w:r w:rsidRPr="0061766F">
        <w:rPr>
          <w:rFonts w:asciiTheme="majorBidi" w:eastAsia="Calibri" w:hAnsiTheme="majorBidi" w:cstheme="majorBidi"/>
          <w:bCs/>
          <w:iCs/>
          <w:color w:val="000000"/>
          <w:sz w:val="20"/>
          <w:szCs w:val="20"/>
          <w:lang w:val="en-US"/>
        </w:rPr>
        <w:t>ketika  proses</w:t>
      </w:r>
      <w:proofErr w:type="gramEnd"/>
      <w:r w:rsidRPr="0061766F">
        <w:rPr>
          <w:rFonts w:asciiTheme="majorBidi" w:eastAsia="Calibri" w:hAnsiTheme="majorBidi" w:cstheme="majorBidi"/>
          <w:bCs/>
          <w:iCs/>
          <w:color w:val="000000"/>
          <w:sz w:val="20"/>
          <w:szCs w:val="20"/>
          <w:lang w:val="en-US"/>
        </w:rPr>
        <w:t xml:space="preserve"> pembelajaran, dapat dilihat pada tabel berikut ini:</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4.11</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Guru Memberi Semangat kepada Siswa</w:t>
      </w:r>
    </w:p>
    <w:tbl>
      <w:tblPr>
        <w:tblStyle w:val="TableGrid"/>
        <w:tblW w:w="5812" w:type="dxa"/>
        <w:tblInd w:w="108" w:type="dxa"/>
        <w:tblLook w:val="04A0" w:firstRow="1" w:lastRow="0" w:firstColumn="1" w:lastColumn="0" w:noHBand="0" w:noVBand="1"/>
      </w:tblPr>
      <w:tblGrid>
        <w:gridCol w:w="461"/>
        <w:gridCol w:w="2233"/>
        <w:gridCol w:w="1559"/>
        <w:gridCol w:w="1559"/>
      </w:tblGrid>
      <w:tr w:rsidR="0061766F" w:rsidRPr="0061766F" w:rsidTr="00E277E7">
        <w:trPr>
          <w:trHeight w:val="567"/>
        </w:trPr>
        <w:tc>
          <w:tcPr>
            <w:tcW w:w="461"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233"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trPr>
        <w:tc>
          <w:tcPr>
            <w:tcW w:w="461"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233"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15</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62%</w:t>
            </w:r>
          </w:p>
        </w:tc>
      </w:tr>
      <w:tr w:rsidR="0061766F" w:rsidRPr="0061766F" w:rsidTr="00E277E7">
        <w:trPr>
          <w:trHeight w:val="397"/>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233"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9</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38%</w:t>
            </w:r>
          </w:p>
        </w:tc>
      </w:tr>
      <w:tr w:rsidR="0061766F" w:rsidRPr="0061766F" w:rsidTr="00E277E7">
        <w:trPr>
          <w:trHeight w:val="397"/>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233"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397"/>
        </w:trPr>
        <w:tc>
          <w:tcPr>
            <w:tcW w:w="461"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233"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trPr>
        <w:tc>
          <w:tcPr>
            <w:tcW w:w="2694"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Melalui tabel 4.11 menunjukkan bahwa Sebagian besar (62%) guru selalu memberi semangat kepada siswa ketika pelajaran Al-Qur’an dan Hadits, sebagian kecil (38%) guru sering memberi semangat kepada siswa, dan tidak ada (0%) guru jarang memberi semangat kepada siswa, serta tidak ada (0%) guru tidak pernah memberi semangat kepada siswa.  </w:t>
      </w:r>
      <w:r w:rsidRPr="0061766F">
        <w:rPr>
          <w:rFonts w:asciiTheme="majorBidi" w:eastAsia="Calibri" w:hAnsiTheme="majorBidi" w:cstheme="majorBidi"/>
          <w:bCs/>
          <w:iCs/>
          <w:color w:val="000000"/>
          <w:sz w:val="20"/>
          <w:szCs w:val="20"/>
          <w:lang w:val="en-US"/>
        </w:rPr>
        <w:t>Dari uraian tersebut dapat dilihat bahwa guru selalu berusaha maksimal dalam memberi semangat kepada siswa agar minat belajar siswa terhadap pelajaran Al-Qur’an dan Hadits meningkat. Adapun untuk mengetahui sering tidaknya sering memberikan motivasi kepada siswa,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lastRenderedPageBreak/>
        <w:t>Tabel 4.12</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Guru Memberikan Motivasi kepada Siswa </w:t>
      </w:r>
    </w:p>
    <w:tbl>
      <w:tblPr>
        <w:tblStyle w:val="TableGrid"/>
        <w:tblW w:w="5585" w:type="dxa"/>
        <w:jc w:val="center"/>
        <w:tblLook w:val="04A0" w:firstRow="1" w:lastRow="0" w:firstColumn="1" w:lastColumn="0" w:noHBand="0" w:noVBand="1"/>
      </w:tblPr>
      <w:tblGrid>
        <w:gridCol w:w="461"/>
        <w:gridCol w:w="1888"/>
        <w:gridCol w:w="1554"/>
        <w:gridCol w:w="1682"/>
      </w:tblGrid>
      <w:tr w:rsidR="0061766F" w:rsidRPr="0061766F" w:rsidTr="00E277E7">
        <w:trPr>
          <w:trHeight w:val="567"/>
          <w:jc w:val="center"/>
        </w:trPr>
        <w:tc>
          <w:tcPr>
            <w:tcW w:w="461"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18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4"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461"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888"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554"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19</w:t>
            </w:r>
          </w:p>
        </w:tc>
        <w:tc>
          <w:tcPr>
            <w:tcW w:w="1682"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80%</w:t>
            </w:r>
          </w:p>
        </w:tc>
      </w:tr>
      <w:tr w:rsidR="0061766F" w:rsidRPr="0061766F" w:rsidTr="00E277E7">
        <w:trPr>
          <w:trHeight w:val="397"/>
          <w:jc w:val="center"/>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888"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554"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3</w:t>
            </w:r>
          </w:p>
        </w:tc>
        <w:tc>
          <w:tcPr>
            <w:tcW w:w="1682"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12%</w:t>
            </w:r>
          </w:p>
        </w:tc>
      </w:tr>
      <w:tr w:rsidR="0061766F" w:rsidRPr="0061766F" w:rsidTr="00E277E7">
        <w:trPr>
          <w:trHeight w:val="397"/>
          <w:jc w:val="center"/>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1888"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554"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682"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8%</w:t>
            </w:r>
          </w:p>
        </w:tc>
      </w:tr>
      <w:tr w:rsidR="0061766F" w:rsidRPr="0061766F" w:rsidTr="00E277E7">
        <w:trPr>
          <w:trHeight w:val="397"/>
          <w:jc w:val="center"/>
        </w:trPr>
        <w:tc>
          <w:tcPr>
            <w:tcW w:w="461"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888"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554"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682"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2349"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4"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C11AC7" w:rsidRDefault="0061766F" w:rsidP="0061766F">
      <w:pPr>
        <w:spacing w:before="240" w:after="0" w:line="360" w:lineRule="auto"/>
        <w:jc w:val="both"/>
        <w:rPr>
          <w:rFonts w:asciiTheme="majorBidi" w:eastAsia="Calibri" w:hAnsiTheme="majorBidi" w:cstheme="majorBidi"/>
          <w:bCs/>
          <w:iCs/>
          <w:color w:val="000000"/>
          <w:sz w:val="20"/>
          <w:szCs w:val="20"/>
        </w:rPr>
      </w:pPr>
      <w:r w:rsidRPr="00C11AC7">
        <w:rPr>
          <w:rFonts w:asciiTheme="majorBidi" w:eastAsia="Calibri" w:hAnsiTheme="majorBidi" w:cstheme="majorBidi"/>
          <w:bCs/>
          <w:iCs/>
          <w:color w:val="000000"/>
          <w:sz w:val="20"/>
          <w:szCs w:val="20"/>
        </w:rPr>
        <w:t xml:space="preserve">Melalui tabel 4.12 menunjukkan bahwa </w:t>
      </w:r>
      <w:r w:rsidRPr="0061766F">
        <w:rPr>
          <w:rFonts w:asciiTheme="majorBidi" w:eastAsia="Calibri" w:hAnsiTheme="majorBidi" w:cstheme="majorBidi"/>
          <w:bCs/>
          <w:iCs/>
          <w:color w:val="000000"/>
          <w:sz w:val="20"/>
          <w:szCs w:val="20"/>
        </w:rPr>
        <w:t>s</w:t>
      </w:r>
      <w:r w:rsidRPr="00C11AC7">
        <w:rPr>
          <w:rFonts w:asciiTheme="majorBidi" w:eastAsia="Calibri" w:hAnsiTheme="majorBidi" w:cstheme="majorBidi"/>
          <w:bCs/>
          <w:iCs/>
          <w:color w:val="000000"/>
          <w:sz w:val="20"/>
          <w:szCs w:val="20"/>
        </w:rPr>
        <w:t>ebagian besar (80%) guru selalu memberikan motivasi kepada siswa, sebagian kecil (12%) guru sering memberikan motivasi kepada siswa, dan sedikit (8%) guru jarang memberikan motivasi kepada siswa, dan tidak ada (0%) guru tidak pernah memberikan motivasi kepada siswa. Berdasarkan uraian diatas dapat dilihat bahwa guru selalu berusaha dengan sebaik mungkin memberikan motivasi kepada siswa agar siswa termotivasi untuk lebih giat dalam belajar dan tujuan dari pembelajaran pun tercapai.</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rPr>
        <w:t xml:space="preserve">Berdasarkan hasil observasi, guru memberikan bimbingan bagi peserta didik yang mengalami kesulitan belajar, hal ini sebagai bentuk sikap aktif seorang guru dalam mendampingi siswanya untuk menemukan solusi belajar agar mampu menguasi materi pembelajaran dengan baik. </w:t>
      </w:r>
      <w:r w:rsidRPr="0061766F">
        <w:rPr>
          <w:rFonts w:asciiTheme="majorBidi" w:eastAsia="Calibri" w:hAnsiTheme="majorBidi" w:cstheme="majorBidi"/>
          <w:bCs/>
          <w:iCs/>
          <w:color w:val="000000"/>
          <w:sz w:val="20"/>
          <w:szCs w:val="20"/>
          <w:lang w:val="en-US"/>
        </w:rPr>
        <w:t xml:space="preserve">Salah satunya ketika siswa mengalami kesulitan saat memahami ayat Al-Qur’an. Guru </w:t>
      </w:r>
      <w:r w:rsidRPr="0061766F">
        <w:rPr>
          <w:rFonts w:asciiTheme="majorBidi" w:eastAsia="Calibri" w:hAnsiTheme="majorBidi" w:cstheme="majorBidi"/>
          <w:bCs/>
          <w:iCs/>
          <w:color w:val="000000"/>
          <w:sz w:val="20"/>
          <w:szCs w:val="20"/>
        </w:rPr>
        <w:t xml:space="preserve">Al-Qur’an dan Hadits di MTsN Kuta Baro </w:t>
      </w:r>
      <w:r w:rsidRPr="0061766F">
        <w:rPr>
          <w:rFonts w:asciiTheme="majorBidi" w:eastAsia="Calibri" w:hAnsiTheme="majorBidi" w:cstheme="majorBidi"/>
          <w:bCs/>
          <w:iCs/>
          <w:color w:val="000000"/>
          <w:sz w:val="20"/>
          <w:szCs w:val="20"/>
          <w:lang w:val="en-US"/>
        </w:rPr>
        <w:t xml:space="preserve">membimbing siswanya dengan memberikan penjelasan yang </w:t>
      </w:r>
      <w:r w:rsidRPr="0061766F">
        <w:rPr>
          <w:rFonts w:asciiTheme="majorBidi" w:eastAsia="Calibri" w:hAnsiTheme="majorBidi" w:cstheme="majorBidi"/>
          <w:bCs/>
          <w:iCs/>
          <w:color w:val="000000"/>
          <w:sz w:val="20"/>
          <w:szCs w:val="20"/>
        </w:rPr>
        <w:t xml:space="preserve">lebih </w:t>
      </w:r>
      <w:r w:rsidRPr="0061766F">
        <w:rPr>
          <w:rFonts w:asciiTheme="majorBidi" w:eastAsia="Calibri" w:hAnsiTheme="majorBidi" w:cstheme="majorBidi"/>
          <w:bCs/>
          <w:iCs/>
          <w:color w:val="000000"/>
          <w:sz w:val="20"/>
          <w:szCs w:val="20"/>
          <w:lang w:val="en-US"/>
        </w:rPr>
        <w:t xml:space="preserve">mudah dimengerti oleh siswa suapaya siswa memahami maksud dari ayat tersebut. </w:t>
      </w:r>
      <w:r w:rsidRPr="0061766F">
        <w:rPr>
          <w:rFonts w:asciiTheme="majorBidi" w:eastAsia="Calibri" w:hAnsiTheme="majorBidi" w:cstheme="majorBidi"/>
          <w:bCs/>
          <w:iCs/>
          <w:color w:val="000000"/>
          <w:sz w:val="20"/>
          <w:szCs w:val="20"/>
          <w:lang w:val="en-US"/>
        </w:rPr>
        <w:lastRenderedPageBreak/>
        <w:t>Kemudian untuk mengetahui sering tidaknya guru memberikan kesempatan kepada siswa dalam mencari solusi dari sebuah masalah,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4.13</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Guru Memberikan Kesempatan kepada Siswa dalam Mencari Solusi dari Masalah</w:t>
      </w:r>
    </w:p>
    <w:tbl>
      <w:tblPr>
        <w:tblStyle w:val="TableGrid"/>
        <w:tblW w:w="5717" w:type="dxa"/>
        <w:jc w:val="center"/>
        <w:tblLook w:val="04A0" w:firstRow="1" w:lastRow="0" w:firstColumn="1" w:lastColumn="0" w:noHBand="0" w:noVBand="1"/>
      </w:tblPr>
      <w:tblGrid>
        <w:gridCol w:w="461"/>
        <w:gridCol w:w="2020"/>
        <w:gridCol w:w="1554"/>
        <w:gridCol w:w="1682"/>
      </w:tblGrid>
      <w:tr w:rsidR="0061766F" w:rsidRPr="0061766F" w:rsidTr="00E277E7">
        <w:trPr>
          <w:trHeight w:val="567"/>
          <w:jc w:val="center"/>
        </w:trPr>
        <w:tc>
          <w:tcPr>
            <w:tcW w:w="461"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020"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4"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461"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020"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554"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17</w:t>
            </w:r>
          </w:p>
        </w:tc>
        <w:tc>
          <w:tcPr>
            <w:tcW w:w="1682"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71%</w:t>
            </w:r>
          </w:p>
        </w:tc>
      </w:tr>
      <w:tr w:rsidR="0061766F" w:rsidRPr="0061766F" w:rsidTr="00E277E7">
        <w:trPr>
          <w:trHeight w:val="397"/>
          <w:jc w:val="center"/>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020"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554"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6</w:t>
            </w:r>
          </w:p>
        </w:tc>
        <w:tc>
          <w:tcPr>
            <w:tcW w:w="1682"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25%</w:t>
            </w:r>
          </w:p>
        </w:tc>
      </w:tr>
      <w:tr w:rsidR="0061766F" w:rsidRPr="0061766F" w:rsidTr="00E277E7">
        <w:trPr>
          <w:trHeight w:val="397"/>
          <w:jc w:val="center"/>
        </w:trPr>
        <w:tc>
          <w:tcPr>
            <w:tcW w:w="461"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020"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554"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682"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r>
      <w:tr w:rsidR="0061766F" w:rsidRPr="0061766F" w:rsidTr="00E277E7">
        <w:trPr>
          <w:trHeight w:val="397"/>
          <w:jc w:val="center"/>
        </w:trPr>
        <w:tc>
          <w:tcPr>
            <w:tcW w:w="461"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020"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554"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682"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2481"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4"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Melalui tabel 4.13 menunjukkan bahwa Sebagian besar (71%) guru selalu memberikan kesempatan kepada siswa dalam mencari solusi dari masalah, sebagian kecil (25%) guru sering memberikan kesempatan kepada siswa dalam mencari solusi dari masalah, dan sedikit (4%) guru jarang memberikan kesempatan kepada siswa dalam mencari solusi dari masalah, dan tidak ada (0%) guru tidak pernah memberikan kesempatan kepada siswa dalam mencari solusi dari masalah. </w:t>
      </w:r>
      <w:r w:rsidRPr="0061766F">
        <w:rPr>
          <w:rFonts w:asciiTheme="majorBidi" w:eastAsia="Calibri" w:hAnsiTheme="majorBidi" w:cstheme="majorBidi"/>
          <w:bCs/>
          <w:iCs/>
          <w:color w:val="000000"/>
          <w:sz w:val="20"/>
          <w:szCs w:val="20"/>
          <w:lang w:val="en-US"/>
        </w:rPr>
        <w:t xml:space="preserve">Dari uraian tersebut dapat dilihat bahwa guru selalu memberikan siswa kesempatan untuk mencari solusi dari sebuah masalah yang muncul di dalam pembelajaran. Adapun untuk mengetahui sering tidaknya </w:t>
      </w:r>
      <w:r w:rsidRPr="0061766F">
        <w:rPr>
          <w:rFonts w:asciiTheme="majorBidi" w:eastAsia="Calibri" w:hAnsiTheme="majorBidi" w:cstheme="majorBidi"/>
          <w:bCs/>
          <w:iCs/>
          <w:color w:val="000000"/>
          <w:sz w:val="20"/>
          <w:szCs w:val="20"/>
        </w:rPr>
        <w:t>guru</w:t>
      </w:r>
      <w:r w:rsidRPr="0061766F">
        <w:rPr>
          <w:rFonts w:asciiTheme="majorBidi" w:eastAsia="Calibri" w:hAnsiTheme="majorBidi" w:cstheme="majorBidi"/>
          <w:bCs/>
          <w:iCs/>
          <w:color w:val="000000"/>
          <w:sz w:val="20"/>
          <w:szCs w:val="20"/>
          <w:lang w:val="en-US"/>
        </w:rPr>
        <w:t xml:space="preserve"> memberikan motivasi kepada siswa,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4.14</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lastRenderedPageBreak/>
        <w:t>Guru Memberikan Bimbingan kepada Siswa Ketika Mengalami Kesulitan</w:t>
      </w:r>
    </w:p>
    <w:tbl>
      <w:tblPr>
        <w:tblStyle w:val="TableGrid"/>
        <w:tblW w:w="5785" w:type="dxa"/>
        <w:jc w:val="center"/>
        <w:tblLook w:val="04A0" w:firstRow="1" w:lastRow="0" w:firstColumn="1" w:lastColumn="0" w:noHBand="0" w:noVBand="1"/>
      </w:tblPr>
      <w:tblGrid>
        <w:gridCol w:w="546"/>
        <w:gridCol w:w="1992"/>
        <w:gridCol w:w="1559"/>
        <w:gridCol w:w="1688"/>
      </w:tblGrid>
      <w:tr w:rsidR="0061766F" w:rsidRPr="0061766F" w:rsidTr="00E277E7">
        <w:trPr>
          <w:trHeight w:val="567"/>
          <w:jc w:val="center"/>
        </w:trPr>
        <w:tc>
          <w:tcPr>
            <w:tcW w:w="54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1992"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546"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992"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9</w:t>
            </w:r>
          </w:p>
        </w:tc>
        <w:tc>
          <w:tcPr>
            <w:tcW w:w="1688"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37%</w:t>
            </w:r>
          </w:p>
        </w:tc>
      </w:tr>
      <w:tr w:rsidR="0061766F" w:rsidRPr="0061766F" w:rsidTr="00E277E7">
        <w:trPr>
          <w:trHeight w:val="397"/>
          <w:jc w:val="center"/>
        </w:trPr>
        <w:tc>
          <w:tcPr>
            <w:tcW w:w="54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992"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10</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42%</w:t>
            </w:r>
          </w:p>
        </w:tc>
      </w:tr>
      <w:tr w:rsidR="0061766F" w:rsidRPr="0061766F" w:rsidTr="00E277E7">
        <w:trPr>
          <w:trHeight w:val="397"/>
          <w:jc w:val="center"/>
        </w:trPr>
        <w:tc>
          <w:tcPr>
            <w:tcW w:w="54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1992"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17%</w:t>
            </w:r>
          </w:p>
        </w:tc>
      </w:tr>
      <w:tr w:rsidR="0061766F" w:rsidRPr="0061766F" w:rsidTr="00E277E7">
        <w:trPr>
          <w:trHeight w:val="397"/>
          <w:jc w:val="center"/>
        </w:trPr>
        <w:tc>
          <w:tcPr>
            <w:tcW w:w="546"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992"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688"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4%s</w:t>
            </w:r>
          </w:p>
        </w:tc>
      </w:tr>
      <w:tr w:rsidR="0061766F" w:rsidRPr="0061766F" w:rsidTr="00E277E7">
        <w:trPr>
          <w:trHeight w:val="514"/>
          <w:jc w:val="center"/>
        </w:trPr>
        <w:tc>
          <w:tcPr>
            <w:tcW w:w="2538"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Melalui tabel 4.14 menunjukkan bahwa </w:t>
      </w:r>
      <w:r w:rsidRPr="0061766F">
        <w:rPr>
          <w:rFonts w:asciiTheme="majorBidi" w:eastAsia="Calibri" w:hAnsiTheme="majorBidi" w:cstheme="majorBidi"/>
          <w:bCs/>
          <w:iCs/>
          <w:color w:val="000000"/>
          <w:sz w:val="20"/>
          <w:szCs w:val="20"/>
        </w:rPr>
        <w:t>s</w:t>
      </w:r>
      <w:r w:rsidRPr="00C11AC7">
        <w:rPr>
          <w:rFonts w:asciiTheme="majorBidi" w:eastAsia="Calibri" w:hAnsiTheme="majorBidi" w:cstheme="majorBidi"/>
          <w:bCs/>
          <w:iCs/>
          <w:color w:val="000000"/>
          <w:sz w:val="20"/>
          <w:szCs w:val="20"/>
        </w:rPr>
        <w:t xml:space="preserve">ebagian besar (42%) guru sering memberikan bimbingan kepada siswa ketika mengalami kesulitan, sebagian kecil (37%) guru selalu memberikan bimbingan kepada siswa ketika mengalami kesulitan, dan sedikit (17%) guru jarang memberikan bimbingan kepada siswa ketika mengalami kesulitan, dan tidak ada (4%) guru tidak pernah memberikan bimbingan kepada siswa ketika mengalami kesulitan. </w:t>
      </w:r>
      <w:r w:rsidRPr="0061766F">
        <w:rPr>
          <w:rFonts w:asciiTheme="majorBidi" w:eastAsia="Calibri" w:hAnsiTheme="majorBidi" w:cstheme="majorBidi"/>
          <w:bCs/>
          <w:iCs/>
          <w:color w:val="000000"/>
          <w:sz w:val="20"/>
          <w:szCs w:val="20"/>
          <w:lang w:val="en-US"/>
        </w:rPr>
        <w:t>Berdasarkan uraian diatas dapat dilihat bahwa guru senantiasa memberikan bimbingan kepada siswanya ketika siswa tersebut mengalami kesulitan dan membutuhkan bimbingan dari guru.</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Evaluasi belajar merupakan sa</w:t>
      </w:r>
      <w:r w:rsidRPr="0061766F">
        <w:rPr>
          <w:rFonts w:asciiTheme="majorBidi" w:eastAsia="Calibri" w:hAnsiTheme="majorBidi" w:cstheme="majorBidi"/>
          <w:bCs/>
          <w:iCs/>
          <w:color w:val="000000"/>
          <w:sz w:val="20"/>
          <w:szCs w:val="20"/>
        </w:rPr>
        <w:t>l</w:t>
      </w:r>
      <w:r w:rsidRPr="0061766F">
        <w:rPr>
          <w:rFonts w:asciiTheme="majorBidi" w:eastAsia="Calibri" w:hAnsiTheme="majorBidi" w:cstheme="majorBidi"/>
          <w:bCs/>
          <w:iCs/>
          <w:color w:val="000000"/>
          <w:sz w:val="20"/>
          <w:szCs w:val="20"/>
          <w:lang w:val="en-US"/>
        </w:rPr>
        <w:t xml:space="preserve">ah satu </w:t>
      </w:r>
      <w:r w:rsidRPr="0061766F">
        <w:rPr>
          <w:rFonts w:asciiTheme="majorBidi" w:eastAsia="Calibri" w:hAnsiTheme="majorBidi" w:cstheme="majorBidi"/>
          <w:bCs/>
          <w:iCs/>
          <w:color w:val="000000"/>
          <w:sz w:val="20"/>
          <w:szCs w:val="20"/>
        </w:rPr>
        <w:t>aktifitas</w:t>
      </w:r>
      <w:r w:rsidRPr="0061766F">
        <w:rPr>
          <w:rFonts w:asciiTheme="majorBidi" w:eastAsia="Calibri" w:hAnsiTheme="majorBidi" w:cstheme="majorBidi"/>
          <w:bCs/>
          <w:iCs/>
          <w:color w:val="000000"/>
          <w:sz w:val="20"/>
          <w:szCs w:val="20"/>
          <w:lang w:val="en-US"/>
        </w:rPr>
        <w:t xml:space="preserve"> yang sangat penting dalam sebuah pembelajaran. Oleh karena itu, guru Al-qur’an dan Hadits di MTsN Kuta Baro mengevaluasi siswa dengan memberikan ujian kepada siswa. Ujian tersebut berupa ujian tulisan dan untuk beberapa materi guru memberikan ujian lisan. Namun apabila ujian tidak memadai maka guru juga memberikan ujian remedial untuk siswanya untuk memberikan kesempatan kepada siswanya agar motivasi belajarnya semakin </w:t>
      </w:r>
      <w:r w:rsidRPr="0061766F">
        <w:rPr>
          <w:rFonts w:asciiTheme="majorBidi" w:eastAsia="Calibri" w:hAnsiTheme="majorBidi" w:cstheme="majorBidi"/>
          <w:bCs/>
          <w:iCs/>
          <w:color w:val="000000"/>
          <w:sz w:val="20"/>
          <w:szCs w:val="20"/>
          <w:lang w:val="en-US"/>
        </w:rPr>
        <w:lastRenderedPageBreak/>
        <w:t xml:space="preserve">meningkat. Kemudian untuk mengetahui apakah siswa menyukai </w:t>
      </w:r>
      <w:proofErr w:type="gramStart"/>
      <w:r w:rsidRPr="0061766F">
        <w:rPr>
          <w:rFonts w:asciiTheme="majorBidi" w:eastAsia="Calibri" w:hAnsiTheme="majorBidi" w:cstheme="majorBidi"/>
          <w:bCs/>
          <w:iCs/>
          <w:color w:val="000000"/>
          <w:sz w:val="20"/>
          <w:szCs w:val="20"/>
          <w:lang w:val="en-US"/>
        </w:rPr>
        <w:t>cara</w:t>
      </w:r>
      <w:proofErr w:type="gramEnd"/>
      <w:r w:rsidRPr="0061766F">
        <w:rPr>
          <w:rFonts w:asciiTheme="majorBidi" w:eastAsia="Calibri" w:hAnsiTheme="majorBidi" w:cstheme="majorBidi"/>
          <w:bCs/>
          <w:iCs/>
          <w:color w:val="000000"/>
          <w:sz w:val="20"/>
          <w:szCs w:val="20"/>
          <w:lang w:val="en-US"/>
        </w:rPr>
        <w:t xml:space="preserve"> guru memberi penilaian,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4.15</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Cara Guru Memberi Penilaian</w:t>
      </w:r>
    </w:p>
    <w:tbl>
      <w:tblPr>
        <w:tblStyle w:val="TableGrid"/>
        <w:tblW w:w="5658" w:type="dxa"/>
        <w:jc w:val="center"/>
        <w:tblLook w:val="04A0" w:firstRow="1" w:lastRow="0" w:firstColumn="1" w:lastColumn="0" w:noHBand="0" w:noVBand="1"/>
      </w:tblPr>
      <w:tblGrid>
        <w:gridCol w:w="563"/>
        <w:gridCol w:w="1848"/>
        <w:gridCol w:w="1559"/>
        <w:gridCol w:w="1688"/>
      </w:tblGrid>
      <w:tr w:rsidR="0061766F" w:rsidRPr="0061766F" w:rsidTr="00E277E7">
        <w:trPr>
          <w:trHeight w:val="567"/>
          <w:jc w:val="center"/>
        </w:trPr>
        <w:tc>
          <w:tcPr>
            <w:tcW w:w="563"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184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563"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848"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Sangat suka</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15</w:t>
            </w:r>
          </w:p>
        </w:tc>
        <w:tc>
          <w:tcPr>
            <w:tcW w:w="1688"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62%</w:t>
            </w:r>
          </w:p>
        </w:tc>
      </w:tr>
      <w:tr w:rsidR="0061766F" w:rsidRPr="0061766F" w:rsidTr="00E277E7">
        <w:trPr>
          <w:trHeight w:val="397"/>
          <w:jc w:val="center"/>
        </w:trPr>
        <w:tc>
          <w:tcPr>
            <w:tcW w:w="563"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848"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Suka</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8</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34%s</w:t>
            </w:r>
          </w:p>
        </w:tc>
      </w:tr>
      <w:tr w:rsidR="0061766F" w:rsidRPr="0061766F" w:rsidTr="00E277E7">
        <w:trPr>
          <w:trHeight w:val="397"/>
          <w:jc w:val="center"/>
        </w:trPr>
        <w:tc>
          <w:tcPr>
            <w:tcW w:w="563"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1848"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Kurang suka</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r>
      <w:tr w:rsidR="0061766F" w:rsidRPr="0061766F" w:rsidTr="00E277E7">
        <w:trPr>
          <w:trHeight w:val="397"/>
          <w:jc w:val="center"/>
        </w:trPr>
        <w:tc>
          <w:tcPr>
            <w:tcW w:w="563"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848"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suka</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688"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2411"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Berdasarkan tabel 4.15 menunjukkan bahwa </w:t>
      </w:r>
      <w:r w:rsidRPr="0061766F">
        <w:rPr>
          <w:rFonts w:asciiTheme="majorBidi" w:eastAsia="Calibri" w:hAnsiTheme="majorBidi" w:cstheme="majorBidi"/>
          <w:bCs/>
          <w:iCs/>
          <w:color w:val="000000"/>
          <w:sz w:val="20"/>
          <w:szCs w:val="20"/>
        </w:rPr>
        <w:t>s</w:t>
      </w:r>
      <w:r w:rsidRPr="00C11AC7">
        <w:rPr>
          <w:rFonts w:asciiTheme="majorBidi" w:eastAsia="Calibri" w:hAnsiTheme="majorBidi" w:cstheme="majorBidi"/>
          <w:bCs/>
          <w:iCs/>
          <w:color w:val="000000"/>
          <w:sz w:val="20"/>
          <w:szCs w:val="20"/>
        </w:rPr>
        <w:t xml:space="preserve">ebagian besar (62%) siswa sangat suka cara guru memberi penilaian, sebagian kecil (34%) siswa suka cara guru memberi penilaian, sedikit (4%) siswa kurang suka cara guru memberi penilaian, dan tidak ada (0%) siswa tidak suka cara guru memberi penilaian. </w:t>
      </w:r>
      <w:r w:rsidRPr="0061766F">
        <w:rPr>
          <w:rFonts w:asciiTheme="majorBidi" w:eastAsia="Calibri" w:hAnsiTheme="majorBidi" w:cstheme="majorBidi"/>
          <w:bCs/>
          <w:iCs/>
          <w:color w:val="000000"/>
          <w:sz w:val="20"/>
          <w:szCs w:val="20"/>
          <w:lang w:val="en-US"/>
        </w:rPr>
        <w:t xml:space="preserve">Dari uraian tersebut dapat dilihat bahwa siswa sangat menyukai </w:t>
      </w:r>
      <w:proofErr w:type="gramStart"/>
      <w:r w:rsidRPr="0061766F">
        <w:rPr>
          <w:rFonts w:asciiTheme="majorBidi" w:eastAsia="Calibri" w:hAnsiTheme="majorBidi" w:cstheme="majorBidi"/>
          <w:bCs/>
          <w:iCs/>
          <w:color w:val="000000"/>
          <w:sz w:val="20"/>
          <w:szCs w:val="20"/>
          <w:lang w:val="en-US"/>
        </w:rPr>
        <w:t>cara</w:t>
      </w:r>
      <w:proofErr w:type="gramEnd"/>
      <w:r w:rsidRPr="0061766F">
        <w:rPr>
          <w:rFonts w:asciiTheme="majorBidi" w:eastAsia="Calibri" w:hAnsiTheme="majorBidi" w:cstheme="majorBidi"/>
          <w:bCs/>
          <w:iCs/>
          <w:color w:val="000000"/>
          <w:sz w:val="20"/>
          <w:szCs w:val="20"/>
          <w:lang w:val="en-US"/>
        </w:rPr>
        <w:t xml:space="preserve"> guru dalam memberi penilaian pada pelajaran Al-Qur’an dan Hadits.</w:t>
      </w:r>
    </w:p>
    <w:p w:rsidR="0061766F" w:rsidRPr="0061766F" w:rsidRDefault="0061766F" w:rsidP="0061766F">
      <w:pPr>
        <w:spacing w:after="20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rPr>
        <w:t>Guru juga memberikan penguatan kepada siswa sebelum pembelajaran berakhir.</w:t>
      </w:r>
      <w:r w:rsidRPr="0061766F">
        <w:rPr>
          <w:rFonts w:asciiTheme="majorBidi" w:eastAsia="Calibri" w:hAnsiTheme="majorBidi" w:cstheme="majorBidi"/>
          <w:bCs/>
          <w:iCs/>
          <w:color w:val="000000"/>
          <w:sz w:val="20"/>
          <w:szCs w:val="20"/>
          <w:lang w:val="en-US"/>
        </w:rPr>
        <w:t xml:space="preserve"> </w:t>
      </w:r>
      <w:r w:rsidRPr="0061766F">
        <w:rPr>
          <w:rFonts w:asciiTheme="majorBidi" w:eastAsia="Calibri" w:hAnsiTheme="majorBidi" w:cstheme="majorBidi"/>
          <w:bCs/>
          <w:iCs/>
          <w:color w:val="000000"/>
          <w:sz w:val="20"/>
          <w:szCs w:val="20"/>
        </w:rPr>
        <w:t xml:space="preserve">Ketika pembelajaran selesai guru dan siswa menyimpulkan materi yang sudah dipelajari pada pertemuan tersebut. Guru membimbing siswa dalam mengambil kesimpulan dan guru serta siswa mencatat point-point penting terhadap materi yang telah dipelajari. Setelah pembelajaran berakhir, guru memberikan reward kepada siswa dengan cara memberikan pujian dan memberi spemangat kepada siswa agar lebih giat </w:t>
      </w:r>
      <w:r w:rsidRPr="0061766F">
        <w:rPr>
          <w:rFonts w:asciiTheme="majorBidi" w:eastAsia="Calibri" w:hAnsiTheme="majorBidi" w:cstheme="majorBidi"/>
          <w:bCs/>
          <w:iCs/>
          <w:color w:val="000000"/>
          <w:sz w:val="20"/>
          <w:szCs w:val="20"/>
        </w:rPr>
        <w:lastRenderedPageBreak/>
        <w:t>dalam belajar ke depannya.</w:t>
      </w:r>
      <w:r w:rsidRPr="0061766F">
        <w:rPr>
          <w:rFonts w:asciiTheme="majorBidi" w:eastAsia="Calibri" w:hAnsiTheme="majorBidi" w:cstheme="majorBidi"/>
          <w:bCs/>
          <w:iCs/>
          <w:color w:val="000000"/>
          <w:sz w:val="20"/>
          <w:szCs w:val="20"/>
          <w:vertAlign w:val="superscript"/>
        </w:rPr>
        <w:footnoteReference w:id="83"/>
      </w:r>
      <w:r w:rsidRPr="0061766F">
        <w:rPr>
          <w:rFonts w:asciiTheme="majorBidi" w:eastAsia="Calibri" w:hAnsiTheme="majorBidi" w:cstheme="majorBidi"/>
          <w:bCs/>
          <w:iCs/>
          <w:color w:val="000000"/>
          <w:sz w:val="20"/>
          <w:szCs w:val="20"/>
        </w:rPr>
        <w:t xml:space="preserve"> Guru juga membuat pohon prestasi setiap 3 bulan sekali agar minat siswa semakin tumbuh dengan adanya pohon prestasi tersebut. Pohon prestasi tersebut ditempel di dinding kelas sampai selesai ujian prasemester. Setelah ujian prasemester selesai gambar tersebut di ganti dengan pohon prestasi yang baru.</w:t>
      </w:r>
      <w:r w:rsidRPr="0061766F">
        <w:rPr>
          <w:rFonts w:asciiTheme="majorBidi" w:eastAsia="Calibri" w:hAnsiTheme="majorBidi" w:cstheme="majorBidi"/>
          <w:bCs/>
          <w:iCs/>
          <w:color w:val="000000"/>
          <w:sz w:val="20"/>
          <w:szCs w:val="20"/>
          <w:vertAlign w:val="superscript"/>
        </w:rPr>
        <w:footnoteReference w:id="84"/>
      </w:r>
    </w:p>
    <w:p w:rsidR="0061766F" w:rsidRPr="0061766F" w:rsidRDefault="0061766F" w:rsidP="00CB0095">
      <w:pPr>
        <w:numPr>
          <w:ilvl w:val="1"/>
          <w:numId w:val="28"/>
        </w:numPr>
        <w:tabs>
          <w:tab w:val="right" w:leader="dot" w:pos="7560"/>
        </w:tabs>
        <w:spacing w:after="200" w:line="360" w:lineRule="auto"/>
        <w:ind w:left="426"/>
        <w:contextualSpacing/>
        <w:jc w:val="both"/>
        <w:rPr>
          <w:rFonts w:asciiTheme="majorBidi" w:eastAsia="Calibri" w:hAnsiTheme="majorBidi" w:cstheme="majorBidi"/>
          <w:b/>
          <w:iCs/>
          <w:color w:val="000000" w:themeColor="text1"/>
          <w:sz w:val="20"/>
          <w:szCs w:val="20"/>
          <w:lang w:val="en-US"/>
        </w:rPr>
      </w:pPr>
      <w:r w:rsidRPr="0061766F">
        <w:rPr>
          <w:rFonts w:asciiTheme="majorBidi" w:eastAsia="Calibri" w:hAnsiTheme="majorBidi" w:cstheme="majorBidi"/>
          <w:b/>
          <w:iCs/>
          <w:color w:val="000000" w:themeColor="text1"/>
          <w:sz w:val="20"/>
          <w:szCs w:val="20"/>
          <w:lang w:val="en-US"/>
        </w:rPr>
        <w:t>Kendala Guru PAI dalam Memotivasi Minat Belajar Siswa Pada Pembelajaran  Al-Qur’an dan Hadits di MTsN Kuta Baro Aceh Besar</w:t>
      </w: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Mengenai kendala guru dalam memotivasi minat belajar siswa pada pembelajaran Al-Qur’an dan Hadits di MTsN Kuta Baro Aceh Besar,</w:t>
      </w:r>
      <w:r w:rsidRPr="0061766F">
        <w:rPr>
          <w:rFonts w:asciiTheme="majorBidi" w:eastAsia="Calibri" w:hAnsiTheme="majorBidi" w:cstheme="majorBidi"/>
          <w:bCs/>
          <w:iCs/>
          <w:color w:val="000000"/>
          <w:sz w:val="20"/>
          <w:szCs w:val="20"/>
        </w:rPr>
        <w:t xml:space="preserve"> </w:t>
      </w:r>
      <w:r w:rsidRPr="0061766F">
        <w:rPr>
          <w:rFonts w:asciiTheme="majorBidi" w:eastAsia="Calibri" w:hAnsiTheme="majorBidi" w:cstheme="majorBidi"/>
          <w:bCs/>
          <w:iCs/>
          <w:color w:val="000000"/>
          <w:sz w:val="20"/>
          <w:szCs w:val="20"/>
          <w:lang w:val="en-US"/>
        </w:rPr>
        <w:t xml:space="preserve">peneliti mewawancarai guru pelajaran Al-Qur’an dan Hadits, Dra. Rudhiati menurutnya </w:t>
      </w:r>
      <w:r w:rsidRPr="0061766F">
        <w:rPr>
          <w:rFonts w:asciiTheme="majorBidi" w:eastAsia="Calibri" w:hAnsiTheme="majorBidi" w:cstheme="majorBidi"/>
          <w:bCs/>
          <w:iCs/>
          <w:color w:val="000000"/>
          <w:sz w:val="20"/>
          <w:szCs w:val="20"/>
        </w:rPr>
        <w:t xml:space="preserve">tidak terwujud penyampaian materi pembelajaran secara sempurna </w:t>
      </w:r>
      <w:r w:rsidRPr="0061766F">
        <w:rPr>
          <w:rFonts w:asciiTheme="majorBidi" w:eastAsia="Calibri" w:hAnsiTheme="majorBidi" w:cstheme="majorBidi"/>
          <w:bCs/>
          <w:iCs/>
          <w:color w:val="000000"/>
          <w:sz w:val="20"/>
          <w:szCs w:val="20"/>
          <w:lang w:val="en-US"/>
        </w:rPr>
        <w:t xml:space="preserve">dikarenakan sedikitnya </w:t>
      </w:r>
      <w:r w:rsidRPr="0061766F">
        <w:rPr>
          <w:rFonts w:asciiTheme="majorBidi" w:eastAsia="Calibri" w:hAnsiTheme="majorBidi" w:cstheme="majorBidi"/>
          <w:bCs/>
          <w:iCs/>
          <w:color w:val="000000"/>
          <w:sz w:val="20"/>
          <w:szCs w:val="20"/>
        </w:rPr>
        <w:t xml:space="preserve">alokasi </w:t>
      </w:r>
      <w:r w:rsidRPr="0061766F">
        <w:rPr>
          <w:rFonts w:asciiTheme="majorBidi" w:eastAsia="Calibri" w:hAnsiTheme="majorBidi" w:cstheme="majorBidi"/>
          <w:bCs/>
          <w:iCs/>
          <w:color w:val="000000"/>
          <w:sz w:val="20"/>
          <w:szCs w:val="20"/>
          <w:lang w:val="en-US"/>
        </w:rPr>
        <w:t xml:space="preserve">waktu </w:t>
      </w:r>
      <w:r w:rsidRPr="0061766F">
        <w:rPr>
          <w:rFonts w:asciiTheme="majorBidi" w:eastAsia="Calibri" w:hAnsiTheme="majorBidi" w:cstheme="majorBidi"/>
          <w:bCs/>
          <w:iCs/>
          <w:color w:val="000000"/>
          <w:sz w:val="20"/>
          <w:szCs w:val="20"/>
        </w:rPr>
        <w:t>pem</w:t>
      </w:r>
      <w:r w:rsidRPr="0061766F">
        <w:rPr>
          <w:rFonts w:asciiTheme="majorBidi" w:eastAsia="Calibri" w:hAnsiTheme="majorBidi" w:cstheme="majorBidi"/>
          <w:bCs/>
          <w:iCs/>
          <w:color w:val="000000"/>
          <w:sz w:val="20"/>
          <w:szCs w:val="20"/>
          <w:lang w:val="en-US"/>
        </w:rPr>
        <w:t>belajar</w:t>
      </w:r>
      <w:r w:rsidRPr="0061766F">
        <w:rPr>
          <w:rFonts w:asciiTheme="majorBidi" w:eastAsia="Calibri" w:hAnsiTheme="majorBidi" w:cstheme="majorBidi"/>
          <w:bCs/>
          <w:iCs/>
          <w:color w:val="000000"/>
          <w:sz w:val="20"/>
          <w:szCs w:val="20"/>
        </w:rPr>
        <w:t>an</w:t>
      </w:r>
      <w:r w:rsidRPr="0061766F">
        <w:rPr>
          <w:rFonts w:asciiTheme="majorBidi" w:eastAsia="Calibri" w:hAnsiTheme="majorBidi" w:cstheme="majorBidi"/>
          <w:bCs/>
          <w:iCs/>
          <w:color w:val="000000"/>
          <w:sz w:val="20"/>
          <w:szCs w:val="20"/>
          <w:lang w:val="en-US"/>
        </w:rPr>
        <w:t xml:space="preserve"> sehingga</w:t>
      </w:r>
      <w:r w:rsidRPr="0061766F">
        <w:rPr>
          <w:rFonts w:asciiTheme="majorBidi" w:eastAsia="Calibri" w:hAnsiTheme="majorBidi" w:cstheme="majorBidi"/>
          <w:bCs/>
          <w:iCs/>
          <w:color w:val="000000"/>
          <w:sz w:val="20"/>
          <w:szCs w:val="20"/>
        </w:rPr>
        <w:t xml:space="preserve"> </w:t>
      </w:r>
      <w:r w:rsidRPr="0061766F">
        <w:rPr>
          <w:rFonts w:asciiTheme="majorBidi" w:eastAsia="Calibri" w:hAnsiTheme="majorBidi" w:cstheme="majorBidi"/>
          <w:bCs/>
          <w:iCs/>
          <w:color w:val="000000"/>
          <w:sz w:val="20"/>
          <w:szCs w:val="20"/>
          <w:lang w:val="en-US"/>
        </w:rPr>
        <w:t>siswa tidak sepenuhnya mendapatkan penjelasan dari materi yang disampaikan. Kendala lain adalah jadwal belajar yang disediakan untuk mata pelajaran Al-Qur’an dan Hadits adalah pada jam terakhir atau pada siang hari, sehingga menyebabkan siswa sering terlihat tidak lagi bersemangat dalam mengikuti pelajaran.</w:t>
      </w:r>
      <w:r w:rsidRPr="0061766F">
        <w:rPr>
          <w:rFonts w:asciiTheme="majorBidi" w:eastAsia="Calibri" w:hAnsiTheme="majorBidi" w:cstheme="majorBidi"/>
          <w:bCs/>
          <w:iCs/>
          <w:color w:val="000000"/>
          <w:sz w:val="20"/>
          <w:szCs w:val="20"/>
          <w:vertAlign w:val="superscript"/>
          <w:lang w:val="en-US"/>
        </w:rPr>
        <w:footnoteReference w:id="85"/>
      </w:r>
      <w:r w:rsidRPr="0061766F">
        <w:rPr>
          <w:rFonts w:asciiTheme="majorBidi" w:eastAsia="Calibri" w:hAnsiTheme="majorBidi" w:cstheme="majorBidi"/>
          <w:bCs/>
          <w:iCs/>
          <w:color w:val="000000"/>
          <w:sz w:val="20"/>
          <w:szCs w:val="20"/>
          <w:lang w:val="en-US"/>
        </w:rPr>
        <w:t xml:space="preserve"> Adapun untuk mengetahui apakah kendala siswa ketika mengikuti proses pembelajaran Al-Qur’an dan Hadits,</w:t>
      </w:r>
      <w:r w:rsidRPr="0061766F">
        <w:rPr>
          <w:rFonts w:asciiTheme="majorBidi" w:eastAsia="Calibri" w:hAnsiTheme="majorBidi" w:cstheme="majorBidi"/>
          <w:bCs/>
          <w:iCs/>
          <w:color w:val="FF0000"/>
          <w:sz w:val="20"/>
          <w:szCs w:val="20"/>
          <w:lang w:val="en-US"/>
        </w:rPr>
        <w:t xml:space="preserve"> </w:t>
      </w:r>
      <w:r w:rsidRPr="0061766F">
        <w:rPr>
          <w:rFonts w:asciiTheme="majorBidi" w:eastAsia="Calibri" w:hAnsiTheme="majorBidi" w:cstheme="majorBidi"/>
          <w:bCs/>
          <w:iCs/>
          <w:color w:val="000000"/>
          <w:sz w:val="20"/>
          <w:szCs w:val="20"/>
          <w:lang w:val="en-US"/>
        </w:rPr>
        <w:t>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Tabel 4.16</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lastRenderedPageBreak/>
        <w:t>Kendala Siswa Ketika Mengikuti Proses Pembelajaran Al-Qur’an dan Hadits</w:t>
      </w:r>
    </w:p>
    <w:tbl>
      <w:tblPr>
        <w:tblStyle w:val="TableGrid"/>
        <w:tblW w:w="5799" w:type="dxa"/>
        <w:jc w:val="center"/>
        <w:tblLook w:val="04A0" w:firstRow="1" w:lastRow="0" w:firstColumn="1" w:lastColumn="0" w:noHBand="0" w:noVBand="1"/>
      </w:tblPr>
      <w:tblGrid>
        <w:gridCol w:w="469"/>
        <w:gridCol w:w="2083"/>
        <w:gridCol w:w="1559"/>
        <w:gridCol w:w="1688"/>
      </w:tblGrid>
      <w:tr w:rsidR="0061766F" w:rsidRPr="0061766F" w:rsidTr="00E277E7">
        <w:trPr>
          <w:trHeight w:val="567"/>
          <w:jc w:val="center"/>
        </w:trPr>
        <w:tc>
          <w:tcPr>
            <w:tcW w:w="46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2083"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46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2083"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Kurangnya waktu</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18</w:t>
            </w:r>
          </w:p>
        </w:tc>
        <w:tc>
          <w:tcPr>
            <w:tcW w:w="1688"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75%</w:t>
            </w:r>
          </w:p>
        </w:tc>
      </w:tr>
      <w:tr w:rsidR="0061766F" w:rsidRPr="0061766F" w:rsidTr="00E277E7">
        <w:trPr>
          <w:trHeight w:val="397"/>
          <w:jc w:val="center"/>
        </w:trPr>
        <w:tc>
          <w:tcPr>
            <w:tcW w:w="46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2083"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Banyak siswa yang tidak berpartisipasi</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4</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17%</w:t>
            </w:r>
          </w:p>
        </w:tc>
      </w:tr>
      <w:tr w:rsidR="0061766F" w:rsidRPr="0061766F" w:rsidTr="00E277E7">
        <w:trPr>
          <w:trHeight w:val="397"/>
          <w:jc w:val="center"/>
        </w:trPr>
        <w:tc>
          <w:tcPr>
            <w:tcW w:w="46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2083"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Penjelasan materi yang kurang memadai</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8%</w:t>
            </w:r>
          </w:p>
        </w:tc>
      </w:tr>
      <w:tr w:rsidR="0061766F" w:rsidRPr="0061766F" w:rsidTr="00E277E7">
        <w:trPr>
          <w:trHeight w:val="397"/>
          <w:jc w:val="center"/>
        </w:trPr>
        <w:tc>
          <w:tcPr>
            <w:tcW w:w="46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2083"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Kurangnya semangat belajar</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c>
          <w:tcPr>
            <w:tcW w:w="1688"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514"/>
          <w:jc w:val="center"/>
        </w:trPr>
        <w:tc>
          <w:tcPr>
            <w:tcW w:w="2552"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after="0" w:line="360" w:lineRule="auto"/>
        <w:jc w:val="both"/>
        <w:rPr>
          <w:rFonts w:asciiTheme="majorBidi" w:eastAsia="Calibri" w:hAnsiTheme="majorBidi" w:cstheme="majorBidi"/>
          <w:bCs/>
          <w:iCs/>
          <w:color w:val="FF0000"/>
          <w:sz w:val="20"/>
          <w:szCs w:val="20"/>
          <w:lang w:val="en-US"/>
        </w:rPr>
      </w:pPr>
    </w:p>
    <w:p w:rsidR="0061766F" w:rsidRPr="0061766F" w:rsidRDefault="0061766F" w:rsidP="0061766F">
      <w:pPr>
        <w:spacing w:after="0" w:line="360" w:lineRule="auto"/>
        <w:jc w:val="both"/>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 xml:space="preserve">Melalui tabel 4.16 menunjukkan bahwa Sebagian besar (75%) siswa memiliki kendala kurangnya waktu ketika mengikuti proses pembelajaran Al-Qur’an dan Hadits, sebagian kecil (17%) siswa memiliki kendala banyak siswa yang tidak berpartisipasi ketika mengikuti proses pembelajaran Al-Qur’an dan Hadits, sedikit (8%) siswa memiliki kendala penjelasan materi yang kurang memadai ketika mengikuti proses pembelajaran, dan tidak ada (0%) siswa memiliki kendala kurangnya semangat belajar ketika mengikuti proses pembelajaran Al-Qur’an dan Hadits.  Dari uraian tersebut dapat dilihat bahwa kendala yang selama dialami siswa adalah kurangnya </w:t>
      </w:r>
      <w:r w:rsidRPr="0061766F">
        <w:rPr>
          <w:rFonts w:asciiTheme="majorBidi" w:eastAsia="Calibri" w:hAnsiTheme="majorBidi" w:cstheme="majorBidi"/>
          <w:bCs/>
          <w:iCs/>
          <w:color w:val="000000"/>
          <w:sz w:val="20"/>
          <w:szCs w:val="20"/>
        </w:rPr>
        <w:t xml:space="preserve">alokasi </w:t>
      </w:r>
      <w:r w:rsidRPr="0061766F">
        <w:rPr>
          <w:rFonts w:asciiTheme="majorBidi" w:eastAsia="Calibri" w:hAnsiTheme="majorBidi" w:cstheme="majorBidi"/>
          <w:bCs/>
          <w:iCs/>
          <w:color w:val="000000"/>
          <w:sz w:val="20"/>
          <w:szCs w:val="20"/>
          <w:lang w:val="en-US"/>
        </w:rPr>
        <w:t>waktu belajar ketika mengikuti pelajaran Al-Qur’an dan Hadits. Untuk mengetahui sering tidaknya siswa mengalami kesulitan ketika mengikuti pelajaran Al-Qur’an dan Hadits, dapat dilihat pada tabel berikut:</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lastRenderedPageBreak/>
        <w:t>Tabel 4.17</w:t>
      </w:r>
    </w:p>
    <w:p w:rsidR="0061766F" w:rsidRPr="0061766F" w:rsidRDefault="0061766F" w:rsidP="0061766F">
      <w:pPr>
        <w:spacing w:after="0" w:line="360" w:lineRule="auto"/>
        <w:jc w:val="center"/>
        <w:rPr>
          <w:rFonts w:asciiTheme="majorBidi" w:eastAsia="Calibri" w:hAnsiTheme="majorBidi" w:cstheme="majorBidi"/>
          <w:bCs/>
          <w:iCs/>
          <w:color w:val="000000"/>
          <w:sz w:val="20"/>
          <w:szCs w:val="20"/>
          <w:lang w:val="en-US"/>
        </w:rPr>
      </w:pPr>
      <w:r w:rsidRPr="0061766F">
        <w:rPr>
          <w:rFonts w:asciiTheme="majorBidi" w:eastAsia="Calibri" w:hAnsiTheme="majorBidi" w:cstheme="majorBidi"/>
          <w:bCs/>
          <w:iCs/>
          <w:color w:val="000000"/>
          <w:sz w:val="20"/>
          <w:szCs w:val="20"/>
          <w:lang w:val="en-US"/>
        </w:rPr>
        <w:t>Kesulitan Ketika Mengikuti Pelajaran Al-Qur’an dan Hadits</w:t>
      </w:r>
    </w:p>
    <w:tbl>
      <w:tblPr>
        <w:tblStyle w:val="TableGrid"/>
        <w:tblW w:w="5772" w:type="dxa"/>
        <w:jc w:val="center"/>
        <w:tblLook w:val="04A0" w:firstRow="1" w:lastRow="0" w:firstColumn="1" w:lastColumn="0" w:noHBand="0" w:noVBand="1"/>
      </w:tblPr>
      <w:tblGrid>
        <w:gridCol w:w="546"/>
        <w:gridCol w:w="1979"/>
        <w:gridCol w:w="1559"/>
        <w:gridCol w:w="1688"/>
      </w:tblGrid>
      <w:tr w:rsidR="0061766F" w:rsidRPr="0061766F" w:rsidTr="00E277E7">
        <w:trPr>
          <w:trHeight w:val="567"/>
          <w:jc w:val="center"/>
        </w:trPr>
        <w:tc>
          <w:tcPr>
            <w:tcW w:w="546"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No</w:t>
            </w:r>
          </w:p>
        </w:tc>
        <w:tc>
          <w:tcPr>
            <w:tcW w:w="197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Alternatif Jawaban</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Frekuensi</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Persentase</w:t>
            </w:r>
          </w:p>
        </w:tc>
      </w:tr>
      <w:tr w:rsidR="0061766F" w:rsidRPr="0061766F" w:rsidTr="00E277E7">
        <w:trPr>
          <w:trHeight w:val="397"/>
          <w:jc w:val="center"/>
        </w:trPr>
        <w:tc>
          <w:tcPr>
            <w:tcW w:w="546"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w:t>
            </w:r>
          </w:p>
        </w:tc>
        <w:tc>
          <w:tcPr>
            <w:tcW w:w="1979" w:type="dxa"/>
            <w:tcBorders>
              <w:top w:val="single" w:sz="4" w:space="0" w:color="auto"/>
              <w:left w:val="nil"/>
              <w:bottom w:val="nil"/>
              <w:right w:val="nil"/>
            </w:tcBorders>
            <w:vAlign w:val="center"/>
          </w:tcPr>
          <w:p w:rsidR="0061766F" w:rsidRPr="0061766F" w:rsidRDefault="0061766F" w:rsidP="0061766F">
            <w:pPr>
              <w:spacing w:line="360" w:lineRule="auto"/>
              <w:ind w:right="-110"/>
              <w:jc w:val="both"/>
              <w:rPr>
                <w:rFonts w:asciiTheme="majorBidi" w:hAnsiTheme="majorBidi" w:cstheme="majorBidi"/>
                <w:bCs/>
                <w:iCs/>
                <w:color w:val="000000"/>
              </w:rPr>
            </w:pPr>
            <w:r w:rsidRPr="0061766F">
              <w:rPr>
                <w:rFonts w:asciiTheme="majorBidi" w:hAnsiTheme="majorBidi" w:cstheme="majorBidi"/>
                <w:bCs/>
                <w:iCs/>
                <w:color w:val="000000"/>
              </w:rPr>
              <w:t>Selalu</w:t>
            </w:r>
          </w:p>
        </w:tc>
        <w:tc>
          <w:tcPr>
            <w:tcW w:w="1559"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w:t>
            </w:r>
          </w:p>
        </w:tc>
        <w:tc>
          <w:tcPr>
            <w:tcW w:w="1688" w:type="dxa"/>
            <w:tcBorders>
              <w:top w:val="single" w:sz="4" w:space="0" w:color="auto"/>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397"/>
          <w:jc w:val="center"/>
        </w:trPr>
        <w:tc>
          <w:tcPr>
            <w:tcW w:w="54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w:t>
            </w:r>
          </w:p>
        </w:tc>
        <w:tc>
          <w:tcPr>
            <w:tcW w:w="1979"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Sering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eastAsia="Calibri" w:hAnsiTheme="majorBidi" w:cstheme="majorBidi"/>
                <w:bCs/>
                <w:iCs/>
                <w:color w:val="000000"/>
              </w:rPr>
            </w:pPr>
            <w:r w:rsidRPr="0061766F">
              <w:rPr>
                <w:rFonts w:asciiTheme="majorBidi" w:eastAsia="Calibri" w:hAnsiTheme="majorBidi" w:cstheme="majorBidi"/>
                <w:bCs/>
                <w:iCs/>
                <w:color w:val="000000"/>
              </w:rPr>
              <w:t>-</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w:t>
            </w:r>
          </w:p>
        </w:tc>
      </w:tr>
      <w:tr w:rsidR="0061766F" w:rsidRPr="0061766F" w:rsidTr="00E277E7">
        <w:trPr>
          <w:trHeight w:val="397"/>
          <w:jc w:val="center"/>
        </w:trPr>
        <w:tc>
          <w:tcPr>
            <w:tcW w:w="546"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3</w:t>
            </w:r>
          </w:p>
        </w:tc>
        <w:tc>
          <w:tcPr>
            <w:tcW w:w="1979" w:type="dxa"/>
            <w:tcBorders>
              <w:top w:val="nil"/>
              <w:left w:val="nil"/>
              <w:bottom w:val="nil"/>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Jarang</w:t>
            </w:r>
          </w:p>
        </w:tc>
        <w:tc>
          <w:tcPr>
            <w:tcW w:w="1559"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5</w:t>
            </w:r>
          </w:p>
        </w:tc>
        <w:tc>
          <w:tcPr>
            <w:tcW w:w="1688" w:type="dxa"/>
            <w:tcBorders>
              <w:top w:val="nil"/>
              <w:left w:val="nil"/>
              <w:bottom w:val="nil"/>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21%</w:t>
            </w:r>
          </w:p>
        </w:tc>
      </w:tr>
      <w:tr w:rsidR="0061766F" w:rsidRPr="0061766F" w:rsidTr="00E277E7">
        <w:trPr>
          <w:trHeight w:val="397"/>
          <w:jc w:val="center"/>
        </w:trPr>
        <w:tc>
          <w:tcPr>
            <w:tcW w:w="546"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4</w:t>
            </w:r>
          </w:p>
        </w:tc>
        <w:tc>
          <w:tcPr>
            <w:tcW w:w="1979" w:type="dxa"/>
            <w:tcBorders>
              <w:top w:val="nil"/>
              <w:left w:val="nil"/>
              <w:bottom w:val="single" w:sz="4" w:space="0" w:color="auto"/>
              <w:right w:val="nil"/>
            </w:tcBorders>
            <w:vAlign w:val="center"/>
          </w:tcPr>
          <w:p w:rsidR="0061766F" w:rsidRPr="0061766F" w:rsidRDefault="0061766F" w:rsidP="0061766F">
            <w:pPr>
              <w:spacing w:line="360" w:lineRule="auto"/>
              <w:jc w:val="both"/>
              <w:rPr>
                <w:rFonts w:asciiTheme="majorBidi" w:hAnsiTheme="majorBidi" w:cstheme="majorBidi"/>
                <w:bCs/>
                <w:iCs/>
                <w:color w:val="000000"/>
              </w:rPr>
            </w:pPr>
            <w:r w:rsidRPr="0061766F">
              <w:rPr>
                <w:rFonts w:asciiTheme="majorBidi" w:hAnsiTheme="majorBidi" w:cstheme="majorBidi"/>
                <w:bCs/>
                <w:iCs/>
                <w:color w:val="000000"/>
              </w:rPr>
              <w:t>Tidak Pernah</w:t>
            </w:r>
          </w:p>
        </w:tc>
        <w:tc>
          <w:tcPr>
            <w:tcW w:w="1559"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19</w:t>
            </w:r>
          </w:p>
        </w:tc>
        <w:tc>
          <w:tcPr>
            <w:tcW w:w="1688" w:type="dxa"/>
            <w:tcBorders>
              <w:top w:val="nil"/>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Cs/>
                <w:iCs/>
                <w:color w:val="000000"/>
              </w:rPr>
            </w:pPr>
            <w:r w:rsidRPr="0061766F">
              <w:rPr>
                <w:rFonts w:asciiTheme="majorBidi" w:hAnsiTheme="majorBidi" w:cstheme="majorBidi"/>
                <w:bCs/>
                <w:iCs/>
                <w:color w:val="000000"/>
              </w:rPr>
              <w:t>79%</w:t>
            </w:r>
          </w:p>
        </w:tc>
      </w:tr>
      <w:tr w:rsidR="0061766F" w:rsidRPr="0061766F" w:rsidTr="00E277E7">
        <w:trPr>
          <w:trHeight w:val="514"/>
          <w:jc w:val="center"/>
        </w:trPr>
        <w:tc>
          <w:tcPr>
            <w:tcW w:w="2525" w:type="dxa"/>
            <w:gridSpan w:val="2"/>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Jumlah</w:t>
            </w:r>
          </w:p>
        </w:tc>
        <w:tc>
          <w:tcPr>
            <w:tcW w:w="1559"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24</w:t>
            </w:r>
          </w:p>
        </w:tc>
        <w:tc>
          <w:tcPr>
            <w:tcW w:w="1688" w:type="dxa"/>
            <w:tcBorders>
              <w:top w:val="single" w:sz="4" w:space="0" w:color="auto"/>
              <w:left w:val="nil"/>
              <w:bottom w:val="single" w:sz="4" w:space="0" w:color="auto"/>
              <w:right w:val="nil"/>
            </w:tcBorders>
            <w:vAlign w:val="center"/>
          </w:tcPr>
          <w:p w:rsidR="0061766F" w:rsidRPr="0061766F" w:rsidRDefault="0061766F" w:rsidP="0061766F">
            <w:pPr>
              <w:spacing w:line="360" w:lineRule="auto"/>
              <w:jc w:val="center"/>
              <w:rPr>
                <w:rFonts w:asciiTheme="majorBidi" w:hAnsiTheme="majorBidi" w:cstheme="majorBidi"/>
                <w:b/>
                <w:iCs/>
                <w:color w:val="000000"/>
              </w:rPr>
            </w:pPr>
            <w:r w:rsidRPr="0061766F">
              <w:rPr>
                <w:rFonts w:asciiTheme="majorBidi" w:hAnsiTheme="majorBidi" w:cstheme="majorBidi"/>
                <w:b/>
                <w:bCs/>
                <w:iCs/>
                <w:color w:val="000000"/>
              </w:rPr>
              <w:t>100%</w:t>
            </w:r>
          </w:p>
        </w:tc>
      </w:tr>
    </w:tbl>
    <w:p w:rsidR="0061766F" w:rsidRPr="0061766F" w:rsidRDefault="0061766F" w:rsidP="0061766F">
      <w:pPr>
        <w:spacing w:before="240" w:after="0" w:line="360" w:lineRule="auto"/>
        <w:jc w:val="both"/>
        <w:rPr>
          <w:rFonts w:asciiTheme="majorBidi" w:eastAsia="Calibri" w:hAnsiTheme="majorBidi" w:cstheme="majorBidi"/>
          <w:bCs/>
          <w:iCs/>
          <w:color w:val="000000"/>
          <w:sz w:val="20"/>
          <w:szCs w:val="20"/>
          <w:lang w:val="en-US"/>
        </w:rPr>
      </w:pPr>
      <w:r w:rsidRPr="00C11AC7">
        <w:rPr>
          <w:rFonts w:asciiTheme="majorBidi" w:eastAsia="Calibri" w:hAnsiTheme="majorBidi" w:cstheme="majorBidi"/>
          <w:bCs/>
          <w:iCs/>
          <w:color w:val="000000"/>
          <w:sz w:val="20"/>
          <w:szCs w:val="20"/>
        </w:rPr>
        <w:t xml:space="preserve">Berdasarkan tabel 4.17 menunjukkan bahwa Sebagian besar (79%) siswa tidak pernah mengalami kesulitan ketika mengikuti pelajaran Al-Qur’an dan Hadits, sebagian kecil (21%) siswa jarang mengalami kesulitan ketika mengikuti pelajaran, dan tidak ada (0%) siswa sering mengalami kesulitan ketika mengikuti pelajaran serta tidak ada (0%) siswa selalu mengalami kesulitan ketika mengikuti pelajaran.  </w:t>
      </w:r>
      <w:r w:rsidRPr="0061766F">
        <w:rPr>
          <w:rFonts w:asciiTheme="majorBidi" w:eastAsia="Calibri" w:hAnsiTheme="majorBidi" w:cstheme="majorBidi"/>
          <w:bCs/>
          <w:iCs/>
          <w:color w:val="000000"/>
          <w:sz w:val="20"/>
          <w:szCs w:val="20"/>
          <w:lang w:val="en-US"/>
        </w:rPr>
        <w:t>Dari uraian tersebut dapat dilihat bahwa guru sudah mengajar dengan baik di kelas sehingga siswa tidak mengalami kesulitan dalam mengikuti pembelajaran Al-Qur’an dan Hadits.</w:t>
      </w:r>
    </w:p>
    <w:p w:rsidR="00DC6C29" w:rsidRDefault="0061766F" w:rsidP="00DC6C29">
      <w:pPr>
        <w:spacing w:after="0" w:line="360" w:lineRule="auto"/>
        <w:jc w:val="both"/>
        <w:rPr>
          <w:rFonts w:asciiTheme="majorBidi" w:eastAsia="Calibri" w:hAnsiTheme="majorBidi" w:cstheme="majorBidi"/>
          <w:bCs/>
          <w:iCs/>
          <w:color w:val="000000"/>
          <w:sz w:val="20"/>
          <w:szCs w:val="20"/>
        </w:rPr>
      </w:pPr>
      <w:r w:rsidRPr="0061766F">
        <w:rPr>
          <w:rFonts w:asciiTheme="majorBidi" w:eastAsia="Calibri" w:hAnsiTheme="majorBidi" w:cstheme="majorBidi"/>
          <w:bCs/>
          <w:iCs/>
          <w:color w:val="000000"/>
          <w:sz w:val="20"/>
          <w:szCs w:val="20"/>
        </w:rPr>
        <w:t>Berdasarkan hasil penelitian bahwa guru PAI pada mata pelaj</w:t>
      </w:r>
      <w:r w:rsidRPr="0061766F">
        <w:rPr>
          <w:rFonts w:asciiTheme="majorBidi" w:eastAsia="Calibri" w:hAnsiTheme="majorBidi" w:cstheme="majorBidi"/>
          <w:bCs/>
          <w:iCs/>
          <w:color w:val="000000"/>
          <w:sz w:val="20"/>
          <w:szCs w:val="20"/>
          <w:lang w:val="en-US"/>
        </w:rPr>
        <w:t>a</w:t>
      </w:r>
      <w:r w:rsidRPr="0061766F">
        <w:rPr>
          <w:rFonts w:asciiTheme="majorBidi" w:eastAsia="Calibri" w:hAnsiTheme="majorBidi" w:cstheme="majorBidi"/>
          <w:bCs/>
          <w:iCs/>
          <w:color w:val="000000"/>
          <w:sz w:val="20"/>
          <w:szCs w:val="20"/>
        </w:rPr>
        <w:t xml:space="preserve">ran Al-Qur’an dan Hadits di MTsN Kuta Baro memiliki kreatiftas dalam memotivasi minat belajar siswa. Diantaranya dalam pembelajaran menggunakan metode yang bervariasi dalam satu materi. Pemanfaatan media yang secara tepat dengan menggunakan media audio visual dalam bentuk video pembelajaran. Guru memotivasi siswa dengan </w:t>
      </w:r>
      <w:r w:rsidRPr="0061766F">
        <w:rPr>
          <w:rFonts w:asciiTheme="majorBidi" w:eastAsia="Calibri" w:hAnsiTheme="majorBidi" w:cstheme="majorBidi"/>
          <w:bCs/>
          <w:iCs/>
          <w:color w:val="000000"/>
          <w:sz w:val="20"/>
          <w:szCs w:val="20"/>
        </w:rPr>
        <w:lastRenderedPageBreak/>
        <w:t>mengumumkan hasil evaluasi pembelajaran pada setiap prasemester dalam bentuk pohon prestasi.</w:t>
      </w:r>
    </w:p>
    <w:p w:rsidR="00DC6C29" w:rsidRDefault="00DC6C29">
      <w:pPr>
        <w:rPr>
          <w:rFonts w:asciiTheme="majorBidi" w:eastAsia="Calibri" w:hAnsiTheme="majorBidi" w:cstheme="majorBidi"/>
          <w:bCs/>
          <w:iCs/>
          <w:color w:val="000000"/>
          <w:sz w:val="20"/>
          <w:szCs w:val="20"/>
        </w:rPr>
      </w:pPr>
      <w:r>
        <w:rPr>
          <w:rFonts w:asciiTheme="majorBidi" w:eastAsia="Calibri" w:hAnsiTheme="majorBidi" w:cstheme="majorBidi"/>
          <w:bCs/>
          <w:iCs/>
          <w:color w:val="000000"/>
          <w:sz w:val="20"/>
          <w:szCs w:val="20"/>
        </w:rPr>
        <w:br w:type="page"/>
      </w:r>
    </w:p>
    <w:p w:rsidR="007F7BB8" w:rsidRDefault="007F7BB8" w:rsidP="00DC6C29">
      <w:pPr>
        <w:spacing w:after="0" w:line="360" w:lineRule="auto"/>
        <w:jc w:val="center"/>
        <w:rPr>
          <w:rFonts w:ascii="Times New Roman" w:eastAsia="Calibri" w:hAnsi="Times New Roman" w:cs="Times New Roman"/>
          <w:b/>
          <w:bCs/>
          <w:sz w:val="20"/>
          <w:szCs w:val="20"/>
        </w:rPr>
        <w:sectPr w:rsidR="007F7BB8" w:rsidSect="005918CA">
          <w:headerReference w:type="default" r:id="rId34"/>
          <w:footerReference w:type="default" r:id="rId35"/>
          <w:pgSz w:w="8391" w:h="11907"/>
          <w:pgMar w:top="1418" w:right="1134" w:bottom="1134" w:left="1418" w:header="709" w:footer="709" w:gutter="0"/>
          <w:pgNumType w:start="38"/>
          <w:cols w:space="720"/>
        </w:sectPr>
      </w:pPr>
    </w:p>
    <w:p w:rsidR="00DC6C29" w:rsidRPr="00DC6C29" w:rsidRDefault="00DC6C29" w:rsidP="00DC6C29">
      <w:pPr>
        <w:spacing w:after="0" w:line="360" w:lineRule="auto"/>
        <w:jc w:val="center"/>
        <w:rPr>
          <w:rFonts w:ascii="Times New Roman" w:eastAsia="Calibri" w:hAnsi="Times New Roman" w:cs="Times New Roman"/>
          <w:b/>
          <w:bCs/>
          <w:sz w:val="20"/>
          <w:szCs w:val="20"/>
        </w:rPr>
      </w:pPr>
      <w:r w:rsidRPr="00DC6C29">
        <w:rPr>
          <w:rFonts w:ascii="Times New Roman" w:eastAsia="Calibri" w:hAnsi="Times New Roman" w:cs="Times New Roman"/>
          <w:b/>
          <w:bCs/>
          <w:sz w:val="20"/>
          <w:szCs w:val="20"/>
        </w:rPr>
        <w:lastRenderedPageBreak/>
        <w:t>BAB V</w:t>
      </w:r>
    </w:p>
    <w:p w:rsidR="00DC6C29" w:rsidRPr="00DC6C29" w:rsidRDefault="00DC6C29" w:rsidP="00DC6C29">
      <w:pPr>
        <w:spacing w:line="720" w:lineRule="auto"/>
        <w:jc w:val="center"/>
        <w:rPr>
          <w:rFonts w:ascii="Times New Roman" w:eastAsia="Calibri" w:hAnsi="Times New Roman" w:cs="Times New Roman"/>
          <w:b/>
          <w:bCs/>
          <w:sz w:val="20"/>
          <w:szCs w:val="20"/>
          <w:lang w:val="en-US"/>
        </w:rPr>
      </w:pPr>
      <w:r w:rsidRPr="00DC6C29">
        <w:rPr>
          <w:rFonts w:ascii="Times New Roman" w:eastAsia="Calibri" w:hAnsi="Times New Roman" w:cs="Times New Roman"/>
          <w:b/>
          <w:bCs/>
          <w:sz w:val="20"/>
          <w:szCs w:val="20"/>
          <w:lang w:val="en-US"/>
        </w:rPr>
        <w:t>PENUTUP</w:t>
      </w:r>
    </w:p>
    <w:p w:rsidR="00DC6C29" w:rsidRPr="00DC6C29" w:rsidRDefault="00DC6C29" w:rsidP="00CB0095">
      <w:pPr>
        <w:numPr>
          <w:ilvl w:val="0"/>
          <w:numId w:val="33"/>
        </w:numPr>
        <w:spacing w:after="0" w:line="360" w:lineRule="auto"/>
        <w:ind w:left="360"/>
        <w:contextualSpacing/>
        <w:rPr>
          <w:rFonts w:ascii="Times New Roman" w:eastAsia="Calibri" w:hAnsi="Times New Roman" w:cs="Times New Roman"/>
          <w:b/>
          <w:bCs/>
          <w:sz w:val="20"/>
          <w:szCs w:val="20"/>
          <w:lang w:val="en-US"/>
        </w:rPr>
      </w:pPr>
      <w:r w:rsidRPr="00DC6C29">
        <w:rPr>
          <w:rFonts w:ascii="Times New Roman" w:eastAsia="Calibri" w:hAnsi="Times New Roman" w:cs="Times New Roman"/>
          <w:b/>
          <w:bCs/>
          <w:sz w:val="20"/>
          <w:szCs w:val="20"/>
          <w:lang w:val="en-US"/>
        </w:rPr>
        <w:t>Kesimpulan</w:t>
      </w:r>
    </w:p>
    <w:p w:rsidR="00DC6C29" w:rsidRPr="00DC6C29" w:rsidRDefault="00DC6C29" w:rsidP="00DC6C29">
      <w:pPr>
        <w:spacing w:after="0" w:line="360" w:lineRule="auto"/>
        <w:ind w:firstLine="720"/>
        <w:jc w:val="both"/>
        <w:rPr>
          <w:rFonts w:ascii="Times New Roman" w:eastAsia="Calibri" w:hAnsi="Times New Roman" w:cs="Times New Roman"/>
          <w:sz w:val="20"/>
          <w:szCs w:val="20"/>
        </w:rPr>
      </w:pPr>
      <w:r w:rsidRPr="00DC6C29">
        <w:rPr>
          <w:rFonts w:ascii="Times New Roman" w:eastAsia="Calibri" w:hAnsi="Times New Roman" w:cs="Times New Roman"/>
          <w:sz w:val="20"/>
          <w:szCs w:val="20"/>
        </w:rPr>
        <w:t>Berdasarkan hasil penelitian, pembahasan dan analisis yang tel</w:t>
      </w:r>
      <w:r w:rsidRPr="00DC6C29">
        <w:rPr>
          <w:rFonts w:ascii="Times New Roman" w:eastAsia="Calibri" w:hAnsi="Times New Roman" w:cs="Times New Roman"/>
          <w:sz w:val="20"/>
          <w:szCs w:val="20"/>
          <w:lang w:val="en-US"/>
        </w:rPr>
        <w:t>a</w:t>
      </w:r>
      <w:r w:rsidRPr="00DC6C29">
        <w:rPr>
          <w:rFonts w:ascii="Times New Roman" w:eastAsia="Calibri" w:hAnsi="Times New Roman" w:cs="Times New Roman"/>
          <w:sz w:val="20"/>
          <w:szCs w:val="20"/>
        </w:rPr>
        <w:t>h penulis lakukan tentang kreatifitas guru PAI dalam memotivasi minat belajar siswa pada pelajaran A</w:t>
      </w:r>
      <w:r w:rsidRPr="00DC6C29">
        <w:rPr>
          <w:rFonts w:ascii="Times New Roman" w:eastAsia="Calibri" w:hAnsi="Times New Roman" w:cs="Times New Roman"/>
          <w:sz w:val="20"/>
          <w:szCs w:val="20"/>
          <w:lang w:val="en-US"/>
        </w:rPr>
        <w:t>l</w:t>
      </w:r>
      <w:r w:rsidRPr="00DC6C29">
        <w:rPr>
          <w:rFonts w:ascii="Times New Roman" w:eastAsia="Calibri" w:hAnsi="Times New Roman" w:cs="Times New Roman"/>
          <w:sz w:val="20"/>
          <w:szCs w:val="20"/>
        </w:rPr>
        <w:t>-Qur’an dan Hadits di MTsN Kuta Baro Aceh Besar, maka penulis mengambil beberapa kesimpulan sebagai berikut:</w:t>
      </w:r>
    </w:p>
    <w:p w:rsidR="00DC6C29" w:rsidRPr="00DC6C29" w:rsidRDefault="00DC6C29" w:rsidP="00CB0095">
      <w:pPr>
        <w:numPr>
          <w:ilvl w:val="0"/>
          <w:numId w:val="34"/>
        </w:numPr>
        <w:spacing w:line="360" w:lineRule="auto"/>
        <w:contextualSpacing/>
        <w:jc w:val="both"/>
        <w:rPr>
          <w:rFonts w:ascii="Times New Roman" w:eastAsia="Calibri" w:hAnsi="Times New Roman" w:cs="Times New Roman"/>
          <w:sz w:val="20"/>
          <w:szCs w:val="20"/>
        </w:rPr>
      </w:pPr>
      <w:r w:rsidRPr="00DC6C29">
        <w:rPr>
          <w:rFonts w:ascii="Times New Roman" w:eastAsia="Calibri" w:hAnsi="Times New Roman" w:cs="Times New Roman"/>
          <w:sz w:val="20"/>
          <w:szCs w:val="20"/>
        </w:rPr>
        <w:t>Guru</w:t>
      </w:r>
      <w:r w:rsidRPr="00DC6C29">
        <w:rPr>
          <w:rFonts w:ascii="Times New Roman" w:eastAsia="Calibri" w:hAnsi="Times New Roman" w:cs="Times New Roman"/>
          <w:sz w:val="20"/>
          <w:szCs w:val="20"/>
          <w:lang w:val="en-US"/>
        </w:rPr>
        <w:t xml:space="preserve"> PAI pada mata pelajaran Al-Qur’an dan Hadits memiliki kreatifitas dalam memotivasi minat belajar siswa di MTsN Kuta Baro. Guru </w:t>
      </w:r>
      <w:proofErr w:type="gramStart"/>
      <w:r w:rsidRPr="00DC6C29">
        <w:rPr>
          <w:rFonts w:ascii="Times New Roman" w:eastAsia="Calibri" w:hAnsi="Times New Roman" w:cs="Times New Roman"/>
          <w:sz w:val="20"/>
          <w:szCs w:val="20"/>
          <w:lang w:val="en-US"/>
        </w:rPr>
        <w:t>menggunakan</w:t>
      </w:r>
      <w:proofErr w:type="gramEnd"/>
      <w:r w:rsidRPr="00DC6C29">
        <w:rPr>
          <w:rFonts w:ascii="Times New Roman" w:eastAsia="Calibri" w:hAnsi="Times New Roman" w:cs="Times New Roman"/>
          <w:sz w:val="20"/>
          <w:szCs w:val="20"/>
          <w:lang w:val="en-US"/>
        </w:rPr>
        <w:t xml:space="preserve"> beberapa metode dalam pembelajaran secara bervariasi dalam satu materi. Guru </w:t>
      </w:r>
      <w:proofErr w:type="gramStart"/>
      <w:r w:rsidRPr="00DC6C29">
        <w:rPr>
          <w:rFonts w:ascii="Times New Roman" w:eastAsia="Calibri" w:hAnsi="Times New Roman" w:cs="Times New Roman"/>
          <w:sz w:val="20"/>
          <w:szCs w:val="20"/>
          <w:lang w:val="en-US"/>
        </w:rPr>
        <w:t>menggunakan</w:t>
      </w:r>
      <w:proofErr w:type="gramEnd"/>
      <w:r w:rsidRPr="00DC6C29">
        <w:rPr>
          <w:rFonts w:ascii="Times New Roman" w:eastAsia="Calibri" w:hAnsi="Times New Roman" w:cs="Times New Roman"/>
          <w:sz w:val="20"/>
          <w:szCs w:val="20"/>
          <w:lang w:val="en-US"/>
        </w:rPr>
        <w:t xml:space="preserve"> metode ceramah dan menggunakan media audio visual dalam bentuk video. Untuk menghindari kejenuhan siswa guru menggunakan metode demontrasi yang melibatkan siswa untuk berpartisipasi aktif dalam pembelajaran. Guru </w:t>
      </w:r>
      <w:proofErr w:type="gramStart"/>
      <w:r w:rsidRPr="00DC6C29">
        <w:rPr>
          <w:rFonts w:ascii="Times New Roman" w:eastAsia="Calibri" w:hAnsi="Times New Roman" w:cs="Times New Roman"/>
          <w:sz w:val="20"/>
          <w:szCs w:val="20"/>
          <w:lang w:val="en-US"/>
        </w:rPr>
        <w:t>mengevaluasi</w:t>
      </w:r>
      <w:proofErr w:type="gramEnd"/>
      <w:r w:rsidRPr="00DC6C29">
        <w:rPr>
          <w:rFonts w:ascii="Times New Roman" w:eastAsia="Calibri" w:hAnsi="Times New Roman" w:cs="Times New Roman"/>
          <w:sz w:val="20"/>
          <w:szCs w:val="20"/>
          <w:lang w:val="en-US"/>
        </w:rPr>
        <w:t xml:space="preserve"> siswa dengan menggunakan pohon prestasi pada setiap pra semester sebagai kreatifitas guru dalam memotivasi minat belajar siswa pada pelajaran Al-Qur’an dan Hadits di MTsN Kuta Baro.</w:t>
      </w:r>
    </w:p>
    <w:p w:rsidR="00DC6C29" w:rsidRPr="00DC6C29" w:rsidRDefault="00DC6C29" w:rsidP="00CB0095">
      <w:pPr>
        <w:numPr>
          <w:ilvl w:val="0"/>
          <w:numId w:val="34"/>
        </w:numPr>
        <w:spacing w:line="360" w:lineRule="auto"/>
        <w:contextualSpacing/>
        <w:jc w:val="both"/>
        <w:rPr>
          <w:rFonts w:ascii="Times New Roman" w:eastAsia="Calibri" w:hAnsi="Times New Roman" w:cs="Times New Roman"/>
          <w:sz w:val="20"/>
          <w:szCs w:val="20"/>
        </w:rPr>
      </w:pPr>
      <w:r w:rsidRPr="00DC6C29">
        <w:rPr>
          <w:rFonts w:ascii="Times New Roman" w:eastAsia="Calibri" w:hAnsi="Times New Roman" w:cs="Times New Roman"/>
          <w:sz w:val="20"/>
          <w:szCs w:val="20"/>
        </w:rPr>
        <w:t xml:space="preserve">Kendala yang dihadapi guru PAI pada mata pelajaran Al-Qur’an dan Hadits adalah penyampaian materi pembelajaran tidak tercapai secara sempurna dikarenakan alokasi waktu pembelajaran yang sedikit sehingga siswa tidak sepenuhnya mendapatkan penjelasan dari materi yang disampaikan. </w:t>
      </w:r>
    </w:p>
    <w:p w:rsidR="00DC6C29" w:rsidRPr="00DC6C29" w:rsidRDefault="00DC6C29" w:rsidP="00DC6C29">
      <w:pPr>
        <w:spacing w:after="0" w:line="360" w:lineRule="auto"/>
        <w:rPr>
          <w:rFonts w:ascii="Times New Roman" w:eastAsia="Calibri" w:hAnsi="Times New Roman" w:cs="Times New Roman"/>
          <w:sz w:val="20"/>
          <w:szCs w:val="20"/>
        </w:rPr>
        <w:sectPr w:rsidR="00DC6C29" w:rsidRPr="00DC6C29" w:rsidSect="005918CA">
          <w:headerReference w:type="default" r:id="rId36"/>
          <w:footerReference w:type="default" r:id="rId37"/>
          <w:pgSz w:w="8391" w:h="11907"/>
          <w:pgMar w:top="1418" w:right="1134" w:bottom="1134" w:left="1418" w:header="709" w:footer="709" w:gutter="0"/>
          <w:pgNumType w:start="38"/>
          <w:cols w:space="720"/>
        </w:sectPr>
      </w:pPr>
    </w:p>
    <w:p w:rsidR="00DC6C29" w:rsidRPr="00DC6C29" w:rsidRDefault="00DC6C29" w:rsidP="00DC6C29">
      <w:pPr>
        <w:spacing w:line="360" w:lineRule="auto"/>
        <w:ind w:left="720"/>
        <w:contextualSpacing/>
        <w:jc w:val="both"/>
        <w:rPr>
          <w:rFonts w:ascii="Times New Roman" w:eastAsia="Calibri" w:hAnsi="Times New Roman" w:cs="Times New Roman"/>
          <w:sz w:val="20"/>
          <w:szCs w:val="20"/>
        </w:rPr>
      </w:pPr>
      <w:r w:rsidRPr="00DC6C29">
        <w:rPr>
          <w:rFonts w:ascii="Times New Roman" w:eastAsia="Calibri" w:hAnsi="Times New Roman" w:cs="Times New Roman"/>
          <w:sz w:val="20"/>
          <w:szCs w:val="20"/>
          <w:lang w:val="en-US"/>
        </w:rPr>
        <w:lastRenderedPageBreak/>
        <w:t>Kendala lain adalah jadwal pelajaran Al-Qur’an dan Hadits yang disediakan pada jam terakhir, sehingga membuat siswa tidak lagi bersemangat dalam mengikuti pelajaran Al-Qur’an dan Hadits.</w:t>
      </w:r>
    </w:p>
    <w:p w:rsidR="00DC6C29" w:rsidRPr="00DC6C29" w:rsidRDefault="00DC6C29" w:rsidP="00CB0095">
      <w:pPr>
        <w:numPr>
          <w:ilvl w:val="0"/>
          <w:numId w:val="33"/>
        </w:numPr>
        <w:spacing w:after="0" w:line="360" w:lineRule="auto"/>
        <w:ind w:left="360"/>
        <w:contextualSpacing/>
        <w:rPr>
          <w:rFonts w:ascii="Times New Roman" w:eastAsia="Calibri" w:hAnsi="Times New Roman" w:cs="Times New Roman"/>
          <w:b/>
          <w:bCs/>
          <w:sz w:val="20"/>
          <w:szCs w:val="20"/>
        </w:rPr>
      </w:pPr>
      <w:r w:rsidRPr="00DC6C29">
        <w:rPr>
          <w:rFonts w:ascii="Times New Roman" w:eastAsia="Calibri" w:hAnsi="Times New Roman" w:cs="Times New Roman"/>
          <w:b/>
          <w:bCs/>
          <w:sz w:val="20"/>
          <w:szCs w:val="20"/>
          <w:lang w:val="en-US"/>
        </w:rPr>
        <w:t>Saran</w:t>
      </w:r>
    </w:p>
    <w:p w:rsidR="00DC6C29" w:rsidRPr="00DC6C29" w:rsidRDefault="00DC6C29" w:rsidP="00DC6C29">
      <w:pPr>
        <w:spacing w:after="0" w:line="360" w:lineRule="auto"/>
        <w:ind w:firstLine="720"/>
        <w:jc w:val="both"/>
        <w:rPr>
          <w:rFonts w:ascii="Times New Roman" w:eastAsia="Calibri" w:hAnsi="Times New Roman" w:cs="Times New Roman"/>
          <w:sz w:val="20"/>
          <w:szCs w:val="20"/>
          <w:lang w:val="en-US"/>
        </w:rPr>
      </w:pPr>
      <w:r w:rsidRPr="00DC6C29">
        <w:rPr>
          <w:rFonts w:ascii="Times New Roman" w:eastAsia="Calibri" w:hAnsi="Times New Roman" w:cs="Times New Roman"/>
          <w:sz w:val="20"/>
          <w:szCs w:val="20"/>
          <w:lang w:val="en-US"/>
        </w:rPr>
        <w:t>Berdasarkan hasil penelitian ditemukan beberapa permasalahan yang belum terpecahkan, sehingga peneliti mengajukan beberapa saran sebagai berikut:</w:t>
      </w:r>
    </w:p>
    <w:p w:rsidR="00DC6C29" w:rsidRPr="00DC6C29" w:rsidRDefault="00DC6C29" w:rsidP="00CB0095">
      <w:pPr>
        <w:numPr>
          <w:ilvl w:val="0"/>
          <w:numId w:val="35"/>
        </w:numPr>
        <w:spacing w:line="360" w:lineRule="auto"/>
        <w:contextualSpacing/>
        <w:jc w:val="both"/>
        <w:rPr>
          <w:rFonts w:ascii="Times New Roman" w:eastAsia="Calibri" w:hAnsi="Times New Roman" w:cs="Times New Roman"/>
          <w:sz w:val="20"/>
          <w:szCs w:val="20"/>
          <w:lang w:val="en-US"/>
        </w:rPr>
      </w:pPr>
      <w:r w:rsidRPr="00DC6C29">
        <w:rPr>
          <w:rFonts w:ascii="Times New Roman" w:eastAsia="Calibri" w:hAnsi="Times New Roman" w:cs="Times New Roman"/>
          <w:sz w:val="20"/>
          <w:szCs w:val="20"/>
          <w:lang w:val="en-US"/>
        </w:rPr>
        <w:t>Bagi pihak sekolah agar dapat memberikan sarana yang cukup dan layak kepada guru. Karena untuk menunjang kreatifitas guru di dalam kelas perlu adanya sarana yang memadai dari lembaga pendidikan.</w:t>
      </w:r>
    </w:p>
    <w:p w:rsidR="00DC6C29" w:rsidRPr="00DC6C29" w:rsidRDefault="00DC6C29" w:rsidP="00CB0095">
      <w:pPr>
        <w:numPr>
          <w:ilvl w:val="0"/>
          <w:numId w:val="35"/>
        </w:numPr>
        <w:spacing w:line="360" w:lineRule="auto"/>
        <w:contextualSpacing/>
        <w:jc w:val="both"/>
        <w:rPr>
          <w:rFonts w:ascii="Times New Roman" w:eastAsia="Calibri" w:hAnsi="Times New Roman" w:cs="Times New Roman"/>
          <w:sz w:val="20"/>
          <w:szCs w:val="20"/>
          <w:lang w:val="en-US"/>
        </w:rPr>
      </w:pPr>
      <w:r w:rsidRPr="00DC6C29">
        <w:rPr>
          <w:rFonts w:ascii="Times New Roman" w:eastAsia="Calibri" w:hAnsi="Times New Roman" w:cs="Times New Roman"/>
          <w:sz w:val="20"/>
          <w:szCs w:val="20"/>
          <w:lang w:val="en-US"/>
        </w:rPr>
        <w:t>Bagi guru yang belum sepenuhnya bisa menciptakan kreatifitasnya dalam mengajar maka perlu untuk mengikuti pelatihan atau seminar yang berkaitan dengan hal tersebut.</w:t>
      </w:r>
    </w:p>
    <w:p w:rsidR="00DC6C29" w:rsidRDefault="00DC6C29" w:rsidP="00CB0095">
      <w:pPr>
        <w:numPr>
          <w:ilvl w:val="0"/>
          <w:numId w:val="35"/>
        </w:numPr>
        <w:spacing w:line="360" w:lineRule="auto"/>
        <w:contextualSpacing/>
        <w:jc w:val="both"/>
        <w:rPr>
          <w:rFonts w:ascii="Times New Roman" w:eastAsia="Calibri" w:hAnsi="Times New Roman" w:cs="Times New Roman"/>
          <w:sz w:val="20"/>
          <w:szCs w:val="20"/>
          <w:lang w:val="en-US"/>
        </w:rPr>
      </w:pPr>
      <w:r w:rsidRPr="00DC6C29">
        <w:rPr>
          <w:rFonts w:ascii="Times New Roman" w:eastAsia="Calibri" w:hAnsi="Times New Roman" w:cs="Times New Roman"/>
          <w:sz w:val="20"/>
          <w:szCs w:val="20"/>
          <w:lang w:val="en-US"/>
        </w:rPr>
        <w:t>Bagi mahasiswa selanjutnya melakukan penelitian serupa, agar melakukan penelitian di kelas lain, tidak di kelas VIII MTsN karena proses belajarnya yang masih singkat sehingga kreatifitas guru dalam memotivasi yang ingin diteliti belum optimal. Semoga hasil yang didapat dari hasil penelitian selanjutnya merupakan hasil penelitian yang baik dan dapat dijadikan referensi serta bahan pertimbangan bagi dunia pendidikan.</w:t>
      </w:r>
    </w:p>
    <w:p w:rsidR="00DC6C29" w:rsidRDefault="00DC6C29">
      <w:pPr>
        <w:rPr>
          <w:rFonts w:ascii="Times New Roman" w:eastAsia="Calibri" w:hAnsi="Times New Roman" w:cs="Times New Roman"/>
          <w:sz w:val="20"/>
          <w:szCs w:val="20"/>
          <w:lang w:val="en-US"/>
        </w:rPr>
      </w:pPr>
      <w:r>
        <w:rPr>
          <w:rFonts w:ascii="Times New Roman" w:eastAsia="Calibri" w:hAnsi="Times New Roman" w:cs="Times New Roman"/>
          <w:sz w:val="20"/>
          <w:szCs w:val="20"/>
          <w:lang w:val="en-US"/>
        </w:rPr>
        <w:br w:type="page"/>
      </w:r>
    </w:p>
    <w:p w:rsidR="007F7BB8" w:rsidRDefault="007F7BB8" w:rsidP="00DC6C29">
      <w:pPr>
        <w:spacing w:after="0" w:line="720" w:lineRule="auto"/>
        <w:jc w:val="center"/>
        <w:rPr>
          <w:rFonts w:ascii="Times New Roman" w:eastAsia="Times New Roman" w:hAnsi="Times New Roman" w:cs="Times New Roman"/>
          <w:b/>
          <w:bCs/>
          <w:sz w:val="20"/>
          <w:szCs w:val="20"/>
        </w:rPr>
        <w:sectPr w:rsidR="007F7BB8" w:rsidSect="00E277E7">
          <w:headerReference w:type="default" r:id="rId38"/>
          <w:footerReference w:type="default" r:id="rId39"/>
          <w:pgSz w:w="8391" w:h="11907" w:code="11"/>
          <w:pgMar w:top="1418" w:right="1134" w:bottom="1134" w:left="1418" w:header="720" w:footer="720" w:gutter="0"/>
          <w:pgNumType w:start="63"/>
          <w:cols w:space="720"/>
          <w:docGrid w:linePitch="360"/>
        </w:sectPr>
      </w:pPr>
    </w:p>
    <w:p w:rsidR="00DC6C29" w:rsidRPr="00DC6C29" w:rsidRDefault="00DC6C29" w:rsidP="00DC6C29">
      <w:pPr>
        <w:spacing w:after="0" w:line="720" w:lineRule="auto"/>
        <w:jc w:val="center"/>
        <w:rPr>
          <w:rFonts w:ascii="Times New Roman" w:eastAsia="Times New Roman" w:hAnsi="Times New Roman" w:cs="Times New Roman"/>
          <w:b/>
          <w:bCs/>
          <w:sz w:val="20"/>
          <w:szCs w:val="20"/>
        </w:rPr>
      </w:pPr>
      <w:r w:rsidRPr="00DC6C29">
        <w:rPr>
          <w:rFonts w:ascii="Times New Roman" w:eastAsia="Times New Roman" w:hAnsi="Times New Roman" w:cs="Times New Roman"/>
          <w:b/>
          <w:bCs/>
          <w:sz w:val="20"/>
          <w:szCs w:val="20"/>
        </w:rPr>
        <w:lastRenderedPageBreak/>
        <w:t>DAFTAR KEPUSTAKAAN</w:t>
      </w:r>
    </w:p>
    <w:p w:rsidR="00DC6C29" w:rsidRPr="00DC6C29" w:rsidRDefault="00DC6C29" w:rsidP="00DC6C29">
      <w:pPr>
        <w:spacing w:after="240" w:line="240" w:lineRule="auto"/>
        <w:ind w:left="720" w:hanging="720"/>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rPr>
        <w:t xml:space="preserve">Abdul Rahman Shaleh dan Muhbib Abdul Wahab, </w:t>
      </w:r>
      <w:r w:rsidRPr="00DC6C29">
        <w:rPr>
          <w:rFonts w:ascii="Times New Roman" w:eastAsia="Times New Roman" w:hAnsi="Times New Roman" w:cs="Times New Roman"/>
          <w:i/>
          <w:iCs/>
          <w:sz w:val="20"/>
          <w:szCs w:val="20"/>
        </w:rPr>
        <w:t>Psikologi: Suatu Pengantar dalam Pespektif Islam</w:t>
      </w:r>
      <w:r w:rsidRPr="00DC6C29">
        <w:rPr>
          <w:rFonts w:ascii="Times New Roman" w:eastAsia="Times New Roman" w:hAnsi="Times New Roman" w:cs="Times New Roman"/>
          <w:sz w:val="20"/>
          <w:szCs w:val="20"/>
        </w:rPr>
        <w:t>, Jakarta : Prenada Media, 2004.</w:t>
      </w:r>
    </w:p>
    <w:p w:rsidR="00DC6C29" w:rsidRPr="00DC6C29" w:rsidRDefault="00DC6C29" w:rsidP="00DC6C29">
      <w:pPr>
        <w:autoSpaceDE w:val="0"/>
        <w:autoSpaceDN w:val="0"/>
        <w:adjustRightInd w:val="0"/>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rPr>
        <w:t xml:space="preserve">Achmadi, </w:t>
      </w:r>
      <w:r w:rsidRPr="00DC6C29">
        <w:rPr>
          <w:rFonts w:ascii="Times New Roman" w:eastAsia="Times New Roman" w:hAnsi="Times New Roman" w:cs="Times New Roman"/>
          <w:i/>
          <w:iCs/>
          <w:sz w:val="20"/>
          <w:szCs w:val="20"/>
        </w:rPr>
        <w:t>Islam Sebagai Paradigma Ilmu Pendidikan</w:t>
      </w:r>
      <w:r w:rsidRPr="00DC6C29">
        <w:rPr>
          <w:rFonts w:ascii="Times New Roman" w:eastAsia="Times New Roman" w:hAnsi="Times New Roman" w:cs="Times New Roman"/>
          <w:sz w:val="20"/>
          <w:szCs w:val="20"/>
        </w:rPr>
        <w:t>, Yogyakarta: Aditya Media, 1992.</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Agus Widiyatmo, “Hubungan Minat dan Motivasi dengan Prestasi Belajar Mahasiswa Program Diploma III Hipekes dan Keselamatan Kerja Fakultas Kedokteran Universitas Sebelas Maret”, </w:t>
      </w:r>
      <w:r w:rsidRPr="00DC6C29">
        <w:rPr>
          <w:rFonts w:ascii="Times New Roman" w:eastAsia="Times New Roman" w:hAnsi="Times New Roman" w:cs="Times New Roman"/>
          <w:i/>
          <w:iCs/>
          <w:sz w:val="20"/>
          <w:szCs w:val="20"/>
          <w:lang w:val="en-US"/>
        </w:rPr>
        <w:t>Tesis</w:t>
      </w:r>
      <w:r w:rsidRPr="00DC6C29">
        <w:rPr>
          <w:rFonts w:ascii="Times New Roman" w:eastAsia="Times New Roman" w:hAnsi="Times New Roman" w:cs="Times New Roman"/>
          <w:sz w:val="20"/>
          <w:szCs w:val="20"/>
          <w:lang w:val="en-US"/>
        </w:rPr>
        <w:t>, Surakarta: Univesitas Sebelas Maret, 2010</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Akmal Hawi, </w:t>
      </w:r>
      <w:r w:rsidRPr="00DC6C29">
        <w:rPr>
          <w:rFonts w:ascii="Times New Roman" w:eastAsia="Times New Roman" w:hAnsi="Times New Roman" w:cs="Times New Roman"/>
          <w:i/>
          <w:sz w:val="20"/>
          <w:szCs w:val="20"/>
          <w:lang w:val="en-US"/>
        </w:rPr>
        <w:t xml:space="preserve">Kompetensi Guru PAI, </w:t>
      </w:r>
      <w:r w:rsidRPr="00DC6C29">
        <w:rPr>
          <w:rFonts w:ascii="Times New Roman" w:eastAsia="Times New Roman" w:hAnsi="Times New Roman" w:cs="Times New Roman"/>
          <w:sz w:val="20"/>
          <w:szCs w:val="20"/>
          <w:lang w:val="en-US"/>
        </w:rPr>
        <w:t xml:space="preserve">Palembang: IAIN Raden Fatah </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Press, 2006</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shd w:val="clear" w:color="auto" w:fill="FFFFFF"/>
          <w:lang w:val="en-US"/>
        </w:rPr>
        <w:t xml:space="preserve">Alex Sobur, </w:t>
      </w:r>
      <w:r w:rsidRPr="00DC6C29">
        <w:rPr>
          <w:rFonts w:ascii="Times New Roman" w:eastAsia="Times New Roman" w:hAnsi="Times New Roman" w:cs="Times New Roman"/>
          <w:i/>
          <w:iCs/>
          <w:sz w:val="20"/>
          <w:szCs w:val="20"/>
          <w:shd w:val="clear" w:color="auto" w:fill="FFFFFF"/>
          <w:lang w:val="en-US"/>
        </w:rPr>
        <w:t>Psikologi Umum</w:t>
      </w:r>
      <w:r w:rsidRPr="00DC6C29">
        <w:rPr>
          <w:rFonts w:ascii="Times New Roman" w:eastAsia="Times New Roman" w:hAnsi="Times New Roman" w:cs="Times New Roman"/>
          <w:sz w:val="20"/>
          <w:szCs w:val="20"/>
          <w:shd w:val="clear" w:color="auto" w:fill="FFFFFF"/>
          <w:lang w:val="en-US"/>
        </w:rPr>
        <w:t>, Bandung: Pustaka Setia, 2003</w:t>
      </w:r>
      <w:r w:rsidRPr="00DC6C29">
        <w:rPr>
          <w:rFonts w:ascii="Times New Roman" w:eastAsia="Times New Roman" w:hAnsi="Times New Roman" w:cs="Times New Roman"/>
          <w:sz w:val="20"/>
          <w:szCs w:val="20"/>
          <w:shd w:val="clear" w:color="auto" w:fill="FFFFFF"/>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Alisuf Sabri, </w:t>
      </w:r>
      <w:r w:rsidRPr="00DC6C29">
        <w:rPr>
          <w:rFonts w:ascii="Times New Roman" w:eastAsia="Times New Roman" w:hAnsi="Times New Roman" w:cs="Times New Roman"/>
          <w:i/>
          <w:iCs/>
          <w:sz w:val="20"/>
          <w:szCs w:val="20"/>
          <w:lang w:val="en-US"/>
        </w:rPr>
        <w:t>Psikologi Pendidikan</w:t>
      </w:r>
      <w:r w:rsidRPr="00DC6C29">
        <w:rPr>
          <w:rFonts w:ascii="Times New Roman" w:eastAsia="Times New Roman" w:hAnsi="Times New Roman" w:cs="Times New Roman"/>
          <w:sz w:val="20"/>
          <w:szCs w:val="20"/>
          <w:lang w:val="en-US"/>
        </w:rPr>
        <w:t>, Jakarta: Pedoman Ilmu Jaya, 2007</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Aminuddin </w:t>
      </w:r>
      <w:proofErr w:type="gramStart"/>
      <w:r w:rsidRPr="00DC6C29">
        <w:rPr>
          <w:rFonts w:ascii="Times New Roman" w:eastAsia="Times New Roman" w:hAnsi="Times New Roman" w:cs="Times New Roman"/>
          <w:sz w:val="20"/>
          <w:szCs w:val="20"/>
          <w:lang w:val="en-US"/>
        </w:rPr>
        <w:t>dkk.,</w:t>
      </w:r>
      <w:proofErr w:type="gramEnd"/>
      <w:r w:rsidRPr="00DC6C29">
        <w:rPr>
          <w:rFonts w:ascii="Times New Roman" w:eastAsia="Times New Roman" w:hAnsi="Times New Roman" w:cs="Times New Roman"/>
          <w:i/>
          <w:iCs/>
          <w:sz w:val="20"/>
          <w:szCs w:val="20"/>
          <w:lang w:val="en-US"/>
        </w:rPr>
        <w:t xml:space="preserve"> Pendidikan Agama Islam Untuk Perguruan Tinggi</w:t>
      </w:r>
      <w:r w:rsidRPr="00DC6C29">
        <w:rPr>
          <w:rFonts w:ascii="Times New Roman" w:eastAsia="Times New Roman" w:hAnsi="Times New Roman" w:cs="Times New Roman"/>
          <w:sz w:val="20"/>
          <w:szCs w:val="20"/>
          <w:lang w:val="en-US"/>
        </w:rPr>
        <w:t>, Bogor: Ghalia Indonesia, 2005</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shd w:val="clear" w:color="auto" w:fill="FFFFFF"/>
          <w:lang w:val="en-US"/>
        </w:rPr>
      </w:pPr>
      <w:r w:rsidRPr="00DC6C29">
        <w:rPr>
          <w:rFonts w:ascii="Times New Roman" w:eastAsia="Times New Roman" w:hAnsi="Times New Roman" w:cs="Times New Roman"/>
          <w:sz w:val="20"/>
          <w:szCs w:val="20"/>
          <w:shd w:val="clear" w:color="auto" w:fill="FFFFFF"/>
          <w:lang w:val="en-US"/>
        </w:rPr>
        <w:t xml:space="preserve">Anik Pamilu, </w:t>
      </w:r>
      <w:r w:rsidRPr="00DC6C29">
        <w:rPr>
          <w:rFonts w:ascii="Times New Roman" w:eastAsia="Times New Roman" w:hAnsi="Times New Roman" w:cs="Times New Roman"/>
          <w:i/>
          <w:iCs/>
          <w:sz w:val="20"/>
          <w:szCs w:val="20"/>
          <w:shd w:val="clear" w:color="auto" w:fill="FFFFFF"/>
          <w:lang w:val="en-US"/>
        </w:rPr>
        <w:t xml:space="preserve">Mengembangkan Kreativitas dan Kecerdasan Anak, </w:t>
      </w:r>
      <w:r w:rsidRPr="00DC6C29">
        <w:rPr>
          <w:rFonts w:ascii="Times New Roman" w:eastAsia="Times New Roman" w:hAnsi="Times New Roman" w:cs="Times New Roman"/>
          <w:sz w:val="20"/>
          <w:szCs w:val="20"/>
          <w:shd w:val="clear" w:color="auto" w:fill="FFFFFF"/>
          <w:lang w:val="en-US"/>
        </w:rPr>
        <w:t>Yogyakarta</w:t>
      </w:r>
      <w:r w:rsidRPr="00DC6C29">
        <w:rPr>
          <w:rFonts w:ascii="Times New Roman" w:eastAsia="Times New Roman" w:hAnsi="Times New Roman" w:cs="Times New Roman"/>
          <w:i/>
          <w:iCs/>
          <w:sz w:val="20"/>
          <w:szCs w:val="20"/>
          <w:shd w:val="clear" w:color="auto" w:fill="FFFFFF"/>
          <w:lang w:val="en-US"/>
        </w:rPr>
        <w:t xml:space="preserve">: </w:t>
      </w:r>
      <w:r w:rsidRPr="00DC6C29">
        <w:rPr>
          <w:rFonts w:ascii="Times New Roman" w:eastAsia="Times New Roman" w:hAnsi="Times New Roman" w:cs="Times New Roman"/>
          <w:sz w:val="20"/>
          <w:szCs w:val="20"/>
          <w:shd w:val="clear" w:color="auto" w:fill="FFFFFF"/>
          <w:lang w:val="en-US"/>
        </w:rPr>
        <w:t>Citra Media, 2007</w:t>
      </w:r>
      <w:r w:rsidRPr="00DC6C29">
        <w:rPr>
          <w:rFonts w:ascii="Times New Roman" w:eastAsia="Times New Roman" w:hAnsi="Times New Roman" w:cs="Times New Roman"/>
          <w:sz w:val="20"/>
          <w:szCs w:val="20"/>
          <w:shd w:val="clear" w:color="auto" w:fill="FFFFFF"/>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Anton Irianto, </w:t>
      </w:r>
      <w:r w:rsidRPr="00DC6C29">
        <w:rPr>
          <w:rFonts w:ascii="Times New Roman" w:eastAsia="Times New Roman" w:hAnsi="Times New Roman" w:cs="Times New Roman"/>
          <w:i/>
          <w:iCs/>
          <w:sz w:val="20"/>
          <w:szCs w:val="20"/>
          <w:lang w:val="en-US"/>
        </w:rPr>
        <w:t xml:space="preserve">Born </w:t>
      </w:r>
      <w:proofErr w:type="gramStart"/>
      <w:r w:rsidRPr="00DC6C29">
        <w:rPr>
          <w:rFonts w:ascii="Times New Roman" w:eastAsia="Times New Roman" w:hAnsi="Times New Roman" w:cs="Times New Roman"/>
          <w:i/>
          <w:iCs/>
          <w:sz w:val="20"/>
          <w:szCs w:val="20"/>
          <w:lang w:val="en-US"/>
        </w:rPr>
        <w:t>To</w:t>
      </w:r>
      <w:proofErr w:type="gramEnd"/>
      <w:r w:rsidRPr="00DC6C29">
        <w:rPr>
          <w:rFonts w:ascii="Times New Roman" w:eastAsia="Times New Roman" w:hAnsi="Times New Roman" w:cs="Times New Roman"/>
          <w:i/>
          <w:iCs/>
          <w:sz w:val="20"/>
          <w:szCs w:val="20"/>
          <w:lang w:val="en-US"/>
        </w:rPr>
        <w:t xml:space="preserve"> Win: Kunci Sukses yang Tak Pernah Gagal, </w:t>
      </w:r>
      <w:r w:rsidRPr="00DC6C29">
        <w:rPr>
          <w:rFonts w:ascii="Times New Roman" w:eastAsia="Times New Roman" w:hAnsi="Times New Roman" w:cs="Times New Roman"/>
          <w:sz w:val="20"/>
          <w:szCs w:val="20"/>
          <w:lang w:val="en-US"/>
        </w:rPr>
        <w:t>Jakarta: Gramedia Pustaka Utama, 2005</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Bonnie Soeherman &amp; Untung Sugianto, </w:t>
      </w:r>
      <w:r w:rsidRPr="00DC6C29">
        <w:rPr>
          <w:rFonts w:ascii="Times New Roman" w:eastAsia="Times New Roman" w:hAnsi="Times New Roman" w:cs="Times New Roman"/>
          <w:i/>
          <w:iCs/>
          <w:sz w:val="20"/>
          <w:szCs w:val="20"/>
          <w:lang w:val="en-US"/>
        </w:rPr>
        <w:t>Motivator Tiga Belas</w:t>
      </w:r>
      <w:r w:rsidRPr="00DC6C29">
        <w:rPr>
          <w:rFonts w:ascii="Times New Roman" w:eastAsia="Times New Roman" w:hAnsi="Times New Roman" w:cs="Times New Roman"/>
          <w:sz w:val="20"/>
          <w:szCs w:val="20"/>
          <w:lang w:val="en-US"/>
        </w:rPr>
        <w:t>, Jakarta: Elex Media Komputindo, 2010</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rPr>
        <w:t xml:space="preserve">Burhan Bungin, </w:t>
      </w:r>
      <w:r w:rsidRPr="00DC6C29">
        <w:rPr>
          <w:rFonts w:ascii="Times New Roman" w:eastAsia="Times New Roman" w:hAnsi="Times New Roman" w:cs="Times New Roman"/>
          <w:i/>
          <w:iCs/>
          <w:sz w:val="20"/>
          <w:szCs w:val="20"/>
        </w:rPr>
        <w:t>Penelitian Kualitatif</w:t>
      </w:r>
      <w:r w:rsidRPr="00DC6C29">
        <w:rPr>
          <w:rFonts w:ascii="Times New Roman" w:eastAsia="Times New Roman" w:hAnsi="Times New Roman" w:cs="Times New Roman"/>
          <w:sz w:val="20"/>
          <w:szCs w:val="20"/>
        </w:rPr>
        <w:t xml:space="preserve">, Jakarta: Kencana Prenada Media </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rPr>
        <w:t>Grup, 2011.</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Burhan Shadiq</w:t>
      </w:r>
      <w:proofErr w:type="gramStart"/>
      <w:r w:rsidRPr="00DC6C29">
        <w:rPr>
          <w:rFonts w:ascii="Times New Roman" w:eastAsia="Times New Roman" w:hAnsi="Times New Roman" w:cs="Times New Roman"/>
          <w:sz w:val="20"/>
          <w:szCs w:val="20"/>
          <w:lang w:val="en-US"/>
        </w:rPr>
        <w:t xml:space="preserve">, </w:t>
      </w:r>
      <w:r w:rsidRPr="00DC6C29">
        <w:rPr>
          <w:rFonts w:ascii="Times New Roman" w:eastAsia="Times New Roman" w:hAnsi="Times New Roman" w:cs="Times New Roman"/>
          <w:i/>
          <w:iCs/>
          <w:sz w:val="20"/>
          <w:szCs w:val="20"/>
          <w:lang w:val="en-US"/>
        </w:rPr>
        <w:t xml:space="preserve"> Rahasia</w:t>
      </w:r>
      <w:proofErr w:type="gramEnd"/>
      <w:r w:rsidRPr="00DC6C29">
        <w:rPr>
          <w:rFonts w:ascii="Times New Roman" w:eastAsia="Times New Roman" w:hAnsi="Times New Roman" w:cs="Times New Roman"/>
          <w:i/>
          <w:iCs/>
          <w:sz w:val="20"/>
          <w:szCs w:val="20"/>
          <w:lang w:val="en-US"/>
        </w:rPr>
        <w:t xml:space="preserve"> Mengajar dengan Kreatif,Inspiratif, dan Cerdas</w:t>
      </w:r>
      <w:r w:rsidRPr="00DC6C29">
        <w:rPr>
          <w:rFonts w:ascii="Times New Roman" w:eastAsia="Times New Roman" w:hAnsi="Times New Roman" w:cs="Times New Roman"/>
          <w:sz w:val="20"/>
          <w:szCs w:val="20"/>
          <w:lang w:val="en-US"/>
        </w:rPr>
        <w:t>, Jakarta:</w:t>
      </w:r>
      <w:r w:rsidRPr="00DC6C29">
        <w:rPr>
          <w:rFonts w:ascii="Times New Roman" w:eastAsia="Times New Roman" w:hAnsi="Times New Roman" w:cs="Times New Roman"/>
          <w:sz w:val="20"/>
          <w:szCs w:val="20"/>
        </w:rPr>
        <w:t xml:space="preserve"> </w:t>
      </w:r>
      <w:r w:rsidRPr="00DC6C29">
        <w:rPr>
          <w:rFonts w:ascii="Times New Roman" w:eastAsia="Times New Roman" w:hAnsi="Times New Roman" w:cs="Times New Roman"/>
          <w:sz w:val="20"/>
          <w:szCs w:val="20"/>
          <w:lang w:val="en-US"/>
        </w:rPr>
        <w:t>Logika Galileo, 2011</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lang w:val="en-US"/>
        </w:rPr>
        <w:sectPr w:rsidR="00DC6C29" w:rsidRPr="00DC6C29" w:rsidSect="00E277E7">
          <w:headerReference w:type="default" r:id="rId40"/>
          <w:footerReference w:type="default" r:id="rId41"/>
          <w:pgSz w:w="8391" w:h="11907" w:code="11"/>
          <w:pgMar w:top="1418" w:right="1134" w:bottom="1134" w:left="1418" w:header="720" w:footer="720" w:gutter="0"/>
          <w:pgNumType w:start="63"/>
          <w:cols w:space="720"/>
          <w:docGrid w:linePitch="360"/>
        </w:sectPr>
      </w:pP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lastRenderedPageBreak/>
        <w:t xml:space="preserve">Departemen Agama RI, </w:t>
      </w:r>
      <w:r w:rsidRPr="00DC6C29">
        <w:rPr>
          <w:rFonts w:ascii="Times New Roman" w:eastAsia="Times New Roman" w:hAnsi="Times New Roman" w:cs="Times New Roman"/>
          <w:i/>
          <w:iCs/>
          <w:sz w:val="20"/>
          <w:szCs w:val="20"/>
          <w:lang w:val="en-US"/>
        </w:rPr>
        <w:t>Standar kompetensi</w:t>
      </w:r>
      <w:r w:rsidRPr="00DC6C29">
        <w:rPr>
          <w:rFonts w:ascii="Times New Roman" w:eastAsia="Times New Roman" w:hAnsi="Times New Roman" w:cs="Times New Roman"/>
          <w:sz w:val="20"/>
          <w:szCs w:val="20"/>
          <w:lang w:val="en-US"/>
        </w:rPr>
        <w:t xml:space="preserve">, </w:t>
      </w:r>
      <w:r w:rsidRPr="00DC6C29">
        <w:rPr>
          <w:rFonts w:ascii="Times New Roman" w:eastAsia="Times New Roman" w:hAnsi="Times New Roman" w:cs="Times New Roman"/>
          <w:sz w:val="20"/>
          <w:szCs w:val="20"/>
        </w:rPr>
        <w:t>J</w:t>
      </w:r>
      <w:r w:rsidRPr="00DC6C29">
        <w:rPr>
          <w:rFonts w:ascii="Times New Roman" w:eastAsia="Times New Roman" w:hAnsi="Times New Roman" w:cs="Times New Roman"/>
          <w:sz w:val="20"/>
          <w:szCs w:val="20"/>
          <w:lang w:val="en-US"/>
        </w:rPr>
        <w:t>akarta: Depag, 2004</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Djaali, </w:t>
      </w:r>
      <w:r w:rsidRPr="00DC6C29">
        <w:rPr>
          <w:rFonts w:ascii="Times New Roman" w:eastAsia="Times New Roman" w:hAnsi="Times New Roman" w:cs="Times New Roman"/>
          <w:i/>
          <w:iCs/>
          <w:sz w:val="20"/>
          <w:szCs w:val="20"/>
          <w:lang w:val="en-US"/>
        </w:rPr>
        <w:t>Psikologi Pendidikan</w:t>
      </w:r>
      <w:r w:rsidRPr="00DC6C29">
        <w:rPr>
          <w:rFonts w:ascii="Times New Roman" w:eastAsia="Times New Roman" w:hAnsi="Times New Roman" w:cs="Times New Roman"/>
          <w:sz w:val="20"/>
          <w:szCs w:val="20"/>
          <w:lang w:val="en-US"/>
        </w:rPr>
        <w:t>, Jakarta: Bumi Aksara, 2011</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E. Mulyasa, </w:t>
      </w:r>
      <w:r w:rsidRPr="00DC6C29">
        <w:rPr>
          <w:rFonts w:ascii="Times New Roman" w:eastAsia="Times New Roman" w:hAnsi="Times New Roman" w:cs="Times New Roman"/>
          <w:i/>
          <w:iCs/>
          <w:sz w:val="20"/>
          <w:szCs w:val="20"/>
          <w:lang w:val="en-US"/>
        </w:rPr>
        <w:t>Menjadi Guru Profesional,</w:t>
      </w:r>
      <w:r w:rsidRPr="00DC6C29">
        <w:rPr>
          <w:rFonts w:ascii="Times New Roman" w:eastAsia="Times New Roman" w:hAnsi="Times New Roman" w:cs="Times New Roman"/>
          <w:sz w:val="20"/>
          <w:szCs w:val="20"/>
          <w:lang w:val="en-US"/>
        </w:rPr>
        <w:t xml:space="preserve"> Bandung: Remaja Rosdakarya, </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2007</w:t>
      </w:r>
      <w:r w:rsidRPr="00DC6C29">
        <w:rPr>
          <w:rFonts w:ascii="Times New Roman" w:eastAsia="Times New Roman" w:hAnsi="Times New Roman" w:cs="Times New Roman"/>
          <w:sz w:val="20"/>
          <w:szCs w:val="20"/>
        </w:rPr>
        <w:t>.</w:t>
      </w:r>
      <w:r w:rsidRPr="00DC6C29">
        <w:rPr>
          <w:rFonts w:ascii="Times New Roman" w:eastAsia="Times New Roman" w:hAnsi="Times New Roman" w:cs="Times New Roman"/>
          <w:sz w:val="20"/>
          <w:szCs w:val="20"/>
          <w:lang w:val="en-US"/>
        </w:rPr>
        <w:t xml:space="preserve"> </w:t>
      </w:r>
    </w:p>
    <w:p w:rsidR="00DC6C29" w:rsidRPr="00DC6C29" w:rsidRDefault="00DC6C29" w:rsidP="00DC6C29">
      <w:pPr>
        <w:spacing w:after="0" w:line="240" w:lineRule="auto"/>
        <w:jc w:val="both"/>
        <w:rPr>
          <w:rFonts w:ascii="Times New Roman" w:eastAsia="Times New Roman" w:hAnsi="Times New Roman" w:cs="Times New Roman"/>
          <w:sz w:val="20"/>
          <w:szCs w:val="20"/>
          <w:shd w:val="clear" w:color="auto" w:fill="FFFFFF"/>
        </w:rPr>
      </w:pPr>
      <w:r w:rsidRPr="00DC6C29">
        <w:rPr>
          <w:rFonts w:ascii="Times New Roman" w:eastAsia="Times New Roman" w:hAnsi="Times New Roman" w:cs="Times New Roman"/>
          <w:sz w:val="20"/>
          <w:szCs w:val="20"/>
          <w:shd w:val="clear" w:color="auto" w:fill="FFFFFF"/>
        </w:rPr>
        <w:t xml:space="preserve">Emzir, </w:t>
      </w:r>
      <w:r w:rsidRPr="00DC6C29">
        <w:rPr>
          <w:rFonts w:ascii="Times New Roman" w:eastAsia="Times New Roman" w:hAnsi="Times New Roman" w:cs="Times New Roman"/>
          <w:i/>
          <w:iCs/>
          <w:sz w:val="20"/>
          <w:szCs w:val="20"/>
          <w:shd w:val="clear" w:color="auto" w:fill="FFFFFF"/>
        </w:rPr>
        <w:t>Metodologi Penelitian Kualitatif Analisis Data</w:t>
      </w:r>
      <w:r w:rsidRPr="00DC6C29">
        <w:rPr>
          <w:rFonts w:ascii="Times New Roman" w:eastAsia="Times New Roman" w:hAnsi="Times New Roman" w:cs="Times New Roman"/>
          <w:sz w:val="20"/>
          <w:szCs w:val="20"/>
          <w:shd w:val="clear" w:color="auto" w:fill="FFFFFF"/>
        </w:rPr>
        <w:t>, Jakarta: Raja</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shd w:val="clear" w:color="auto" w:fill="FFFFFF"/>
        </w:rPr>
        <w:t>Grafindo, 2010.</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Enco Mulyasa, </w:t>
      </w:r>
      <w:r w:rsidRPr="00DC6C29">
        <w:rPr>
          <w:rFonts w:ascii="Times New Roman" w:eastAsia="Times New Roman" w:hAnsi="Times New Roman" w:cs="Times New Roman"/>
          <w:i/>
          <w:iCs/>
          <w:sz w:val="20"/>
          <w:szCs w:val="20"/>
          <w:lang w:val="en-US"/>
        </w:rPr>
        <w:t xml:space="preserve">Menjadi Guru Profesional, </w:t>
      </w:r>
      <w:r w:rsidRPr="00DC6C29">
        <w:rPr>
          <w:rFonts w:ascii="Times New Roman" w:eastAsia="Times New Roman" w:hAnsi="Times New Roman" w:cs="Times New Roman"/>
          <w:sz w:val="20"/>
          <w:szCs w:val="20"/>
          <w:lang w:val="en-US"/>
        </w:rPr>
        <w:t>Bandung: Remaja</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Rosdakarya, 2005</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ind w:left="720" w:hanging="720"/>
        <w:jc w:val="both"/>
        <w:rPr>
          <w:rFonts w:ascii="Times New Roman" w:eastAsia="Times New Roman" w:hAnsi="Times New Roman" w:cs="Times New Roman"/>
          <w:i/>
          <w:iCs/>
          <w:sz w:val="20"/>
          <w:szCs w:val="20"/>
          <w:lang w:val="en-US"/>
        </w:rPr>
      </w:pPr>
      <w:r w:rsidRPr="00DC6C29">
        <w:rPr>
          <w:rFonts w:ascii="Times New Roman" w:eastAsia="Times New Roman" w:hAnsi="Times New Roman" w:cs="Times New Roman"/>
          <w:sz w:val="20"/>
          <w:szCs w:val="20"/>
          <w:lang w:val="en-US"/>
        </w:rPr>
        <w:t xml:space="preserve">Endang Sri Astuti &amp; Resminingsih, </w:t>
      </w:r>
      <w:r w:rsidRPr="00DC6C29">
        <w:rPr>
          <w:rFonts w:ascii="Times New Roman" w:eastAsia="Times New Roman" w:hAnsi="Times New Roman" w:cs="Times New Roman"/>
          <w:i/>
          <w:iCs/>
          <w:sz w:val="20"/>
          <w:szCs w:val="20"/>
          <w:lang w:val="en-US"/>
        </w:rPr>
        <w:t xml:space="preserve">Bahan Dasar untuk Pelayanan Konseling pada Satuan Pendidikan Menengah, </w:t>
      </w:r>
      <w:r w:rsidRPr="00DC6C29">
        <w:rPr>
          <w:rFonts w:ascii="Times New Roman" w:eastAsia="Times New Roman" w:hAnsi="Times New Roman" w:cs="Times New Roman"/>
          <w:sz w:val="20"/>
          <w:szCs w:val="20"/>
          <w:lang w:val="en-US"/>
        </w:rPr>
        <w:t>Jakarta: Grasindo, 2010</w:t>
      </w:r>
      <w:r w:rsidRPr="00DC6C29">
        <w:rPr>
          <w:rFonts w:ascii="Times New Roman" w:eastAsia="Times New Roman" w:hAnsi="Times New Roman" w:cs="Times New Roman"/>
          <w:sz w:val="20"/>
          <w:szCs w:val="20"/>
        </w:rPr>
        <w:t>.</w:t>
      </w:r>
    </w:p>
    <w:p w:rsidR="00DC6C29" w:rsidRPr="00DC6C29" w:rsidRDefault="00DC6C29" w:rsidP="00DC6C29">
      <w:pPr>
        <w:spacing w:before="240" w:after="240" w:line="240" w:lineRule="auto"/>
        <w:ind w:left="720" w:hanging="720"/>
        <w:jc w:val="both"/>
        <w:rPr>
          <w:rFonts w:ascii="Times New Roman" w:eastAsia="Times New Roman" w:hAnsi="Times New Roman" w:cs="Times New Roman"/>
          <w:i/>
          <w:sz w:val="20"/>
          <w:szCs w:val="20"/>
          <w:lang w:val="en-US"/>
        </w:rPr>
      </w:pPr>
      <w:r w:rsidRPr="00DC6C29">
        <w:rPr>
          <w:rFonts w:ascii="Times New Roman" w:eastAsia="Times New Roman" w:hAnsi="Times New Roman" w:cs="Times New Roman"/>
          <w:sz w:val="20"/>
          <w:szCs w:val="20"/>
          <w:lang w:val="en-US"/>
        </w:rPr>
        <w:t xml:space="preserve">Hamzah B. Uno dan Masri Kudrat Umar, </w:t>
      </w:r>
      <w:r w:rsidRPr="00DC6C29">
        <w:rPr>
          <w:rFonts w:ascii="Times New Roman" w:eastAsia="Times New Roman" w:hAnsi="Times New Roman" w:cs="Times New Roman"/>
          <w:i/>
          <w:sz w:val="20"/>
          <w:szCs w:val="20"/>
          <w:lang w:val="en-US"/>
        </w:rPr>
        <w:t>Mengelola Kecerdasan dalam Pembelajaran Sebuah Konsep Pembelajaran Berbasis Kecerdasan</w:t>
      </w:r>
      <w:r w:rsidRPr="00DC6C29">
        <w:rPr>
          <w:rFonts w:ascii="Times New Roman" w:eastAsia="Times New Roman" w:hAnsi="Times New Roman" w:cs="Times New Roman"/>
          <w:sz w:val="20"/>
          <w:szCs w:val="20"/>
          <w:lang w:val="en-US"/>
        </w:rPr>
        <w:t>, Jakarta: Bumi Aksara, 2014</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Hamzah B.Uno &amp; Nurdin Mohammad, </w:t>
      </w:r>
      <w:r w:rsidRPr="00DC6C29">
        <w:rPr>
          <w:rFonts w:ascii="Times New Roman" w:eastAsia="Times New Roman" w:hAnsi="Times New Roman" w:cs="Times New Roman"/>
          <w:i/>
          <w:iCs/>
          <w:sz w:val="20"/>
          <w:szCs w:val="20"/>
          <w:lang w:val="en-US"/>
        </w:rPr>
        <w:t>Belajar dengan Pendekatan PAIKEM</w:t>
      </w:r>
      <w:r w:rsidRPr="00DC6C29">
        <w:rPr>
          <w:rFonts w:ascii="Times New Roman" w:eastAsia="Times New Roman" w:hAnsi="Times New Roman" w:cs="Times New Roman"/>
          <w:sz w:val="20"/>
          <w:szCs w:val="20"/>
          <w:lang w:val="en-US"/>
        </w:rPr>
        <w:t>, Jakarta: Bumi Aksara, 2012</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i/>
          <w:sz w:val="20"/>
          <w:szCs w:val="20"/>
          <w:lang w:val="en-US"/>
        </w:rPr>
      </w:pPr>
      <w:r w:rsidRPr="00DC6C29">
        <w:rPr>
          <w:rFonts w:ascii="Times New Roman" w:eastAsia="Times New Roman" w:hAnsi="Times New Roman" w:cs="Times New Roman"/>
          <w:sz w:val="20"/>
          <w:szCs w:val="20"/>
          <w:lang w:val="en-US"/>
        </w:rPr>
        <w:t xml:space="preserve">Hendra Surya, </w:t>
      </w:r>
      <w:r w:rsidRPr="00DC6C29">
        <w:rPr>
          <w:rFonts w:ascii="Times New Roman" w:eastAsia="Times New Roman" w:hAnsi="Times New Roman" w:cs="Times New Roman"/>
          <w:i/>
          <w:sz w:val="20"/>
          <w:szCs w:val="20"/>
          <w:lang w:val="en-US"/>
        </w:rPr>
        <w:t>Percaya Diri itu Penting: Peran Orang Tua Dalam Membangun Percaya Diri Anak</w:t>
      </w:r>
      <w:r w:rsidRPr="00DC6C29">
        <w:rPr>
          <w:rFonts w:ascii="Times New Roman" w:eastAsia="Times New Roman" w:hAnsi="Times New Roman" w:cs="Times New Roman"/>
          <w:sz w:val="20"/>
          <w:szCs w:val="20"/>
          <w:lang w:val="en-US"/>
        </w:rPr>
        <w:t>, Jakarta: Elex Media Komputindo, 2007</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Hernowo, </w:t>
      </w:r>
      <w:r w:rsidRPr="00DC6C29">
        <w:rPr>
          <w:rFonts w:ascii="Times New Roman" w:eastAsia="Times New Roman" w:hAnsi="Times New Roman" w:cs="Times New Roman"/>
          <w:i/>
          <w:iCs/>
          <w:sz w:val="20"/>
          <w:szCs w:val="20"/>
          <w:lang w:val="en-US"/>
        </w:rPr>
        <w:t>Menjadi Guru Yang Mau dan Mampu Mengajar Secara Kreatif</w:t>
      </w:r>
      <w:r w:rsidRPr="00DC6C29">
        <w:rPr>
          <w:rFonts w:ascii="Times New Roman" w:eastAsia="Times New Roman" w:hAnsi="Times New Roman" w:cs="Times New Roman"/>
          <w:sz w:val="20"/>
          <w:szCs w:val="20"/>
          <w:lang w:val="en-US"/>
        </w:rPr>
        <w:t>, Bandung: MLC, 2007</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i/>
          <w:iCs/>
          <w:sz w:val="20"/>
          <w:szCs w:val="20"/>
          <w:shd w:val="clear" w:color="auto" w:fill="FFFFFF"/>
          <w:lang w:val="en-US"/>
        </w:rPr>
      </w:pPr>
      <w:r w:rsidRPr="00DC6C29">
        <w:rPr>
          <w:rFonts w:ascii="Times New Roman" w:eastAsia="Times New Roman" w:hAnsi="Times New Roman" w:cs="Times New Roman"/>
          <w:sz w:val="20"/>
          <w:szCs w:val="20"/>
          <w:shd w:val="clear" w:color="auto" w:fill="FFFFFF"/>
          <w:lang w:val="en-US"/>
        </w:rPr>
        <w:t xml:space="preserve">Hidayat &amp; Widjanarko, </w:t>
      </w:r>
      <w:r w:rsidRPr="00DC6C29">
        <w:rPr>
          <w:rFonts w:ascii="Times New Roman" w:eastAsia="Times New Roman" w:hAnsi="Times New Roman" w:cs="Times New Roman"/>
          <w:i/>
          <w:iCs/>
          <w:sz w:val="20"/>
          <w:szCs w:val="20"/>
          <w:shd w:val="clear" w:color="auto" w:fill="FFFFFF"/>
          <w:lang w:val="en-US"/>
        </w:rPr>
        <w:t>Reinventing Indonesia: Menemukan Kembali Masa Depan Bangsa</w:t>
      </w:r>
      <w:r w:rsidRPr="00DC6C29">
        <w:rPr>
          <w:rFonts w:ascii="Times New Roman" w:eastAsia="Times New Roman" w:hAnsi="Times New Roman" w:cs="Times New Roman"/>
          <w:sz w:val="20"/>
          <w:szCs w:val="20"/>
          <w:shd w:val="clear" w:color="auto" w:fill="FFFFFF"/>
          <w:lang w:val="en-US"/>
        </w:rPr>
        <w:t>, Jakarta: Mizan Publika, 2008</w:t>
      </w:r>
      <w:r w:rsidRPr="00DC6C29">
        <w:rPr>
          <w:rFonts w:ascii="Times New Roman" w:eastAsia="Times New Roman" w:hAnsi="Times New Roman" w:cs="Times New Roman"/>
          <w:sz w:val="20"/>
          <w:szCs w:val="20"/>
          <w:shd w:val="clear" w:color="auto" w:fill="FFFFFF"/>
        </w:rPr>
        <w:t>.</w:t>
      </w:r>
    </w:p>
    <w:p w:rsidR="00DC6C29" w:rsidRPr="00DC6C29" w:rsidRDefault="00DC6C29" w:rsidP="00DC6C29">
      <w:pPr>
        <w:spacing w:after="240" w:line="240" w:lineRule="auto"/>
        <w:ind w:left="720" w:hanging="720"/>
        <w:jc w:val="both"/>
        <w:rPr>
          <w:rFonts w:ascii="Times New Roman" w:eastAsia="Times New Roman" w:hAnsi="Times New Roman" w:cs="Times New Roman"/>
          <w:i/>
          <w:iCs/>
          <w:sz w:val="20"/>
          <w:szCs w:val="20"/>
        </w:rPr>
      </w:pPr>
      <w:r w:rsidRPr="00DC6C29">
        <w:rPr>
          <w:rFonts w:ascii="Times New Roman" w:eastAsia="Times New Roman" w:hAnsi="Times New Roman" w:cs="Times New Roman"/>
          <w:sz w:val="20"/>
          <w:szCs w:val="20"/>
          <w:lang w:val="en-US"/>
        </w:rPr>
        <w:t>Imam Nawawi,</w:t>
      </w:r>
      <w:r w:rsidRPr="00DC6C29">
        <w:rPr>
          <w:rFonts w:ascii="Times New Roman" w:eastAsia="Times New Roman" w:hAnsi="Times New Roman" w:cs="Times New Roman"/>
          <w:i/>
          <w:iCs/>
          <w:sz w:val="20"/>
          <w:szCs w:val="20"/>
          <w:lang w:val="en-US"/>
        </w:rPr>
        <w:t xml:space="preserve"> Riyadhus Shalihin</w:t>
      </w:r>
      <w:r w:rsidRPr="00DC6C29">
        <w:rPr>
          <w:rFonts w:ascii="Times New Roman" w:eastAsia="Times New Roman" w:hAnsi="Times New Roman" w:cs="Times New Roman"/>
          <w:sz w:val="20"/>
          <w:szCs w:val="20"/>
          <w:lang w:val="en-US"/>
        </w:rPr>
        <w:t>, Jakarta: Pustaka Amani, 1999</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J.R. Raco, </w:t>
      </w:r>
      <w:r w:rsidRPr="00DC6C29">
        <w:rPr>
          <w:rFonts w:ascii="Times New Roman" w:eastAsia="Times New Roman" w:hAnsi="Times New Roman" w:cs="Times New Roman"/>
          <w:i/>
          <w:iCs/>
          <w:sz w:val="20"/>
          <w:szCs w:val="20"/>
          <w:lang w:val="en-US"/>
        </w:rPr>
        <w:t>Metode Penelitian Kualitatif</w:t>
      </w:r>
      <w:r w:rsidRPr="00DC6C29">
        <w:rPr>
          <w:rFonts w:ascii="Times New Roman" w:eastAsia="Times New Roman" w:hAnsi="Times New Roman" w:cs="Times New Roman"/>
          <w:sz w:val="20"/>
          <w:szCs w:val="20"/>
          <w:lang w:val="en-US"/>
        </w:rPr>
        <w:t>, Jakarta: Grasindo, 2010</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Jejen Musfah</w:t>
      </w:r>
      <w:proofErr w:type="gramStart"/>
      <w:r w:rsidRPr="00DC6C29">
        <w:rPr>
          <w:rFonts w:ascii="Times New Roman" w:eastAsia="Times New Roman" w:hAnsi="Times New Roman" w:cs="Times New Roman"/>
          <w:sz w:val="20"/>
          <w:szCs w:val="20"/>
          <w:lang w:val="en-US"/>
        </w:rPr>
        <w:t xml:space="preserve">, </w:t>
      </w:r>
      <w:r w:rsidRPr="00DC6C29">
        <w:rPr>
          <w:rFonts w:ascii="Times New Roman" w:eastAsia="Times New Roman" w:hAnsi="Times New Roman" w:cs="Times New Roman"/>
          <w:i/>
          <w:sz w:val="20"/>
          <w:szCs w:val="20"/>
          <w:lang w:val="en-US"/>
        </w:rPr>
        <w:t xml:space="preserve"> Peningkatan</w:t>
      </w:r>
      <w:proofErr w:type="gramEnd"/>
      <w:r w:rsidRPr="00DC6C29">
        <w:rPr>
          <w:rFonts w:ascii="Times New Roman" w:eastAsia="Times New Roman" w:hAnsi="Times New Roman" w:cs="Times New Roman"/>
          <w:i/>
          <w:sz w:val="20"/>
          <w:szCs w:val="20"/>
          <w:lang w:val="en-US"/>
        </w:rPr>
        <w:t xml:space="preserve"> Potensi Guru: Melalui Pelatihan dan Sumber Belajar Teori dan Praktik</w:t>
      </w:r>
      <w:r w:rsidRPr="00DC6C29">
        <w:rPr>
          <w:rFonts w:ascii="Times New Roman" w:eastAsia="Times New Roman" w:hAnsi="Times New Roman" w:cs="Times New Roman"/>
          <w:sz w:val="20"/>
          <w:szCs w:val="20"/>
          <w:lang w:val="en-US"/>
        </w:rPr>
        <w:t>,</w:t>
      </w:r>
      <w:r w:rsidRPr="00DC6C29">
        <w:rPr>
          <w:rFonts w:ascii="Times New Roman" w:eastAsia="Times New Roman" w:hAnsi="Times New Roman" w:cs="Times New Roman"/>
          <w:i/>
          <w:sz w:val="20"/>
          <w:szCs w:val="20"/>
          <w:lang w:val="en-US"/>
        </w:rPr>
        <w:t xml:space="preserve"> </w:t>
      </w:r>
      <w:r w:rsidRPr="00DC6C29">
        <w:rPr>
          <w:rFonts w:ascii="Times New Roman" w:eastAsia="Times New Roman" w:hAnsi="Times New Roman" w:cs="Times New Roman"/>
          <w:sz w:val="20"/>
          <w:szCs w:val="20"/>
          <w:lang w:val="en-US"/>
        </w:rPr>
        <w:t>Jakarta: Kencana, 2011</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lastRenderedPageBreak/>
        <w:t>Keputusan Menteri Agama Republik Indonesia Nomor 165 Tahun 2014 Tentang Pedoman Kurikulum Madrasah 2013 Mata Pelajaran Pendidikan Agama Islam dan Bahasa Arabdi Madrasah, H. 45. Diakses pada tanggal 22 Oktober 2016 dari situs: https://www.scribd.com/doc/272801553/Lampiran-KMA-Nomor-165-Tahun-2014.</w:t>
      </w:r>
    </w:p>
    <w:p w:rsidR="00DC6C29" w:rsidRPr="00DC6C29" w:rsidRDefault="00DC6C29" w:rsidP="00DC6C29">
      <w:pPr>
        <w:spacing w:after="240" w:line="240" w:lineRule="auto"/>
        <w:ind w:left="720" w:hanging="720"/>
        <w:jc w:val="both"/>
        <w:rPr>
          <w:rFonts w:ascii="Times New Roman" w:eastAsia="Times New Roman" w:hAnsi="Times New Roman" w:cs="Times New Roman"/>
          <w:i/>
          <w:iCs/>
          <w:sz w:val="20"/>
          <w:szCs w:val="20"/>
          <w:lang w:val="en-US"/>
        </w:rPr>
      </w:pPr>
      <w:r w:rsidRPr="00DC6C29">
        <w:rPr>
          <w:rFonts w:ascii="Times New Roman" w:eastAsia="Times New Roman" w:hAnsi="Times New Roman" w:cs="Times New Roman"/>
          <w:sz w:val="20"/>
          <w:szCs w:val="20"/>
          <w:lang w:val="en-US"/>
        </w:rPr>
        <w:t>LouAnne Johnson</w:t>
      </w:r>
      <w:proofErr w:type="gramStart"/>
      <w:r w:rsidRPr="00DC6C29">
        <w:rPr>
          <w:rFonts w:ascii="Times New Roman" w:eastAsia="Times New Roman" w:hAnsi="Times New Roman" w:cs="Times New Roman"/>
          <w:sz w:val="20"/>
          <w:szCs w:val="20"/>
          <w:lang w:val="en-US"/>
        </w:rPr>
        <w:t>,</w:t>
      </w:r>
      <w:r w:rsidRPr="00DC6C29">
        <w:rPr>
          <w:rFonts w:ascii="Times New Roman" w:eastAsia="Times New Roman" w:hAnsi="Times New Roman" w:cs="Times New Roman"/>
          <w:i/>
          <w:iCs/>
          <w:sz w:val="20"/>
          <w:szCs w:val="20"/>
          <w:lang w:val="en-US"/>
        </w:rPr>
        <w:t>Teaching</w:t>
      </w:r>
      <w:proofErr w:type="gramEnd"/>
      <w:r w:rsidRPr="00DC6C29">
        <w:rPr>
          <w:rFonts w:ascii="Times New Roman" w:eastAsia="Times New Roman" w:hAnsi="Times New Roman" w:cs="Times New Roman"/>
          <w:i/>
          <w:iCs/>
          <w:sz w:val="20"/>
          <w:szCs w:val="20"/>
          <w:lang w:val="en-US"/>
        </w:rPr>
        <w:t xml:space="preserve"> Outside the Box: How to Grab Your Students by Their Brain </w:t>
      </w:r>
      <w:r w:rsidRPr="00DC6C29">
        <w:rPr>
          <w:rFonts w:ascii="Times New Roman" w:eastAsia="Times New Roman" w:hAnsi="Times New Roman" w:cs="Times New Roman"/>
          <w:sz w:val="20"/>
          <w:szCs w:val="20"/>
          <w:lang w:val="en-US"/>
        </w:rPr>
        <w:t>(terj. Dani Dharyani), Jakarta: Indeks, 2009</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i/>
          <w:iCs/>
          <w:sz w:val="20"/>
          <w:szCs w:val="20"/>
          <w:lang w:val="en-US"/>
        </w:rPr>
      </w:pPr>
      <w:r w:rsidRPr="00DC6C29">
        <w:rPr>
          <w:rFonts w:ascii="Times New Roman" w:eastAsia="Times New Roman" w:hAnsi="Times New Roman" w:cs="Times New Roman"/>
          <w:sz w:val="20"/>
          <w:szCs w:val="20"/>
          <w:lang w:val="en-US"/>
        </w:rPr>
        <w:t xml:space="preserve">M. Sayyid Muhammad </w:t>
      </w:r>
      <w:proofErr w:type="gramStart"/>
      <w:r w:rsidRPr="00DC6C29">
        <w:rPr>
          <w:rFonts w:ascii="Times New Roman" w:eastAsia="Times New Roman" w:hAnsi="Times New Roman" w:cs="Times New Roman"/>
          <w:sz w:val="20"/>
          <w:szCs w:val="20"/>
          <w:lang w:val="en-US"/>
        </w:rPr>
        <w:t>Az</w:t>
      </w:r>
      <w:proofErr w:type="gramEnd"/>
      <w:r w:rsidRPr="00DC6C29">
        <w:rPr>
          <w:rFonts w:ascii="Times New Roman" w:eastAsia="Times New Roman" w:hAnsi="Times New Roman" w:cs="Times New Roman"/>
          <w:sz w:val="20"/>
          <w:szCs w:val="20"/>
          <w:lang w:val="en-US"/>
        </w:rPr>
        <w:t xml:space="preserve">- Za’balawi, </w:t>
      </w:r>
      <w:r w:rsidRPr="00DC6C29">
        <w:rPr>
          <w:rFonts w:ascii="Times New Roman" w:eastAsia="Times New Roman" w:hAnsi="Times New Roman" w:cs="Times New Roman"/>
          <w:i/>
          <w:iCs/>
          <w:sz w:val="20"/>
          <w:szCs w:val="20"/>
          <w:lang w:val="en-US"/>
        </w:rPr>
        <w:t>Tarbiyyatul Muraahiq bainal Islam wa Ilmin Nafs</w:t>
      </w:r>
      <w:r w:rsidRPr="00DC6C29">
        <w:rPr>
          <w:rFonts w:ascii="Times New Roman" w:eastAsia="Times New Roman" w:hAnsi="Times New Roman" w:cs="Times New Roman"/>
          <w:sz w:val="20"/>
          <w:szCs w:val="20"/>
          <w:lang w:val="en-US"/>
        </w:rPr>
        <w:t xml:space="preserve"> (terj. Abdul Hayyie Al-Kattani, Uqinu Attaqi, &amp; Mujiburrahman Subadi), Jaka</w:t>
      </w:r>
      <w:r w:rsidRPr="00DC6C29">
        <w:rPr>
          <w:rFonts w:ascii="Times New Roman" w:eastAsia="Times New Roman" w:hAnsi="Times New Roman" w:cs="Times New Roman"/>
          <w:sz w:val="20"/>
          <w:szCs w:val="20"/>
        </w:rPr>
        <w:t>r</w:t>
      </w:r>
      <w:r w:rsidRPr="00DC6C29">
        <w:rPr>
          <w:rFonts w:ascii="Times New Roman" w:eastAsia="Times New Roman" w:hAnsi="Times New Roman" w:cs="Times New Roman"/>
          <w:sz w:val="20"/>
          <w:szCs w:val="20"/>
          <w:lang w:val="en-US"/>
        </w:rPr>
        <w:t>ta: Gema Insani Press, 2007</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Moh. Uzer Usman, </w:t>
      </w:r>
      <w:r w:rsidRPr="00DC6C29">
        <w:rPr>
          <w:rFonts w:ascii="Times New Roman" w:eastAsia="Times New Roman" w:hAnsi="Times New Roman" w:cs="Times New Roman"/>
          <w:i/>
          <w:iCs/>
          <w:sz w:val="20"/>
          <w:szCs w:val="20"/>
          <w:lang w:val="en-US"/>
        </w:rPr>
        <w:t>Menjadi Guru Profesional</w:t>
      </w:r>
      <w:r w:rsidRPr="00DC6C29">
        <w:rPr>
          <w:rFonts w:ascii="Times New Roman" w:eastAsia="Times New Roman" w:hAnsi="Times New Roman" w:cs="Times New Roman"/>
          <w:sz w:val="20"/>
          <w:szCs w:val="20"/>
          <w:lang w:val="en-US"/>
        </w:rPr>
        <w:t xml:space="preserve">, Bandung: Remaja </w:t>
      </w:r>
    </w:p>
    <w:p w:rsidR="00DC6C29" w:rsidRPr="00DC6C29" w:rsidRDefault="00DC6C29" w:rsidP="00DC6C29">
      <w:pPr>
        <w:spacing w:after="0" w:line="48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Rosdakarya, 2006</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Mohammad Surya, </w:t>
      </w:r>
      <w:r w:rsidRPr="00DC6C29">
        <w:rPr>
          <w:rFonts w:ascii="Times New Roman" w:eastAsia="Times New Roman" w:hAnsi="Times New Roman" w:cs="Times New Roman"/>
          <w:i/>
          <w:sz w:val="20"/>
          <w:szCs w:val="20"/>
          <w:lang w:val="en-US"/>
        </w:rPr>
        <w:t>Psikologi Pembelajaran dan Pengajaran,</w:t>
      </w:r>
      <w:r w:rsidRPr="00DC6C29">
        <w:rPr>
          <w:rFonts w:ascii="Times New Roman" w:eastAsia="Times New Roman" w:hAnsi="Times New Roman" w:cs="Times New Roman"/>
          <w:sz w:val="20"/>
          <w:szCs w:val="20"/>
        </w:rPr>
        <w:t xml:space="preserve"> </w:t>
      </w:r>
      <w:r w:rsidRPr="00DC6C29">
        <w:rPr>
          <w:rFonts w:ascii="Times New Roman" w:eastAsia="Times New Roman" w:hAnsi="Times New Roman" w:cs="Times New Roman"/>
          <w:sz w:val="20"/>
          <w:szCs w:val="20"/>
          <w:lang w:val="en-US"/>
        </w:rPr>
        <w:t>Bandung: Pustaka Bani</w:t>
      </w:r>
      <w:r w:rsidRPr="00DC6C29">
        <w:rPr>
          <w:rFonts w:ascii="Times New Roman" w:eastAsia="Times New Roman" w:hAnsi="Times New Roman" w:cs="Times New Roman"/>
          <w:sz w:val="20"/>
          <w:szCs w:val="20"/>
        </w:rPr>
        <w:t xml:space="preserve"> </w:t>
      </w:r>
      <w:r w:rsidRPr="00DC6C29">
        <w:rPr>
          <w:rFonts w:ascii="Times New Roman" w:eastAsia="Times New Roman" w:hAnsi="Times New Roman" w:cs="Times New Roman"/>
          <w:sz w:val="20"/>
          <w:szCs w:val="20"/>
          <w:lang w:val="en-US"/>
        </w:rPr>
        <w:t>Quraisy, 2004</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Muh. Zuhri, </w:t>
      </w:r>
      <w:r w:rsidRPr="00DC6C29">
        <w:rPr>
          <w:rFonts w:ascii="Times New Roman" w:eastAsia="Times New Roman" w:hAnsi="Times New Roman" w:cs="Times New Roman"/>
          <w:i/>
          <w:iCs/>
          <w:sz w:val="20"/>
          <w:szCs w:val="20"/>
          <w:lang w:val="en-US"/>
        </w:rPr>
        <w:t>Hadits Nabi Telaah Historis dan Metodologis</w:t>
      </w:r>
      <w:r w:rsidRPr="00DC6C29">
        <w:rPr>
          <w:rFonts w:ascii="Times New Roman" w:eastAsia="Times New Roman" w:hAnsi="Times New Roman" w:cs="Times New Roman"/>
          <w:sz w:val="20"/>
          <w:szCs w:val="20"/>
          <w:lang w:val="en-US"/>
        </w:rPr>
        <w:t>, Jogyakarta: Tiara wacana Jogya, 2011</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Muhammad Izzuddin Taufiq</w:t>
      </w:r>
      <w:proofErr w:type="gramStart"/>
      <w:r w:rsidRPr="00DC6C29">
        <w:rPr>
          <w:rFonts w:ascii="Times New Roman" w:eastAsia="Times New Roman" w:hAnsi="Times New Roman" w:cs="Times New Roman"/>
          <w:sz w:val="20"/>
          <w:szCs w:val="20"/>
          <w:lang w:val="en-US"/>
        </w:rPr>
        <w:t xml:space="preserve">, </w:t>
      </w:r>
      <w:r w:rsidRPr="00DC6C29">
        <w:rPr>
          <w:rFonts w:ascii="Times New Roman" w:eastAsia="Times New Roman" w:hAnsi="Times New Roman" w:cs="Times New Roman"/>
          <w:i/>
          <w:iCs/>
          <w:sz w:val="20"/>
          <w:szCs w:val="20"/>
          <w:lang w:val="en-US"/>
        </w:rPr>
        <w:t xml:space="preserve"> Panduan</w:t>
      </w:r>
      <w:proofErr w:type="gramEnd"/>
      <w:r w:rsidRPr="00DC6C29">
        <w:rPr>
          <w:rFonts w:ascii="Times New Roman" w:eastAsia="Times New Roman" w:hAnsi="Times New Roman" w:cs="Times New Roman"/>
          <w:i/>
          <w:iCs/>
          <w:sz w:val="20"/>
          <w:szCs w:val="20"/>
          <w:lang w:val="en-US"/>
        </w:rPr>
        <w:t xml:space="preserve"> Lengkap dan Praktis Psikologi Islam</w:t>
      </w:r>
      <w:r w:rsidRPr="00DC6C29">
        <w:rPr>
          <w:rFonts w:ascii="Times New Roman" w:eastAsia="Times New Roman" w:hAnsi="Times New Roman" w:cs="Times New Roman"/>
          <w:sz w:val="20"/>
          <w:szCs w:val="20"/>
          <w:lang w:val="en-US"/>
        </w:rPr>
        <w:t>, Jakarta: Gema Insani Press, 2006</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Muhammad Syukur Salman, </w:t>
      </w:r>
      <w:r w:rsidRPr="00DC6C29">
        <w:rPr>
          <w:rFonts w:ascii="Times New Roman" w:eastAsia="Times New Roman" w:hAnsi="Times New Roman" w:cs="Times New Roman"/>
          <w:i/>
          <w:iCs/>
          <w:sz w:val="20"/>
          <w:szCs w:val="20"/>
          <w:lang w:val="en-US"/>
        </w:rPr>
        <w:t xml:space="preserve">Menjadi Guru </w:t>
      </w:r>
      <w:proofErr w:type="gramStart"/>
      <w:r w:rsidRPr="00DC6C29">
        <w:rPr>
          <w:rFonts w:ascii="Times New Roman" w:eastAsia="Times New Roman" w:hAnsi="Times New Roman" w:cs="Times New Roman"/>
          <w:i/>
          <w:iCs/>
          <w:sz w:val="20"/>
          <w:szCs w:val="20"/>
          <w:lang w:val="en-US"/>
        </w:rPr>
        <w:t>yang</w:t>
      </w:r>
      <w:proofErr w:type="gramEnd"/>
      <w:r w:rsidRPr="00DC6C29">
        <w:rPr>
          <w:rFonts w:ascii="Times New Roman" w:eastAsia="Times New Roman" w:hAnsi="Times New Roman" w:cs="Times New Roman"/>
          <w:i/>
          <w:iCs/>
          <w:sz w:val="20"/>
          <w:szCs w:val="20"/>
          <w:lang w:val="en-US"/>
        </w:rPr>
        <w:t xml:space="preserve"> Dicintai Siswa</w:t>
      </w:r>
      <w:r w:rsidRPr="00DC6C29">
        <w:rPr>
          <w:rFonts w:ascii="Times New Roman" w:eastAsia="Times New Roman" w:hAnsi="Times New Roman" w:cs="Times New Roman"/>
          <w:sz w:val="20"/>
          <w:szCs w:val="20"/>
          <w:lang w:val="en-US"/>
        </w:rPr>
        <w:t>, Jogjakarta: Deepublish, 2015</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Muhibuddin Syah, </w:t>
      </w:r>
      <w:r w:rsidRPr="00DC6C29">
        <w:rPr>
          <w:rFonts w:ascii="Times New Roman" w:eastAsia="Times New Roman" w:hAnsi="Times New Roman" w:cs="Times New Roman"/>
          <w:i/>
          <w:iCs/>
          <w:sz w:val="20"/>
          <w:szCs w:val="20"/>
          <w:lang w:val="en-US"/>
        </w:rPr>
        <w:t>Psikologi Belajar</w:t>
      </w:r>
      <w:r w:rsidRPr="00DC6C29">
        <w:rPr>
          <w:rFonts w:ascii="Times New Roman" w:eastAsia="Times New Roman" w:hAnsi="Times New Roman" w:cs="Times New Roman"/>
          <w:sz w:val="20"/>
          <w:szCs w:val="20"/>
          <w:lang w:val="en-US"/>
        </w:rPr>
        <w:t xml:space="preserve">, Jakarta: Raja Grafindo Persada, </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2013</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Muhibuddin Syah, </w:t>
      </w:r>
      <w:r w:rsidRPr="00DC6C29">
        <w:rPr>
          <w:rFonts w:ascii="Times New Roman" w:eastAsia="Times New Roman" w:hAnsi="Times New Roman" w:cs="Times New Roman"/>
          <w:i/>
          <w:iCs/>
          <w:sz w:val="20"/>
          <w:szCs w:val="20"/>
          <w:lang w:val="en-US"/>
        </w:rPr>
        <w:t xml:space="preserve">Psikologi Pendidikan dengan Pendekatan Baru, </w:t>
      </w:r>
      <w:r w:rsidRPr="00DC6C29">
        <w:rPr>
          <w:rFonts w:ascii="Times New Roman" w:eastAsia="Times New Roman" w:hAnsi="Times New Roman" w:cs="Times New Roman"/>
          <w:sz w:val="20"/>
          <w:szCs w:val="20"/>
          <w:lang w:val="en-US"/>
        </w:rPr>
        <w:t>Bandung: Remaja Rosdakarya, 2001</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Mujtahid, </w:t>
      </w:r>
      <w:r w:rsidRPr="00DC6C29">
        <w:rPr>
          <w:rFonts w:ascii="Times New Roman" w:eastAsia="Times New Roman" w:hAnsi="Times New Roman" w:cs="Times New Roman"/>
          <w:i/>
          <w:iCs/>
          <w:sz w:val="20"/>
          <w:szCs w:val="20"/>
          <w:lang w:val="en-US"/>
        </w:rPr>
        <w:t>Pengembangan Profesi Guru</w:t>
      </w:r>
      <w:r w:rsidRPr="00DC6C29">
        <w:rPr>
          <w:rFonts w:ascii="Times New Roman" w:eastAsia="Times New Roman" w:hAnsi="Times New Roman" w:cs="Times New Roman"/>
          <w:sz w:val="20"/>
          <w:szCs w:val="20"/>
          <w:lang w:val="en-US"/>
        </w:rPr>
        <w:t xml:space="preserve">, Malang: UIN Maliki Press, </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2011</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ind w:left="720" w:hanging="720"/>
        <w:jc w:val="both"/>
        <w:rPr>
          <w:rFonts w:ascii="Times New Roman" w:eastAsia="Times New Roman" w:hAnsi="Times New Roman" w:cs="Times New Roman"/>
          <w:i/>
          <w:iCs/>
          <w:sz w:val="20"/>
          <w:szCs w:val="20"/>
          <w:shd w:val="clear" w:color="auto" w:fill="FFFFFF"/>
          <w:lang w:val="en-US"/>
        </w:rPr>
      </w:pPr>
      <w:r w:rsidRPr="00DC6C29">
        <w:rPr>
          <w:rFonts w:ascii="Times New Roman" w:eastAsia="Times New Roman" w:hAnsi="Times New Roman" w:cs="Times New Roman"/>
          <w:sz w:val="20"/>
          <w:szCs w:val="20"/>
          <w:shd w:val="clear" w:color="auto" w:fill="FFFFFF"/>
          <w:lang w:val="en-US"/>
        </w:rPr>
        <w:lastRenderedPageBreak/>
        <w:t xml:space="preserve">Mulyana, A. Z, </w:t>
      </w:r>
      <w:r w:rsidRPr="00DC6C29">
        <w:rPr>
          <w:rFonts w:ascii="Times New Roman" w:eastAsia="Times New Roman" w:hAnsi="Times New Roman" w:cs="Times New Roman"/>
          <w:i/>
          <w:iCs/>
          <w:sz w:val="20"/>
          <w:szCs w:val="20"/>
          <w:shd w:val="clear" w:color="auto" w:fill="FFFFFF"/>
          <w:lang w:val="en-US"/>
        </w:rPr>
        <w:t>Rahasia Menjadi Guru Hebat Memotivasi Diri Menjadi Guru Luar Biasa</w:t>
      </w:r>
      <w:r w:rsidRPr="00DC6C29">
        <w:rPr>
          <w:rFonts w:ascii="Times New Roman" w:eastAsia="Times New Roman" w:hAnsi="Times New Roman" w:cs="Times New Roman"/>
          <w:sz w:val="20"/>
          <w:szCs w:val="20"/>
          <w:shd w:val="clear" w:color="auto" w:fill="FFFFFF"/>
          <w:lang w:val="en-US"/>
        </w:rPr>
        <w:t>, Jakarta:</w:t>
      </w:r>
      <w:r w:rsidRPr="00DC6C29">
        <w:rPr>
          <w:rFonts w:ascii="Times New Roman" w:eastAsia="Times New Roman" w:hAnsi="Times New Roman" w:cs="Times New Roman"/>
          <w:i/>
          <w:iCs/>
          <w:sz w:val="20"/>
          <w:szCs w:val="20"/>
          <w:shd w:val="clear" w:color="auto" w:fill="FFFFFF"/>
        </w:rPr>
        <w:t xml:space="preserve"> </w:t>
      </w:r>
      <w:r w:rsidRPr="00DC6C29">
        <w:rPr>
          <w:rFonts w:ascii="Times New Roman" w:eastAsia="Times New Roman" w:hAnsi="Times New Roman" w:cs="Times New Roman"/>
          <w:sz w:val="20"/>
          <w:szCs w:val="20"/>
          <w:shd w:val="clear" w:color="auto" w:fill="FFFFFF"/>
          <w:lang w:val="en-US"/>
        </w:rPr>
        <w:t>Grasindo, 2010</w:t>
      </w:r>
      <w:r w:rsidRPr="00DC6C29">
        <w:rPr>
          <w:rFonts w:ascii="Times New Roman" w:eastAsia="Times New Roman" w:hAnsi="Times New Roman" w:cs="Times New Roman"/>
          <w:sz w:val="20"/>
          <w:szCs w:val="20"/>
          <w:shd w:val="clear" w:color="auto" w:fill="FFFFFF"/>
        </w:rPr>
        <w:t>.</w:t>
      </w:r>
    </w:p>
    <w:p w:rsidR="00DC6C29" w:rsidRPr="00DC6C29" w:rsidRDefault="00DC6C29" w:rsidP="00DC6C29">
      <w:pPr>
        <w:spacing w:before="240" w:after="240" w:line="240" w:lineRule="auto"/>
        <w:ind w:left="720" w:hanging="720"/>
        <w:jc w:val="both"/>
        <w:rPr>
          <w:rFonts w:ascii="Times New Roman" w:eastAsia="Times New Roman" w:hAnsi="Times New Roman" w:cs="Times New Roman"/>
          <w:sz w:val="20"/>
          <w:szCs w:val="20"/>
          <w:shd w:val="clear" w:color="auto" w:fill="FFFFFF"/>
          <w:lang w:val="en-US"/>
        </w:rPr>
      </w:pPr>
      <w:r w:rsidRPr="00DC6C29">
        <w:rPr>
          <w:rFonts w:ascii="Times New Roman" w:eastAsia="Times New Roman" w:hAnsi="Times New Roman" w:cs="Times New Roman"/>
          <w:sz w:val="20"/>
          <w:szCs w:val="20"/>
          <w:shd w:val="clear" w:color="auto" w:fill="FFFFFF"/>
          <w:lang w:val="en-US"/>
        </w:rPr>
        <w:t xml:space="preserve">Munandar Utami, </w:t>
      </w:r>
      <w:r w:rsidRPr="00DC6C29">
        <w:rPr>
          <w:rFonts w:ascii="Times New Roman" w:eastAsia="Times New Roman" w:hAnsi="Times New Roman" w:cs="Times New Roman"/>
          <w:i/>
          <w:iCs/>
          <w:sz w:val="20"/>
          <w:szCs w:val="20"/>
          <w:shd w:val="clear" w:color="auto" w:fill="FFFFFF"/>
          <w:lang w:val="en-US"/>
        </w:rPr>
        <w:t>Mengembangkan Bakat dan Kreativitas Anak Sekolah</w:t>
      </w:r>
      <w:r w:rsidRPr="00DC6C29">
        <w:rPr>
          <w:rFonts w:ascii="Times New Roman" w:eastAsia="Times New Roman" w:hAnsi="Times New Roman" w:cs="Times New Roman"/>
          <w:sz w:val="20"/>
          <w:szCs w:val="20"/>
          <w:shd w:val="clear" w:color="auto" w:fill="FFFFFF"/>
          <w:lang w:val="en-US"/>
        </w:rPr>
        <w:t>, Jakarta: Gramedia Widiasarana Indonesia, 1992</w:t>
      </w:r>
      <w:r w:rsidRPr="00DC6C29">
        <w:rPr>
          <w:rFonts w:ascii="Times New Roman" w:eastAsia="Times New Roman" w:hAnsi="Times New Roman" w:cs="Times New Roman"/>
          <w:sz w:val="20"/>
          <w:szCs w:val="20"/>
          <w:shd w:val="clear" w:color="auto" w:fill="FFFFFF"/>
        </w:rPr>
        <w:t>.</w:t>
      </w:r>
      <w:r w:rsidRPr="00DC6C29">
        <w:rPr>
          <w:rFonts w:ascii="Times New Roman" w:eastAsia="Times New Roman" w:hAnsi="Times New Roman" w:cs="Times New Roman"/>
          <w:sz w:val="20"/>
          <w:szCs w:val="20"/>
          <w:lang w:val="en-US"/>
        </w:rPr>
        <w:t xml:space="preserve"> </w:t>
      </w:r>
    </w:p>
    <w:p w:rsidR="00DC6C29" w:rsidRPr="00DC6C29" w:rsidRDefault="00DC6C29" w:rsidP="00DC6C29">
      <w:pPr>
        <w:autoSpaceDE w:val="0"/>
        <w:autoSpaceDN w:val="0"/>
        <w:adjustRightInd w:val="0"/>
        <w:spacing w:after="240" w:line="240" w:lineRule="auto"/>
        <w:ind w:left="720" w:hanging="720"/>
        <w:jc w:val="both"/>
        <w:rPr>
          <w:rFonts w:ascii="Times New Roman" w:eastAsia="Times New Roman" w:hAnsi="Times New Roman" w:cs="Times New Roman"/>
          <w:sz w:val="20"/>
          <w:szCs w:val="20"/>
          <w:shd w:val="clear" w:color="auto" w:fill="FFFFFF"/>
          <w:lang w:val="en-US"/>
        </w:rPr>
      </w:pPr>
      <w:r w:rsidRPr="00DC6C29">
        <w:rPr>
          <w:rFonts w:ascii="Times New Roman" w:eastAsia="Times New Roman" w:hAnsi="Times New Roman" w:cs="Times New Roman"/>
          <w:sz w:val="20"/>
          <w:szCs w:val="20"/>
          <w:shd w:val="clear" w:color="auto" w:fill="FFFFFF"/>
        </w:rPr>
        <w:t>Munandar</w:t>
      </w:r>
      <w:r w:rsidRPr="00DC6C29">
        <w:rPr>
          <w:rFonts w:ascii="Times New Roman" w:eastAsia="Times New Roman" w:hAnsi="Times New Roman" w:cs="Times New Roman"/>
          <w:sz w:val="20"/>
          <w:szCs w:val="20"/>
          <w:shd w:val="clear" w:color="auto" w:fill="FFFFFF"/>
          <w:lang w:val="en-US"/>
        </w:rPr>
        <w:t xml:space="preserve"> </w:t>
      </w:r>
      <w:r w:rsidRPr="00DC6C29">
        <w:rPr>
          <w:rFonts w:ascii="Times New Roman" w:eastAsia="Times New Roman" w:hAnsi="Times New Roman" w:cs="Times New Roman"/>
          <w:sz w:val="20"/>
          <w:szCs w:val="20"/>
          <w:shd w:val="clear" w:color="auto" w:fill="FFFFFF"/>
        </w:rPr>
        <w:t>Utami</w:t>
      </w:r>
      <w:r w:rsidRPr="00DC6C29">
        <w:rPr>
          <w:rFonts w:ascii="Times New Roman" w:eastAsia="Times New Roman" w:hAnsi="Times New Roman" w:cs="Times New Roman"/>
          <w:sz w:val="20"/>
          <w:szCs w:val="20"/>
          <w:shd w:val="clear" w:color="auto" w:fill="FFFFFF"/>
          <w:lang w:val="en-US"/>
        </w:rPr>
        <w:t xml:space="preserve">, </w:t>
      </w:r>
      <w:r w:rsidRPr="00DC6C29">
        <w:rPr>
          <w:rFonts w:ascii="Times New Roman" w:eastAsia="Times New Roman" w:hAnsi="Times New Roman" w:cs="Times New Roman"/>
          <w:i/>
          <w:iCs/>
          <w:sz w:val="20"/>
          <w:szCs w:val="20"/>
          <w:shd w:val="clear" w:color="auto" w:fill="FFFFFF"/>
        </w:rPr>
        <w:t>Pengembangan Emosi dan Kreati</w:t>
      </w:r>
      <w:r w:rsidRPr="00DC6C29">
        <w:rPr>
          <w:rFonts w:ascii="Times New Roman" w:eastAsia="Times New Roman" w:hAnsi="Times New Roman" w:cs="Times New Roman"/>
          <w:i/>
          <w:iCs/>
          <w:sz w:val="20"/>
          <w:szCs w:val="20"/>
          <w:shd w:val="clear" w:color="auto" w:fill="FFFFFF"/>
          <w:lang w:val="en-US"/>
        </w:rPr>
        <w:t>f</w:t>
      </w:r>
      <w:r w:rsidRPr="00DC6C29">
        <w:rPr>
          <w:rFonts w:ascii="Times New Roman" w:eastAsia="Times New Roman" w:hAnsi="Times New Roman" w:cs="Times New Roman"/>
          <w:i/>
          <w:iCs/>
          <w:sz w:val="20"/>
          <w:szCs w:val="20"/>
          <w:shd w:val="clear" w:color="auto" w:fill="FFFFFF"/>
        </w:rPr>
        <w:t>ita</w:t>
      </w:r>
      <w:r w:rsidRPr="00DC6C29">
        <w:rPr>
          <w:rFonts w:ascii="Times New Roman" w:eastAsia="Times New Roman" w:hAnsi="Times New Roman" w:cs="Times New Roman"/>
          <w:i/>
          <w:iCs/>
          <w:sz w:val="20"/>
          <w:szCs w:val="20"/>
          <w:shd w:val="clear" w:color="auto" w:fill="FFFFFF"/>
          <w:lang w:val="en-US"/>
        </w:rPr>
        <w:t>s</w:t>
      </w:r>
      <w:r w:rsidRPr="00DC6C29">
        <w:rPr>
          <w:rFonts w:ascii="Times New Roman" w:eastAsia="Times New Roman" w:hAnsi="Times New Roman" w:cs="Times New Roman"/>
          <w:sz w:val="20"/>
          <w:szCs w:val="20"/>
          <w:shd w:val="clear" w:color="auto" w:fill="FFFFFF"/>
          <w:lang w:val="en-US"/>
        </w:rPr>
        <w:t>,</w:t>
      </w:r>
      <w:r w:rsidRPr="00DC6C29">
        <w:rPr>
          <w:rFonts w:ascii="Times New Roman" w:eastAsia="Times New Roman" w:hAnsi="Times New Roman" w:cs="Times New Roman"/>
          <w:i/>
          <w:iCs/>
          <w:sz w:val="20"/>
          <w:szCs w:val="20"/>
          <w:shd w:val="clear" w:color="auto" w:fill="FFFFFF"/>
          <w:lang w:val="en-US"/>
        </w:rPr>
        <w:t xml:space="preserve"> </w:t>
      </w:r>
      <w:r w:rsidRPr="00DC6C29">
        <w:rPr>
          <w:rFonts w:ascii="Times New Roman" w:eastAsia="Times New Roman" w:hAnsi="Times New Roman" w:cs="Times New Roman"/>
          <w:sz w:val="20"/>
          <w:szCs w:val="20"/>
          <w:shd w:val="clear" w:color="auto" w:fill="FFFFFF"/>
        </w:rPr>
        <w:t>Jakarta</w:t>
      </w:r>
      <w:r w:rsidRPr="00DC6C29">
        <w:rPr>
          <w:rFonts w:ascii="Times New Roman" w:eastAsia="Times New Roman" w:hAnsi="Times New Roman" w:cs="Times New Roman"/>
          <w:sz w:val="20"/>
          <w:szCs w:val="20"/>
          <w:shd w:val="clear" w:color="auto" w:fill="FFFFFF"/>
          <w:lang w:val="en-US"/>
        </w:rPr>
        <w:t>:</w:t>
      </w:r>
      <w:r w:rsidRPr="00DC6C29">
        <w:rPr>
          <w:rFonts w:ascii="Times New Roman" w:eastAsia="Times New Roman" w:hAnsi="Times New Roman" w:cs="Times New Roman"/>
          <w:sz w:val="20"/>
          <w:szCs w:val="20"/>
          <w:shd w:val="clear" w:color="auto" w:fill="FFFFFF"/>
        </w:rPr>
        <w:t xml:space="preserve"> Rineka Cipta</w:t>
      </w:r>
      <w:r w:rsidRPr="00DC6C29">
        <w:rPr>
          <w:rFonts w:ascii="Times New Roman" w:eastAsia="Times New Roman" w:hAnsi="Times New Roman" w:cs="Times New Roman"/>
          <w:sz w:val="20"/>
          <w:szCs w:val="20"/>
          <w:shd w:val="clear" w:color="auto" w:fill="FFFFFF"/>
          <w:lang w:val="en-US"/>
        </w:rPr>
        <w:t xml:space="preserve">, </w:t>
      </w:r>
      <w:r w:rsidRPr="00DC6C29">
        <w:rPr>
          <w:rFonts w:ascii="Times New Roman" w:eastAsia="Times New Roman" w:hAnsi="Times New Roman" w:cs="Times New Roman"/>
          <w:sz w:val="20"/>
          <w:szCs w:val="20"/>
          <w:shd w:val="clear" w:color="auto" w:fill="FFFFFF"/>
        </w:rPr>
        <w:t>2004.</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Munzier Saputra, </w:t>
      </w:r>
      <w:r w:rsidRPr="00DC6C29">
        <w:rPr>
          <w:rFonts w:ascii="Times New Roman" w:eastAsia="Times New Roman" w:hAnsi="Times New Roman" w:cs="Times New Roman"/>
          <w:i/>
          <w:iCs/>
          <w:sz w:val="20"/>
          <w:szCs w:val="20"/>
          <w:lang w:val="en-US"/>
        </w:rPr>
        <w:t>Ilmu Hadits</w:t>
      </w:r>
      <w:r w:rsidRPr="00DC6C29">
        <w:rPr>
          <w:rFonts w:ascii="Times New Roman" w:eastAsia="Times New Roman" w:hAnsi="Times New Roman" w:cs="Times New Roman"/>
          <w:sz w:val="20"/>
          <w:szCs w:val="20"/>
          <w:lang w:val="en-US"/>
        </w:rPr>
        <w:t>, Jakarta: Raja Grafindo Persada, 2003</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i/>
          <w:iCs/>
          <w:sz w:val="20"/>
          <w:szCs w:val="20"/>
          <w:lang w:val="en-US"/>
        </w:rPr>
      </w:pPr>
      <w:r w:rsidRPr="00DC6C29">
        <w:rPr>
          <w:rFonts w:ascii="Times New Roman" w:eastAsia="Times New Roman" w:hAnsi="Times New Roman" w:cs="Times New Roman"/>
          <w:sz w:val="20"/>
          <w:szCs w:val="20"/>
          <w:lang w:val="en-US"/>
        </w:rPr>
        <w:t xml:space="preserve">Ngainum Naim, </w:t>
      </w:r>
      <w:r w:rsidRPr="00DC6C29">
        <w:rPr>
          <w:rFonts w:ascii="Times New Roman" w:eastAsia="Times New Roman" w:hAnsi="Times New Roman" w:cs="Times New Roman"/>
          <w:i/>
          <w:iCs/>
          <w:sz w:val="20"/>
          <w:szCs w:val="20"/>
          <w:lang w:val="en-US"/>
        </w:rPr>
        <w:t>Menjadi Guru Inspiratif Memberdayakan dan Mengubah Jalan</w:t>
      </w:r>
      <w:r w:rsidRPr="00DC6C29">
        <w:rPr>
          <w:rFonts w:ascii="Times New Roman" w:eastAsia="Times New Roman" w:hAnsi="Times New Roman" w:cs="Times New Roman"/>
          <w:i/>
          <w:iCs/>
          <w:sz w:val="20"/>
          <w:szCs w:val="20"/>
        </w:rPr>
        <w:t xml:space="preserve"> </w:t>
      </w:r>
      <w:r w:rsidRPr="00DC6C29">
        <w:rPr>
          <w:rFonts w:ascii="Times New Roman" w:eastAsia="Times New Roman" w:hAnsi="Times New Roman" w:cs="Times New Roman"/>
          <w:i/>
          <w:iCs/>
          <w:sz w:val="20"/>
          <w:szCs w:val="20"/>
          <w:lang w:val="en-US"/>
        </w:rPr>
        <w:t>Hidup Siswa</w:t>
      </w:r>
      <w:r w:rsidRPr="00DC6C29">
        <w:rPr>
          <w:rFonts w:ascii="Times New Roman" w:eastAsia="Times New Roman" w:hAnsi="Times New Roman" w:cs="Times New Roman"/>
          <w:sz w:val="20"/>
          <w:szCs w:val="20"/>
          <w:lang w:val="en-US"/>
        </w:rPr>
        <w:t>, Jogyakarta: Pustaka Pelajar, 2011</w:t>
      </w:r>
      <w:r w:rsidRPr="00DC6C29">
        <w:rPr>
          <w:rFonts w:ascii="Times New Roman" w:eastAsia="Times New Roman" w:hAnsi="Times New Roman" w:cs="Times New Roman"/>
          <w:sz w:val="20"/>
          <w:szCs w:val="20"/>
        </w:rPr>
        <w:t>.</w:t>
      </w:r>
    </w:p>
    <w:p w:rsidR="00DC6C29" w:rsidRPr="00DC6C29" w:rsidRDefault="00DC6C29" w:rsidP="00DC6C29">
      <w:pPr>
        <w:spacing w:before="240"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Pustaka Phoenix, </w:t>
      </w:r>
      <w:r w:rsidRPr="00DC6C29">
        <w:rPr>
          <w:rFonts w:ascii="Times New Roman" w:eastAsia="Times New Roman" w:hAnsi="Times New Roman" w:cs="Times New Roman"/>
          <w:i/>
          <w:iCs/>
          <w:sz w:val="20"/>
          <w:szCs w:val="20"/>
          <w:lang w:val="en-US"/>
        </w:rPr>
        <w:t>Kamus Besar Bahasa Indonesia Edisi Baru</w:t>
      </w:r>
      <w:r w:rsidRPr="00DC6C29">
        <w:rPr>
          <w:rFonts w:ascii="Times New Roman" w:eastAsia="Times New Roman" w:hAnsi="Times New Roman" w:cs="Times New Roman"/>
          <w:sz w:val="20"/>
          <w:szCs w:val="20"/>
          <w:lang w:val="en-US"/>
        </w:rPr>
        <w:t>, Jakarta: Media Pustaka</w:t>
      </w:r>
      <w:r w:rsidRPr="00DC6C29">
        <w:rPr>
          <w:rFonts w:ascii="Times New Roman" w:eastAsia="Times New Roman" w:hAnsi="Times New Roman" w:cs="Times New Roman"/>
          <w:sz w:val="20"/>
          <w:szCs w:val="20"/>
        </w:rPr>
        <w:t xml:space="preserve"> </w:t>
      </w:r>
      <w:r w:rsidRPr="00DC6C29">
        <w:rPr>
          <w:rFonts w:ascii="Times New Roman" w:eastAsia="Times New Roman" w:hAnsi="Times New Roman" w:cs="Times New Roman"/>
          <w:sz w:val="20"/>
          <w:szCs w:val="20"/>
          <w:lang w:val="en-US"/>
        </w:rPr>
        <w:t>Phoenix, 2012</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Rosihin Anwar, </w:t>
      </w:r>
      <w:r w:rsidRPr="00DC6C29">
        <w:rPr>
          <w:rFonts w:ascii="Times New Roman" w:eastAsia="Times New Roman" w:hAnsi="Times New Roman" w:cs="Times New Roman"/>
          <w:i/>
          <w:iCs/>
          <w:sz w:val="20"/>
          <w:szCs w:val="20"/>
          <w:lang w:val="en-US"/>
        </w:rPr>
        <w:t>Ulumul Al-Qur’an</w:t>
      </w:r>
      <w:r w:rsidRPr="00DC6C29">
        <w:rPr>
          <w:rFonts w:ascii="Times New Roman" w:eastAsia="Times New Roman" w:hAnsi="Times New Roman" w:cs="Times New Roman"/>
          <w:sz w:val="20"/>
          <w:szCs w:val="20"/>
          <w:lang w:val="en-US"/>
        </w:rPr>
        <w:t>, Bandung: Pustaka Setia, 2012</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Salman Rusydie, </w:t>
      </w:r>
      <w:r w:rsidRPr="00DC6C29">
        <w:rPr>
          <w:rFonts w:ascii="Times New Roman" w:eastAsia="Times New Roman" w:hAnsi="Times New Roman" w:cs="Times New Roman"/>
          <w:i/>
          <w:sz w:val="20"/>
          <w:szCs w:val="20"/>
          <w:lang w:val="en-US"/>
        </w:rPr>
        <w:t>Kembangkan Dirimu jadi Guru Multitalenta</w:t>
      </w:r>
      <w:r w:rsidRPr="00DC6C29">
        <w:rPr>
          <w:rFonts w:ascii="Times New Roman" w:eastAsia="Times New Roman" w:hAnsi="Times New Roman" w:cs="Times New Roman"/>
          <w:sz w:val="20"/>
          <w:szCs w:val="20"/>
          <w:lang w:val="en-US"/>
        </w:rPr>
        <w:t>, Jogjakarta: DIVA Press, 2012</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Sardiman A.M, </w:t>
      </w:r>
      <w:r w:rsidRPr="00DC6C29">
        <w:rPr>
          <w:rFonts w:ascii="Times New Roman" w:eastAsia="Times New Roman" w:hAnsi="Times New Roman" w:cs="Times New Roman"/>
          <w:i/>
          <w:sz w:val="20"/>
          <w:szCs w:val="20"/>
          <w:lang w:val="en-US"/>
        </w:rPr>
        <w:t>Interaksi dan Motivasi Belajar-Mengajar,</w:t>
      </w:r>
      <w:r w:rsidRPr="00DC6C29">
        <w:rPr>
          <w:rFonts w:ascii="Times New Roman" w:eastAsia="Times New Roman" w:hAnsi="Times New Roman" w:cs="Times New Roman"/>
          <w:sz w:val="20"/>
          <w:szCs w:val="20"/>
          <w:lang w:val="en-US"/>
        </w:rPr>
        <w:t xml:space="preserve"> Jakarta: Raja Grafind</w:t>
      </w:r>
      <w:r w:rsidRPr="00DC6C29">
        <w:rPr>
          <w:rFonts w:ascii="Times New Roman" w:eastAsia="Times New Roman" w:hAnsi="Times New Roman" w:cs="Times New Roman"/>
          <w:sz w:val="20"/>
          <w:szCs w:val="20"/>
        </w:rPr>
        <w:t xml:space="preserve">a </w:t>
      </w:r>
      <w:r w:rsidRPr="00DC6C29">
        <w:rPr>
          <w:rFonts w:ascii="Times New Roman" w:eastAsia="Times New Roman" w:hAnsi="Times New Roman" w:cs="Times New Roman"/>
          <w:sz w:val="20"/>
          <w:szCs w:val="20"/>
          <w:lang w:val="en-US"/>
        </w:rPr>
        <w:t>Persada, 2005</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Sarlito Wirawan S., </w:t>
      </w:r>
      <w:r w:rsidRPr="00DC6C29">
        <w:rPr>
          <w:rFonts w:ascii="Times New Roman" w:eastAsia="Times New Roman" w:hAnsi="Times New Roman" w:cs="Times New Roman"/>
          <w:i/>
          <w:iCs/>
          <w:sz w:val="20"/>
          <w:szCs w:val="20"/>
          <w:lang w:val="en-US"/>
        </w:rPr>
        <w:t>Pengantar Psikologi Umum</w:t>
      </w:r>
      <w:r w:rsidRPr="00DC6C29">
        <w:rPr>
          <w:rFonts w:ascii="Times New Roman" w:eastAsia="Times New Roman" w:hAnsi="Times New Roman" w:cs="Times New Roman"/>
          <w:sz w:val="20"/>
          <w:szCs w:val="20"/>
          <w:lang w:val="en-US"/>
        </w:rPr>
        <w:t>, Jakarta: Rajagrafindo Persada, 2012</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Siti Aisyah, </w:t>
      </w:r>
      <w:r w:rsidRPr="00DC6C29">
        <w:rPr>
          <w:rFonts w:ascii="Times New Roman" w:eastAsia="Times New Roman" w:hAnsi="Times New Roman" w:cs="Times New Roman"/>
          <w:i/>
          <w:iCs/>
          <w:sz w:val="20"/>
          <w:szCs w:val="20"/>
          <w:lang w:val="en-US"/>
        </w:rPr>
        <w:t xml:space="preserve">Perkembangan Peserta Didik dan </w:t>
      </w:r>
      <w:proofErr w:type="gramStart"/>
      <w:r w:rsidRPr="00DC6C29">
        <w:rPr>
          <w:rFonts w:ascii="Times New Roman" w:eastAsia="Times New Roman" w:hAnsi="Times New Roman" w:cs="Times New Roman"/>
          <w:i/>
          <w:iCs/>
          <w:sz w:val="20"/>
          <w:szCs w:val="20"/>
          <w:lang w:val="en-US"/>
        </w:rPr>
        <w:t>Bimbingan  Belajar</w:t>
      </w:r>
      <w:proofErr w:type="gramEnd"/>
      <w:r w:rsidRPr="00DC6C29">
        <w:rPr>
          <w:rFonts w:ascii="Times New Roman" w:eastAsia="Times New Roman" w:hAnsi="Times New Roman" w:cs="Times New Roman"/>
          <w:sz w:val="20"/>
          <w:szCs w:val="20"/>
          <w:lang w:val="en-US"/>
        </w:rPr>
        <w:t>, Jogjakarta: Deepublish, 2015</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Sudarwan Danim, </w:t>
      </w:r>
      <w:r w:rsidRPr="00DC6C29">
        <w:rPr>
          <w:rFonts w:ascii="Times New Roman" w:eastAsia="Times New Roman" w:hAnsi="Times New Roman" w:cs="Times New Roman"/>
          <w:i/>
          <w:iCs/>
          <w:sz w:val="20"/>
          <w:szCs w:val="20"/>
          <w:lang w:val="en-US"/>
        </w:rPr>
        <w:t>Profesi Kependidikan</w:t>
      </w:r>
      <w:r w:rsidRPr="00DC6C29">
        <w:rPr>
          <w:rFonts w:ascii="Times New Roman" w:eastAsia="Times New Roman" w:hAnsi="Times New Roman" w:cs="Times New Roman"/>
          <w:sz w:val="20"/>
          <w:szCs w:val="20"/>
          <w:lang w:val="en-US"/>
        </w:rPr>
        <w:t>, Bandung: Alfabeta, 2012</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Sugiono, </w:t>
      </w:r>
      <w:r w:rsidRPr="00DC6C29">
        <w:rPr>
          <w:rFonts w:ascii="Times New Roman" w:eastAsia="Times New Roman" w:hAnsi="Times New Roman" w:cs="Times New Roman"/>
          <w:i/>
          <w:sz w:val="20"/>
          <w:szCs w:val="20"/>
          <w:lang w:val="en-US"/>
        </w:rPr>
        <w:t>Metode Penelitian Kuantitatif, Kualitatif dan R&amp;D</w:t>
      </w:r>
      <w:r w:rsidRPr="00DC6C29">
        <w:rPr>
          <w:rFonts w:ascii="Times New Roman" w:eastAsia="Times New Roman" w:hAnsi="Times New Roman" w:cs="Times New Roman"/>
          <w:sz w:val="20"/>
          <w:szCs w:val="20"/>
          <w:lang w:val="en-US"/>
        </w:rPr>
        <w:t>, Bandung: Alfabeta 2014</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Suharismi Arikunto, </w:t>
      </w:r>
      <w:r w:rsidRPr="00DC6C29">
        <w:rPr>
          <w:rFonts w:ascii="Times New Roman" w:eastAsia="Times New Roman" w:hAnsi="Times New Roman" w:cs="Times New Roman"/>
          <w:i/>
          <w:iCs/>
          <w:sz w:val="20"/>
          <w:szCs w:val="20"/>
          <w:lang w:val="en-US"/>
        </w:rPr>
        <w:t>Prosedur Penelitian Suatu Pendekatan Praktek</w:t>
      </w:r>
      <w:r w:rsidRPr="00DC6C29">
        <w:rPr>
          <w:rFonts w:ascii="Times New Roman" w:eastAsia="Times New Roman" w:hAnsi="Times New Roman" w:cs="Times New Roman"/>
          <w:sz w:val="20"/>
          <w:szCs w:val="20"/>
          <w:lang w:val="en-US"/>
        </w:rPr>
        <w:t>, Jakarta: Rineka Cipta, 2002</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Sumadi suryabrata, </w:t>
      </w:r>
      <w:r w:rsidRPr="00DC6C29">
        <w:rPr>
          <w:rFonts w:ascii="Times New Roman" w:eastAsia="Times New Roman" w:hAnsi="Times New Roman" w:cs="Times New Roman"/>
          <w:i/>
          <w:iCs/>
          <w:sz w:val="20"/>
          <w:szCs w:val="20"/>
          <w:lang w:val="en-US"/>
        </w:rPr>
        <w:t xml:space="preserve">Psikologi Pendidikan, </w:t>
      </w:r>
      <w:r w:rsidRPr="00DC6C29">
        <w:rPr>
          <w:rFonts w:ascii="Times New Roman" w:eastAsia="Times New Roman" w:hAnsi="Times New Roman" w:cs="Times New Roman"/>
          <w:sz w:val="20"/>
          <w:szCs w:val="20"/>
          <w:lang w:val="en-US"/>
        </w:rPr>
        <w:t xml:space="preserve">Jakarta: Raja Grafindo </w:t>
      </w:r>
    </w:p>
    <w:p w:rsidR="00DC6C29" w:rsidRPr="00DC6C29" w:rsidRDefault="00DC6C29" w:rsidP="00DC6C29">
      <w:pPr>
        <w:spacing w:after="0" w:line="48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lastRenderedPageBreak/>
        <w:t>Persada, 2011</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shd w:val="clear" w:color="auto" w:fill="FFFFFF"/>
          <w:lang w:val="en-US"/>
        </w:rPr>
        <w:t xml:space="preserve">Sunaryo, </w:t>
      </w:r>
      <w:r w:rsidRPr="00DC6C29">
        <w:rPr>
          <w:rFonts w:ascii="Times New Roman" w:eastAsia="Times New Roman" w:hAnsi="Times New Roman" w:cs="Times New Roman"/>
          <w:i/>
          <w:iCs/>
          <w:sz w:val="20"/>
          <w:szCs w:val="20"/>
          <w:shd w:val="clear" w:color="auto" w:fill="FFFFFF"/>
          <w:lang w:val="en-US"/>
        </w:rPr>
        <w:t>Psikologi Untuk Keperawatan</w:t>
      </w:r>
      <w:r w:rsidRPr="00DC6C29">
        <w:rPr>
          <w:rFonts w:ascii="Times New Roman" w:eastAsia="Times New Roman" w:hAnsi="Times New Roman" w:cs="Times New Roman"/>
          <w:sz w:val="20"/>
          <w:szCs w:val="20"/>
          <w:shd w:val="clear" w:color="auto" w:fill="FFFFFF"/>
          <w:lang w:val="en-US"/>
        </w:rPr>
        <w:t>, Jakarta: Rajawali Pers, 2004</w:t>
      </w:r>
      <w:r w:rsidRPr="00DC6C29">
        <w:rPr>
          <w:rFonts w:ascii="Times New Roman" w:eastAsia="Times New Roman" w:hAnsi="Times New Roman" w:cs="Times New Roman"/>
          <w:sz w:val="20"/>
          <w:szCs w:val="20"/>
          <w:shd w:val="clear" w:color="auto" w:fill="FFFFFF"/>
        </w:rPr>
        <w:t>.</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Suryabrata Sumadi, </w:t>
      </w:r>
      <w:r w:rsidRPr="00DC6C29">
        <w:rPr>
          <w:rFonts w:ascii="Times New Roman" w:eastAsia="Times New Roman" w:hAnsi="Times New Roman" w:cs="Times New Roman"/>
          <w:i/>
          <w:iCs/>
          <w:sz w:val="20"/>
          <w:szCs w:val="20"/>
          <w:lang w:val="en-US"/>
        </w:rPr>
        <w:t>Psikologi Pendidikan</w:t>
      </w:r>
      <w:r w:rsidRPr="00DC6C29">
        <w:rPr>
          <w:rFonts w:ascii="Times New Roman" w:eastAsia="Times New Roman" w:hAnsi="Times New Roman" w:cs="Times New Roman"/>
          <w:sz w:val="20"/>
          <w:szCs w:val="20"/>
          <w:lang w:val="en-US"/>
        </w:rPr>
        <w:t xml:space="preserve">, Jakarta: Raja Grafindo </w:t>
      </w:r>
    </w:p>
    <w:p w:rsidR="00DC6C29" w:rsidRPr="00DC6C29" w:rsidRDefault="00DC6C29" w:rsidP="00DC6C29">
      <w:pPr>
        <w:spacing w:after="240" w:line="24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Persada, 2008</w:t>
      </w:r>
      <w:r w:rsidRPr="00DC6C29">
        <w:rPr>
          <w:rFonts w:ascii="Times New Roman" w:eastAsia="Times New Roman" w:hAnsi="Times New Roman" w:cs="Times New Roman"/>
          <w:sz w:val="20"/>
          <w:szCs w:val="20"/>
        </w:rPr>
        <w:t>.</w:t>
      </w:r>
    </w:p>
    <w:p w:rsidR="00DC6C29" w:rsidRPr="00DC6C29" w:rsidRDefault="00DC6C29" w:rsidP="00DC6C29">
      <w:pPr>
        <w:spacing w:after="0" w:line="240" w:lineRule="auto"/>
        <w:ind w:left="720" w:hanging="720"/>
        <w:jc w:val="both"/>
        <w:rPr>
          <w:rFonts w:ascii="Times New Roman" w:eastAsia="Times New Roman" w:hAnsi="Times New Roman" w:cs="Times New Roman"/>
          <w:i/>
          <w:iCs/>
          <w:sz w:val="20"/>
          <w:szCs w:val="20"/>
          <w:lang w:val="en-US"/>
        </w:rPr>
      </w:pPr>
      <w:r w:rsidRPr="00DC6C29">
        <w:rPr>
          <w:rFonts w:ascii="Times New Roman" w:eastAsia="Times New Roman" w:hAnsi="Times New Roman" w:cs="Times New Roman"/>
          <w:sz w:val="20"/>
          <w:szCs w:val="20"/>
          <w:lang w:val="en-US"/>
        </w:rPr>
        <w:t xml:space="preserve">Suyanto &amp; Asep Jihad, </w:t>
      </w:r>
      <w:r w:rsidRPr="00DC6C29">
        <w:rPr>
          <w:rFonts w:ascii="Times New Roman" w:eastAsia="Times New Roman" w:hAnsi="Times New Roman" w:cs="Times New Roman"/>
          <w:i/>
          <w:iCs/>
          <w:sz w:val="20"/>
          <w:szCs w:val="20"/>
          <w:lang w:val="en-US"/>
        </w:rPr>
        <w:t xml:space="preserve">Menjadi Guru Profesional: Strategi Meningkatkan Kualifikasi dan Kualitas Guru di Era </w:t>
      </w:r>
      <w:r w:rsidRPr="00DC6C29">
        <w:rPr>
          <w:rFonts w:ascii="Times New Roman" w:eastAsia="Times New Roman" w:hAnsi="Times New Roman" w:cs="Times New Roman"/>
          <w:sz w:val="20"/>
          <w:szCs w:val="20"/>
          <w:lang w:val="en-US"/>
        </w:rPr>
        <w:t>Global, Jakarta: Esensi, 2013</w:t>
      </w:r>
      <w:r w:rsidRPr="00DC6C29">
        <w:rPr>
          <w:rFonts w:ascii="Times New Roman" w:eastAsia="Times New Roman" w:hAnsi="Times New Roman" w:cs="Times New Roman"/>
          <w:sz w:val="20"/>
          <w:szCs w:val="20"/>
        </w:rPr>
        <w:t>.</w:t>
      </w:r>
    </w:p>
    <w:p w:rsidR="00DC6C29" w:rsidRPr="00DC6C29" w:rsidRDefault="00DC6C29" w:rsidP="00DC6C29">
      <w:pPr>
        <w:spacing w:before="240"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Syaiful Bahri Djamarah, </w:t>
      </w:r>
      <w:r w:rsidRPr="00DC6C29">
        <w:rPr>
          <w:rFonts w:ascii="Times New Roman" w:eastAsia="Times New Roman" w:hAnsi="Times New Roman" w:cs="Times New Roman"/>
          <w:i/>
          <w:iCs/>
          <w:sz w:val="20"/>
          <w:szCs w:val="20"/>
          <w:lang w:val="en-US"/>
        </w:rPr>
        <w:t xml:space="preserve">Psikologi Belajar, </w:t>
      </w:r>
      <w:r w:rsidRPr="00DC6C29">
        <w:rPr>
          <w:rFonts w:ascii="Times New Roman" w:eastAsia="Times New Roman" w:hAnsi="Times New Roman" w:cs="Times New Roman"/>
          <w:sz w:val="20"/>
          <w:szCs w:val="20"/>
          <w:lang w:val="en-US"/>
        </w:rPr>
        <w:t>Jakarta: Rineka Cipta, 2002</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 xml:space="preserve">Syamsuddin </w:t>
      </w:r>
      <w:proofErr w:type="gramStart"/>
      <w:r w:rsidRPr="00DC6C29">
        <w:rPr>
          <w:rFonts w:ascii="Times New Roman" w:eastAsia="Times New Roman" w:hAnsi="Times New Roman" w:cs="Times New Roman"/>
          <w:sz w:val="20"/>
          <w:szCs w:val="20"/>
          <w:lang w:val="en-US"/>
        </w:rPr>
        <w:t>dkk.,</w:t>
      </w:r>
      <w:proofErr w:type="gramEnd"/>
      <w:r w:rsidRPr="00DC6C29">
        <w:rPr>
          <w:rFonts w:ascii="Times New Roman" w:eastAsia="Times New Roman" w:hAnsi="Times New Roman" w:cs="Times New Roman"/>
          <w:sz w:val="20"/>
          <w:szCs w:val="20"/>
          <w:lang w:val="en-US"/>
        </w:rPr>
        <w:t xml:space="preserve"> </w:t>
      </w:r>
      <w:r w:rsidRPr="00DC6C29">
        <w:rPr>
          <w:rFonts w:ascii="Times New Roman" w:eastAsia="Times New Roman" w:hAnsi="Times New Roman" w:cs="Times New Roman"/>
          <w:i/>
          <w:iCs/>
          <w:sz w:val="20"/>
          <w:szCs w:val="20"/>
          <w:lang w:val="en-US"/>
        </w:rPr>
        <w:t>Pedoman Pembelajaran Al-Qur’an dan Hadits</w:t>
      </w:r>
      <w:r w:rsidRPr="00DC6C29">
        <w:rPr>
          <w:rFonts w:ascii="Times New Roman" w:eastAsia="Times New Roman" w:hAnsi="Times New Roman" w:cs="Times New Roman"/>
          <w:sz w:val="20"/>
          <w:szCs w:val="20"/>
          <w:lang w:val="en-US"/>
        </w:rPr>
        <w:t>, Jakarta: Depag-Unicef, 2000</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Tim Pengembang Ilmu Pendidikan,</w:t>
      </w:r>
      <w:r w:rsidRPr="00DC6C29">
        <w:rPr>
          <w:rFonts w:ascii="Times New Roman" w:eastAsia="Times New Roman" w:hAnsi="Times New Roman" w:cs="Times New Roman"/>
          <w:i/>
          <w:iCs/>
          <w:sz w:val="20"/>
          <w:szCs w:val="20"/>
          <w:lang w:val="en-US"/>
        </w:rPr>
        <w:t xml:space="preserve"> Ilmu dan Aplikasi Pendidikan</w:t>
      </w:r>
      <w:r w:rsidRPr="00DC6C29">
        <w:rPr>
          <w:rFonts w:ascii="Times New Roman" w:eastAsia="Times New Roman" w:hAnsi="Times New Roman" w:cs="Times New Roman"/>
          <w:sz w:val="20"/>
          <w:szCs w:val="20"/>
          <w:lang w:val="en-US"/>
        </w:rPr>
        <w:t>, Bandung: Imperial</w:t>
      </w:r>
      <w:r w:rsidRPr="00DC6C29">
        <w:rPr>
          <w:rFonts w:ascii="Times New Roman" w:eastAsia="Times New Roman" w:hAnsi="Times New Roman" w:cs="Times New Roman"/>
          <w:sz w:val="20"/>
          <w:szCs w:val="20"/>
        </w:rPr>
        <w:t xml:space="preserve"> </w:t>
      </w:r>
      <w:r w:rsidRPr="00DC6C29">
        <w:rPr>
          <w:rFonts w:ascii="Times New Roman" w:eastAsia="Times New Roman" w:hAnsi="Times New Roman" w:cs="Times New Roman"/>
          <w:sz w:val="20"/>
          <w:szCs w:val="20"/>
          <w:lang w:val="en-US"/>
        </w:rPr>
        <w:t>Bhakti Utama, 2007</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Tim</w:t>
      </w:r>
      <w:r w:rsidRPr="00DC6C29">
        <w:rPr>
          <w:rFonts w:ascii="Times New Roman" w:eastAsia="Times New Roman" w:hAnsi="Times New Roman" w:cs="Times New Roman"/>
          <w:sz w:val="20"/>
          <w:szCs w:val="20"/>
        </w:rPr>
        <w:t xml:space="preserve"> </w:t>
      </w:r>
      <w:r w:rsidRPr="00DC6C29">
        <w:rPr>
          <w:rFonts w:ascii="Times New Roman" w:eastAsia="Times New Roman" w:hAnsi="Times New Roman" w:cs="Times New Roman"/>
          <w:sz w:val="20"/>
          <w:szCs w:val="20"/>
          <w:lang w:val="en-US"/>
        </w:rPr>
        <w:t xml:space="preserve">Pustaka Familia, </w:t>
      </w:r>
      <w:r w:rsidRPr="00DC6C29">
        <w:rPr>
          <w:rFonts w:ascii="Times New Roman" w:eastAsia="Times New Roman" w:hAnsi="Times New Roman" w:cs="Times New Roman"/>
          <w:i/>
          <w:iCs/>
          <w:sz w:val="20"/>
          <w:szCs w:val="20"/>
          <w:lang w:val="en-US"/>
        </w:rPr>
        <w:t>Warna-Warni Kecerdasan Anak dan Pendampingnya</w:t>
      </w:r>
      <w:r w:rsidRPr="00DC6C29">
        <w:rPr>
          <w:rFonts w:ascii="Times New Roman" w:eastAsia="Times New Roman" w:hAnsi="Times New Roman" w:cs="Times New Roman"/>
          <w:sz w:val="20"/>
          <w:szCs w:val="20"/>
          <w:lang w:val="en-US"/>
        </w:rPr>
        <w:t>, Jogjakarta: Kanisius, 2006</w:t>
      </w:r>
      <w:r w:rsidRPr="00DC6C29">
        <w:rPr>
          <w:rFonts w:ascii="Times New Roman" w:eastAsia="Times New Roman" w:hAnsi="Times New Roman" w:cs="Times New Roman"/>
          <w:sz w:val="20"/>
          <w:szCs w:val="20"/>
        </w:rPr>
        <w:t>.</w:t>
      </w:r>
    </w:p>
    <w:p w:rsidR="00DC6C29" w:rsidRPr="00DC6C29" w:rsidRDefault="00DC6C29" w:rsidP="00DC6C29">
      <w:pPr>
        <w:spacing w:after="0" w:line="480" w:lineRule="auto"/>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rPr>
        <w:t>Toto Tasmara,</w:t>
      </w:r>
      <w:r w:rsidRPr="00DC6C29">
        <w:rPr>
          <w:rFonts w:ascii="Times New Roman" w:eastAsia="Times New Roman" w:hAnsi="Times New Roman" w:cs="Times New Roman"/>
          <w:sz w:val="20"/>
          <w:szCs w:val="20"/>
          <w:lang w:val="en-US"/>
        </w:rPr>
        <w:t xml:space="preserve"> </w:t>
      </w:r>
      <w:r w:rsidRPr="00DC6C29">
        <w:rPr>
          <w:rFonts w:ascii="Times New Roman" w:eastAsia="Times New Roman" w:hAnsi="Times New Roman" w:cs="Times New Roman"/>
          <w:i/>
          <w:iCs/>
          <w:sz w:val="20"/>
          <w:szCs w:val="20"/>
        </w:rPr>
        <w:t>Kecerdasan Rohaniah</w:t>
      </w:r>
      <w:r w:rsidRPr="00DC6C29">
        <w:rPr>
          <w:rFonts w:ascii="Times New Roman" w:eastAsia="Times New Roman" w:hAnsi="Times New Roman" w:cs="Times New Roman"/>
          <w:sz w:val="20"/>
          <w:szCs w:val="20"/>
        </w:rPr>
        <w:t>, Jakarta</w:t>
      </w:r>
      <w:r w:rsidRPr="00DC6C29">
        <w:rPr>
          <w:rFonts w:ascii="Times New Roman" w:eastAsia="Times New Roman" w:hAnsi="Times New Roman" w:cs="Times New Roman"/>
          <w:sz w:val="20"/>
          <w:szCs w:val="20"/>
          <w:lang w:val="en-US"/>
        </w:rPr>
        <w:t>:</w:t>
      </w:r>
      <w:r w:rsidRPr="00DC6C29">
        <w:rPr>
          <w:rFonts w:ascii="Times New Roman" w:eastAsia="Times New Roman" w:hAnsi="Times New Roman" w:cs="Times New Roman"/>
          <w:sz w:val="20"/>
          <w:szCs w:val="20"/>
        </w:rPr>
        <w:t xml:space="preserve"> Gema Insani, 2001.</w:t>
      </w:r>
    </w:p>
    <w:p w:rsidR="00DC6C29" w:rsidRPr="00DC6C29" w:rsidRDefault="00DC6C29" w:rsidP="00DC6C29">
      <w:pPr>
        <w:spacing w:after="0" w:line="240" w:lineRule="auto"/>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Trisno Yuwono, </w:t>
      </w:r>
      <w:r w:rsidRPr="00DC6C29">
        <w:rPr>
          <w:rFonts w:ascii="Times New Roman" w:eastAsia="Times New Roman" w:hAnsi="Times New Roman" w:cs="Times New Roman"/>
          <w:i/>
          <w:iCs/>
          <w:sz w:val="20"/>
          <w:szCs w:val="20"/>
          <w:lang w:val="en-US"/>
        </w:rPr>
        <w:t xml:space="preserve">kamus lengkap Bahasa Indonesia, </w:t>
      </w:r>
      <w:r w:rsidRPr="00DC6C29">
        <w:rPr>
          <w:rFonts w:ascii="Times New Roman" w:eastAsia="Times New Roman" w:hAnsi="Times New Roman" w:cs="Times New Roman"/>
          <w:sz w:val="20"/>
          <w:szCs w:val="20"/>
          <w:lang w:val="en-US"/>
        </w:rPr>
        <w:t>Surabaya: Arkola,</w:t>
      </w:r>
    </w:p>
    <w:p w:rsidR="00DC6C29" w:rsidRPr="00DC6C29" w:rsidRDefault="00DC6C29" w:rsidP="00DC6C29">
      <w:pPr>
        <w:spacing w:after="0" w:line="480" w:lineRule="auto"/>
        <w:ind w:firstLine="720"/>
        <w:jc w:val="both"/>
        <w:rPr>
          <w:rFonts w:ascii="Times New Roman" w:eastAsia="Times New Roman" w:hAnsi="Times New Roman" w:cs="Times New Roman"/>
          <w:sz w:val="20"/>
          <w:szCs w:val="20"/>
        </w:rPr>
      </w:pPr>
      <w:r w:rsidRPr="00DC6C29">
        <w:rPr>
          <w:rFonts w:ascii="Times New Roman" w:eastAsia="Times New Roman" w:hAnsi="Times New Roman" w:cs="Times New Roman"/>
          <w:sz w:val="20"/>
          <w:szCs w:val="20"/>
          <w:lang w:val="en-US"/>
        </w:rPr>
        <w:t>2008</w:t>
      </w:r>
      <w:r w:rsidRPr="00DC6C29">
        <w:rPr>
          <w:rFonts w:ascii="Times New Roman" w:eastAsia="Times New Roman" w:hAnsi="Times New Roman" w:cs="Times New Roman"/>
          <w:sz w:val="20"/>
          <w:szCs w:val="20"/>
        </w:rPr>
        <w:t>.</w:t>
      </w:r>
    </w:p>
    <w:p w:rsidR="00DC6C29" w:rsidRPr="00DC6C29" w:rsidRDefault="00DC6C29" w:rsidP="00DC6C29">
      <w:pPr>
        <w:spacing w:after="240" w:line="240" w:lineRule="auto"/>
        <w:ind w:left="720" w:hanging="720"/>
        <w:jc w:val="both"/>
        <w:rPr>
          <w:rFonts w:ascii="Times New Roman" w:eastAsia="Times New Roman" w:hAnsi="Times New Roman" w:cs="Times New Roman"/>
          <w:sz w:val="20"/>
          <w:szCs w:val="20"/>
          <w:lang w:val="en-US"/>
        </w:rPr>
      </w:pPr>
      <w:r w:rsidRPr="00DC6C29">
        <w:rPr>
          <w:rFonts w:ascii="Times New Roman" w:eastAsia="Times New Roman" w:hAnsi="Times New Roman" w:cs="Times New Roman"/>
          <w:sz w:val="20"/>
          <w:szCs w:val="20"/>
          <w:lang w:val="en-US"/>
        </w:rPr>
        <w:t xml:space="preserve">Wahjudi Djaja, </w:t>
      </w:r>
      <w:r w:rsidRPr="00DC6C29">
        <w:rPr>
          <w:rFonts w:ascii="Times New Roman" w:eastAsia="Times New Roman" w:hAnsi="Times New Roman" w:cs="Times New Roman"/>
          <w:i/>
          <w:iCs/>
          <w:sz w:val="20"/>
          <w:szCs w:val="20"/>
          <w:lang w:val="en-US"/>
        </w:rPr>
        <w:t>Jembatan peradaban</w:t>
      </w:r>
      <w:r w:rsidRPr="00DC6C29">
        <w:rPr>
          <w:rFonts w:ascii="Times New Roman" w:eastAsia="Times New Roman" w:hAnsi="Times New Roman" w:cs="Times New Roman"/>
          <w:sz w:val="20"/>
          <w:szCs w:val="20"/>
          <w:lang w:val="en-US"/>
        </w:rPr>
        <w:t>, Jogjakarta: Pusat Studi Kebudayaan UGM, 2012</w:t>
      </w:r>
      <w:r w:rsidRPr="00DC6C29">
        <w:rPr>
          <w:rFonts w:ascii="Times New Roman" w:eastAsia="Times New Roman" w:hAnsi="Times New Roman" w:cs="Times New Roman"/>
          <w:sz w:val="20"/>
          <w:szCs w:val="20"/>
        </w:rPr>
        <w:t>.</w:t>
      </w:r>
    </w:p>
    <w:p w:rsidR="00DC6C29" w:rsidRPr="00DC6C29" w:rsidRDefault="00DC6C29" w:rsidP="00DC6C29">
      <w:pPr>
        <w:rPr>
          <w:rFonts w:ascii="Times New Roman" w:eastAsia="Calibri" w:hAnsi="Times New Roman" w:cs="Times New Roman"/>
          <w:sz w:val="20"/>
          <w:szCs w:val="20"/>
          <w:lang w:val="en-US"/>
        </w:rPr>
      </w:pPr>
    </w:p>
    <w:p w:rsidR="00DC6C29" w:rsidRPr="00DC6C29" w:rsidRDefault="00DC6C29" w:rsidP="00DC6C29">
      <w:pPr>
        <w:spacing w:line="360" w:lineRule="auto"/>
        <w:ind w:left="720"/>
        <w:contextualSpacing/>
        <w:rPr>
          <w:rFonts w:ascii="Times New Roman" w:eastAsia="Calibri" w:hAnsi="Times New Roman" w:cs="Times New Roman"/>
          <w:sz w:val="20"/>
          <w:szCs w:val="20"/>
        </w:rPr>
      </w:pPr>
    </w:p>
    <w:p w:rsidR="00A46959" w:rsidRPr="00A46959" w:rsidRDefault="00A46959" w:rsidP="00DC6C29">
      <w:pPr>
        <w:spacing w:after="0" w:line="360" w:lineRule="auto"/>
        <w:jc w:val="both"/>
        <w:rPr>
          <w:rFonts w:asciiTheme="majorBidi" w:hAnsiTheme="majorBidi" w:cstheme="majorBidi"/>
          <w:sz w:val="20"/>
          <w:szCs w:val="20"/>
        </w:rPr>
      </w:pPr>
    </w:p>
    <w:p w:rsidR="007F7BB8" w:rsidRDefault="007F7BB8">
      <w:pPr>
        <w:rPr>
          <w:noProof/>
          <w:lang w:eastAsia="id-ID"/>
        </w:rPr>
        <w:sectPr w:rsidR="007F7BB8" w:rsidSect="007F7BB8">
          <w:headerReference w:type="default" r:id="rId42"/>
          <w:footerReference w:type="default" r:id="rId43"/>
          <w:pgSz w:w="8391" w:h="11907" w:code="11"/>
          <w:pgMar w:top="1418" w:right="1134" w:bottom="1134" w:left="1418" w:header="709" w:footer="709" w:gutter="0"/>
          <w:pgNumType w:start="65"/>
          <w:cols w:space="708"/>
          <w:docGrid w:linePitch="360"/>
        </w:sectPr>
      </w:pPr>
    </w:p>
    <w:p w:rsidR="00C91E51" w:rsidRDefault="00C91E51">
      <w:r w:rsidRPr="00C91E51">
        <w:rPr>
          <w:noProof/>
          <w:lang w:eastAsia="id-ID"/>
        </w:rPr>
        <w:lastRenderedPageBreak/>
        <w:drawing>
          <wp:inline distT="0" distB="0" distL="0" distR="0">
            <wp:extent cx="3707765" cy="5699780"/>
            <wp:effectExtent l="0" t="0" r="6985" b="0"/>
            <wp:docPr id="1" name="Picture 1" descr="F:\Fahroel\#SKRIPSI#\complete\Lampiran\Sk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ahroel\#SKRIPSI#\complete\Lampiran\Sk skrips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7765" cy="5699780"/>
                    </a:xfrm>
                    <a:prstGeom prst="rect">
                      <a:avLst/>
                    </a:prstGeom>
                    <a:noFill/>
                    <a:ln>
                      <a:noFill/>
                    </a:ln>
                  </pic:spPr>
                </pic:pic>
              </a:graphicData>
            </a:graphic>
          </wp:inline>
        </w:drawing>
      </w:r>
      <w:bookmarkStart w:id="1" w:name="_GoBack"/>
      <w:bookmarkEnd w:id="1"/>
    </w:p>
    <w:p w:rsidR="00C91E51" w:rsidRDefault="00C91E51">
      <w:r w:rsidRPr="00C91E51">
        <w:rPr>
          <w:noProof/>
          <w:lang w:eastAsia="id-ID"/>
        </w:rPr>
        <w:lastRenderedPageBreak/>
        <w:drawing>
          <wp:inline distT="0" distB="0" distL="0" distR="0">
            <wp:extent cx="3707765" cy="5526800"/>
            <wp:effectExtent l="0" t="0" r="6985" b="0"/>
            <wp:docPr id="2" name="Picture 2" descr="F:\Fahroel\#SKRIPSI#\complete\Lampiran\mohon izin pengumpulan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ahroel\#SKRIPSI#\complete\Lampiran\mohon izin pengumpulan dat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07765" cy="5526800"/>
                    </a:xfrm>
                    <a:prstGeom prst="rect">
                      <a:avLst/>
                    </a:prstGeom>
                    <a:noFill/>
                    <a:ln>
                      <a:noFill/>
                    </a:ln>
                  </pic:spPr>
                </pic:pic>
              </a:graphicData>
            </a:graphic>
          </wp:inline>
        </w:drawing>
      </w:r>
    </w:p>
    <w:p w:rsidR="00C91E51" w:rsidRDefault="00C91E51">
      <w:r>
        <w:br w:type="page"/>
      </w:r>
    </w:p>
    <w:p w:rsidR="00C91E51" w:rsidRDefault="00C91E51">
      <w:r w:rsidRPr="00C91E51">
        <w:rPr>
          <w:noProof/>
          <w:lang w:eastAsia="id-ID"/>
        </w:rPr>
        <w:lastRenderedPageBreak/>
        <w:drawing>
          <wp:inline distT="0" distB="0" distL="0" distR="0">
            <wp:extent cx="3707765" cy="5491953"/>
            <wp:effectExtent l="0" t="0" r="6985" b="0"/>
            <wp:docPr id="3" name="Picture 3" descr="F:\Fahroel\#SKRIPSI#\complete\Lampiran\izin penelitian K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ahroel\#SKRIPSI#\complete\Lampiran\izin penelitian KU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7765" cy="5491953"/>
                    </a:xfrm>
                    <a:prstGeom prst="rect">
                      <a:avLst/>
                    </a:prstGeom>
                    <a:noFill/>
                    <a:ln>
                      <a:noFill/>
                    </a:ln>
                  </pic:spPr>
                </pic:pic>
              </a:graphicData>
            </a:graphic>
          </wp:inline>
        </w:drawing>
      </w:r>
    </w:p>
    <w:p w:rsidR="00C91E51" w:rsidRDefault="00C91E51">
      <w:r>
        <w:br w:type="page"/>
      </w:r>
    </w:p>
    <w:p w:rsidR="00C91E51" w:rsidRDefault="00C91E51">
      <w:r w:rsidRPr="00C91E51">
        <w:rPr>
          <w:noProof/>
          <w:lang w:eastAsia="id-ID"/>
        </w:rPr>
        <w:lastRenderedPageBreak/>
        <w:drawing>
          <wp:inline distT="0" distB="0" distL="0" distR="0">
            <wp:extent cx="3707765" cy="5434282"/>
            <wp:effectExtent l="0" t="0" r="6985" b="0"/>
            <wp:docPr id="4" name="Picture 4" descr="F:\Fahroel\#SKRIPSI#\complete\Lampiran\surat bukti penelitian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ahroel\#SKRIPSI#\complete\Lampiran\surat bukti penelitian sekola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7765" cy="5434282"/>
                    </a:xfrm>
                    <a:prstGeom prst="rect">
                      <a:avLst/>
                    </a:prstGeom>
                    <a:noFill/>
                    <a:ln>
                      <a:noFill/>
                    </a:ln>
                  </pic:spPr>
                </pic:pic>
              </a:graphicData>
            </a:graphic>
          </wp:inline>
        </w:drawing>
      </w:r>
    </w:p>
    <w:p w:rsidR="00C91E51" w:rsidRDefault="00C91E51">
      <w:r>
        <w:br w:type="page"/>
      </w:r>
    </w:p>
    <w:p w:rsidR="00DF027B" w:rsidRPr="008E763E" w:rsidRDefault="00DF027B" w:rsidP="00DF027B">
      <w:pPr>
        <w:pStyle w:val="ListParagraph"/>
        <w:spacing w:after="0" w:line="360" w:lineRule="auto"/>
        <w:jc w:val="center"/>
        <w:rPr>
          <w:rFonts w:asciiTheme="majorBidi" w:hAnsiTheme="majorBidi" w:cstheme="majorBidi"/>
          <w:b/>
          <w:bCs/>
          <w:sz w:val="20"/>
          <w:szCs w:val="20"/>
          <w:lang w:val="en-US"/>
        </w:rPr>
      </w:pPr>
      <w:r w:rsidRPr="008E763E">
        <w:rPr>
          <w:rFonts w:asciiTheme="majorBidi" w:hAnsiTheme="majorBidi" w:cstheme="majorBidi"/>
          <w:b/>
          <w:bCs/>
          <w:sz w:val="20"/>
          <w:szCs w:val="20"/>
        </w:rPr>
        <w:lastRenderedPageBreak/>
        <w:t>LEMBAR OBSERVASI</w:t>
      </w:r>
      <w:r w:rsidRPr="008E763E">
        <w:rPr>
          <w:rFonts w:asciiTheme="majorBidi" w:hAnsiTheme="majorBidi" w:cstheme="majorBidi"/>
          <w:b/>
          <w:bCs/>
          <w:sz w:val="20"/>
          <w:szCs w:val="20"/>
          <w:lang w:val="en-US"/>
        </w:rPr>
        <w:t xml:space="preserve"> GURU</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Nama Guru</w:t>
      </w:r>
      <w:r w:rsidRPr="008E763E">
        <w:rPr>
          <w:rFonts w:asciiTheme="majorBidi" w:hAnsiTheme="majorBidi" w:cstheme="majorBidi"/>
          <w:sz w:val="20"/>
          <w:szCs w:val="20"/>
          <w:lang w:val="en-US"/>
        </w:rPr>
        <w:tab/>
        <w:t>:</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Kelas/Tanggal</w:t>
      </w:r>
      <w:r w:rsidRPr="008E763E">
        <w:rPr>
          <w:rFonts w:asciiTheme="majorBidi" w:hAnsiTheme="majorBidi" w:cstheme="majorBidi"/>
          <w:sz w:val="20"/>
          <w:szCs w:val="20"/>
          <w:lang w:val="en-US"/>
        </w:rPr>
        <w:tab/>
        <w:t>:</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Bidang Studi</w:t>
      </w:r>
      <w:r w:rsidRPr="008E763E">
        <w:rPr>
          <w:rFonts w:asciiTheme="majorBidi" w:hAnsiTheme="majorBidi" w:cstheme="majorBidi"/>
          <w:sz w:val="20"/>
          <w:szCs w:val="20"/>
          <w:lang w:val="en-US"/>
        </w:rPr>
        <w:tab/>
        <w:t>:</w:t>
      </w:r>
    </w:p>
    <w:tbl>
      <w:tblPr>
        <w:tblW w:w="5827" w:type="dxa"/>
        <w:tblInd w:w="93" w:type="dxa"/>
        <w:tblLayout w:type="fixed"/>
        <w:tblLook w:val="04A0" w:firstRow="1" w:lastRow="0" w:firstColumn="1" w:lastColumn="0" w:noHBand="0" w:noVBand="1"/>
      </w:tblPr>
      <w:tblGrid>
        <w:gridCol w:w="299"/>
        <w:gridCol w:w="3544"/>
        <w:gridCol w:w="708"/>
        <w:gridCol w:w="1276"/>
      </w:tblGrid>
      <w:tr w:rsidR="00DF027B" w:rsidRPr="008E763E" w:rsidTr="00E277E7">
        <w:trPr>
          <w:trHeight w:val="315"/>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Aspek yang Diamati</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 xml:space="preserve">Nilai             </w:t>
            </w:r>
          </w:p>
        </w:tc>
        <w:tc>
          <w:tcPr>
            <w:tcW w:w="1276" w:type="dxa"/>
            <w:vMerge w:val="restart"/>
            <w:tcBorders>
              <w:top w:val="single" w:sz="4" w:space="0" w:color="auto"/>
              <w:left w:val="single" w:sz="4" w:space="0" w:color="auto"/>
              <w:right w:val="single" w:sz="4" w:space="0" w:color="auto"/>
            </w:tcBorders>
            <w:vAlign w:val="center"/>
          </w:tcPr>
          <w:p w:rsidR="00DF027B" w:rsidRPr="006B2F6B" w:rsidRDefault="00DF027B" w:rsidP="00E277E7">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Keterangan</w:t>
            </w:r>
          </w:p>
        </w:tc>
      </w:tr>
      <w:tr w:rsidR="00DF027B" w:rsidRPr="008E763E" w:rsidTr="00E277E7">
        <w:trPr>
          <w:trHeight w:val="413"/>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DF027B" w:rsidRPr="001160E8" w:rsidRDefault="00DF027B" w:rsidP="00E277E7">
            <w:pPr>
              <w:spacing w:after="0" w:line="360" w:lineRule="auto"/>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Kegiatan Awal</w:t>
            </w: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DF027B" w:rsidRPr="008E763E" w:rsidRDefault="00DF027B" w:rsidP="00E277E7">
            <w:pPr>
              <w:spacing w:after="0" w:line="360" w:lineRule="auto"/>
              <w:rPr>
                <w:rFonts w:ascii="Times New Roman" w:eastAsia="Times New Roman" w:hAnsi="Times New Roman" w:cs="Times New Roman"/>
                <w:b/>
                <w:bCs/>
                <w:color w:val="000000"/>
                <w:sz w:val="20"/>
                <w:szCs w:val="20"/>
                <w:lang w:val="en-US"/>
              </w:rPr>
            </w:pPr>
          </w:p>
        </w:tc>
        <w:tc>
          <w:tcPr>
            <w:tcW w:w="1276" w:type="dxa"/>
            <w:vMerge/>
            <w:tcBorders>
              <w:left w:val="single" w:sz="4" w:space="0" w:color="auto"/>
              <w:bottom w:val="single" w:sz="4" w:space="0" w:color="000000"/>
              <w:right w:val="single" w:sz="4" w:space="0" w:color="auto"/>
            </w:tcBorders>
          </w:tcPr>
          <w:p w:rsidR="00DF027B" w:rsidRPr="008E763E" w:rsidRDefault="00DF027B" w:rsidP="00E277E7">
            <w:pPr>
              <w:spacing w:after="0" w:line="360" w:lineRule="auto"/>
              <w:rPr>
                <w:rFonts w:ascii="Times New Roman" w:eastAsia="Times New Roman" w:hAnsi="Times New Roman" w:cs="Times New Roman"/>
                <w:b/>
                <w:bCs/>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1</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membuka pelajaran dan aperspsi</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2</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menyampaikan tujuan pembelajaran</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3</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mengaitkan pengalaman siswa dengan materi inti</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4</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mengelola kelas dan waktu</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5</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Guru memeriksa kesiapan siswa</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3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Kegiatan Inti</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1</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Pemanfaatan metode dan gaya belajar</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2</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memotivasi minat belajar siswa</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3</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menyampaikan materi</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4</w:t>
            </w:r>
          </w:p>
        </w:tc>
        <w:tc>
          <w:tcPr>
            <w:tcW w:w="3544"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Guru berusaha menggali rasa ingin tahu siswa</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5</w:t>
            </w:r>
          </w:p>
        </w:tc>
        <w:tc>
          <w:tcPr>
            <w:tcW w:w="3544"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mencari solusi terhadap masalah dalam proses pembelajaran</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lastRenderedPageBreak/>
              <w:t>6</w:t>
            </w:r>
          </w:p>
        </w:tc>
        <w:tc>
          <w:tcPr>
            <w:tcW w:w="3544"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menggunakan media pembelajaran</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7</w:t>
            </w:r>
          </w:p>
        </w:tc>
        <w:tc>
          <w:tcPr>
            <w:tcW w:w="3544"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memberikan evaluasi kepada siswa</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8</w:t>
            </w:r>
          </w:p>
        </w:tc>
        <w:tc>
          <w:tcPr>
            <w:tcW w:w="3544"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penggunaan metode belajar</w:t>
            </w:r>
          </w:p>
        </w:tc>
        <w:tc>
          <w:tcPr>
            <w:tcW w:w="708"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38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Kegiatan Penutup</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single" w:sz="4" w:space="0" w:color="auto"/>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1</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memberi penguatan kepada siswa</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2</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dalam membimbing siswa menyimpulkan materi</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3</w:t>
            </w:r>
          </w:p>
        </w:tc>
        <w:tc>
          <w:tcPr>
            <w:tcW w:w="3544"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Kreatifitas guru memberikan penghargaan kepada siswa</w:t>
            </w:r>
          </w:p>
        </w:tc>
        <w:tc>
          <w:tcPr>
            <w:tcW w:w="708"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6"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Jumlah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p>
        </w:tc>
        <w:tc>
          <w:tcPr>
            <w:tcW w:w="1276" w:type="dxa"/>
            <w:tcBorders>
              <w:top w:val="single" w:sz="4" w:space="0" w:color="auto"/>
              <w:left w:val="single" w:sz="4" w:space="0" w:color="auto"/>
              <w:bottom w:val="single" w:sz="4" w:space="0" w:color="auto"/>
              <w:right w:val="single" w:sz="4" w:space="0" w:color="auto"/>
            </w:tcBorders>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p>
        </w:tc>
      </w:tr>
    </w:tbl>
    <w:p w:rsidR="00DF027B" w:rsidRPr="008E763E" w:rsidRDefault="00DF027B" w:rsidP="00DF027B">
      <w:pPr>
        <w:pStyle w:val="ListParagraph"/>
        <w:spacing w:after="0" w:line="360" w:lineRule="auto"/>
        <w:ind w:left="0"/>
        <w:rPr>
          <w:rFonts w:asciiTheme="majorBidi" w:hAnsiTheme="majorBidi" w:cstheme="majorBidi"/>
          <w:sz w:val="20"/>
          <w:szCs w:val="20"/>
          <w:lang w:val="en-US"/>
        </w:rPr>
      </w:pP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Keterangan skor:</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1 = Kurang</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2 = Cukup</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3 = Baik</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4 = Baik Sekali</w:t>
      </w:r>
      <w:r w:rsidRPr="008E763E">
        <w:rPr>
          <w:rFonts w:asciiTheme="majorBidi" w:hAnsiTheme="majorBidi" w:cstheme="majorBidi"/>
          <w:sz w:val="20"/>
          <w:szCs w:val="20"/>
          <w:lang w:val="en-US"/>
        </w:rPr>
        <w:br w:type="page"/>
      </w:r>
    </w:p>
    <w:p w:rsidR="00DF027B" w:rsidRPr="008E763E" w:rsidRDefault="00DF027B" w:rsidP="00DF027B">
      <w:pPr>
        <w:pStyle w:val="ListParagraph"/>
        <w:spacing w:after="0" w:line="360" w:lineRule="auto"/>
        <w:jc w:val="center"/>
        <w:rPr>
          <w:rFonts w:asciiTheme="majorBidi" w:hAnsiTheme="majorBidi" w:cstheme="majorBidi"/>
          <w:b/>
          <w:bCs/>
          <w:sz w:val="20"/>
          <w:szCs w:val="20"/>
          <w:lang w:val="en-US"/>
        </w:rPr>
      </w:pPr>
      <w:r w:rsidRPr="008E763E">
        <w:rPr>
          <w:rFonts w:asciiTheme="majorBidi" w:hAnsiTheme="majorBidi" w:cstheme="majorBidi"/>
          <w:b/>
          <w:bCs/>
          <w:sz w:val="20"/>
          <w:szCs w:val="20"/>
        </w:rPr>
        <w:lastRenderedPageBreak/>
        <w:t>LEMBAR OBSERVASI</w:t>
      </w:r>
      <w:r w:rsidRPr="008E763E">
        <w:rPr>
          <w:rFonts w:asciiTheme="majorBidi" w:hAnsiTheme="majorBidi" w:cstheme="majorBidi"/>
          <w:b/>
          <w:bCs/>
          <w:sz w:val="20"/>
          <w:szCs w:val="20"/>
          <w:lang w:val="en-US"/>
        </w:rPr>
        <w:t xml:space="preserve"> SISWA</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Kelas</w:t>
      </w:r>
      <w:r w:rsidRPr="008E763E">
        <w:rPr>
          <w:rFonts w:asciiTheme="majorBidi" w:hAnsiTheme="majorBidi" w:cstheme="majorBidi"/>
          <w:sz w:val="20"/>
          <w:szCs w:val="20"/>
          <w:lang w:val="en-US"/>
        </w:rPr>
        <w:tab/>
      </w:r>
      <w:r w:rsidRPr="008E763E">
        <w:rPr>
          <w:rFonts w:asciiTheme="majorBidi" w:hAnsiTheme="majorBidi" w:cstheme="majorBidi"/>
          <w:sz w:val="20"/>
          <w:szCs w:val="20"/>
          <w:lang w:val="en-US"/>
        </w:rPr>
        <w:tab/>
        <w:t>:</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Tanggal</w:t>
      </w:r>
      <w:r w:rsidRPr="008E763E">
        <w:rPr>
          <w:rFonts w:asciiTheme="majorBidi" w:hAnsiTheme="majorBidi" w:cstheme="majorBidi"/>
          <w:sz w:val="20"/>
          <w:szCs w:val="20"/>
          <w:lang w:val="en-US"/>
        </w:rPr>
        <w:tab/>
      </w:r>
      <w:r>
        <w:rPr>
          <w:rFonts w:asciiTheme="majorBidi" w:hAnsiTheme="majorBidi" w:cstheme="majorBidi"/>
          <w:sz w:val="20"/>
          <w:szCs w:val="20"/>
          <w:lang w:val="en-US"/>
        </w:rPr>
        <w:tab/>
      </w:r>
      <w:r w:rsidRPr="008E763E">
        <w:rPr>
          <w:rFonts w:asciiTheme="majorBidi" w:hAnsiTheme="majorBidi" w:cstheme="majorBidi"/>
          <w:sz w:val="20"/>
          <w:szCs w:val="20"/>
          <w:lang w:val="en-US"/>
        </w:rPr>
        <w:t>:</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Bidang Studi</w:t>
      </w:r>
      <w:r w:rsidRPr="008E763E">
        <w:rPr>
          <w:rFonts w:asciiTheme="majorBidi" w:hAnsiTheme="majorBidi" w:cstheme="majorBidi"/>
          <w:sz w:val="20"/>
          <w:szCs w:val="20"/>
          <w:lang w:val="en-US"/>
        </w:rPr>
        <w:tab/>
        <w:t>:</w:t>
      </w:r>
    </w:p>
    <w:tbl>
      <w:tblPr>
        <w:tblW w:w="5827" w:type="dxa"/>
        <w:tblInd w:w="93" w:type="dxa"/>
        <w:tblLayout w:type="fixed"/>
        <w:tblLook w:val="04A0" w:firstRow="1" w:lastRow="0" w:firstColumn="1" w:lastColumn="0" w:noHBand="0" w:noVBand="1"/>
      </w:tblPr>
      <w:tblGrid>
        <w:gridCol w:w="441"/>
        <w:gridCol w:w="3402"/>
        <w:gridCol w:w="709"/>
        <w:gridCol w:w="1275"/>
      </w:tblGrid>
      <w:tr w:rsidR="00DF027B" w:rsidRPr="008E763E" w:rsidTr="00E277E7">
        <w:trPr>
          <w:trHeight w:val="315"/>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Aspek yang Diamati</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 xml:space="preserve">Nilai             </w:t>
            </w:r>
          </w:p>
        </w:tc>
        <w:tc>
          <w:tcPr>
            <w:tcW w:w="1275" w:type="dxa"/>
            <w:vMerge w:val="restart"/>
            <w:tcBorders>
              <w:top w:val="single" w:sz="4" w:space="0" w:color="auto"/>
              <w:left w:val="single" w:sz="4" w:space="0" w:color="auto"/>
              <w:right w:val="single" w:sz="4" w:space="0" w:color="auto"/>
            </w:tcBorders>
            <w:vAlign w:val="center"/>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rPr>
              <w:t>Keterangan</w:t>
            </w:r>
            <w:r w:rsidRPr="008E763E">
              <w:rPr>
                <w:rFonts w:ascii="Times New Roman" w:eastAsia="Times New Roman" w:hAnsi="Times New Roman" w:cs="Times New Roman"/>
                <w:b/>
                <w:bCs/>
                <w:color w:val="000000"/>
                <w:sz w:val="20"/>
                <w:szCs w:val="20"/>
                <w:lang w:val="en-US"/>
              </w:rPr>
              <w:t xml:space="preserve">             </w:t>
            </w:r>
          </w:p>
        </w:tc>
      </w:tr>
      <w:tr w:rsidR="00DF027B" w:rsidRPr="008E763E" w:rsidTr="00E277E7">
        <w:trPr>
          <w:trHeight w:val="413"/>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DF027B" w:rsidRPr="00ED24C5" w:rsidRDefault="00DF027B" w:rsidP="00E277E7">
            <w:pPr>
              <w:spacing w:after="0" w:line="360" w:lineRule="auto"/>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Kegiatan Awal</w:t>
            </w: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DF027B" w:rsidRPr="008E763E" w:rsidRDefault="00DF027B" w:rsidP="00E277E7">
            <w:pPr>
              <w:spacing w:after="0" w:line="360" w:lineRule="auto"/>
              <w:rPr>
                <w:rFonts w:ascii="Times New Roman" w:eastAsia="Times New Roman" w:hAnsi="Times New Roman" w:cs="Times New Roman"/>
                <w:b/>
                <w:bCs/>
                <w:color w:val="000000"/>
                <w:sz w:val="20"/>
                <w:szCs w:val="20"/>
                <w:lang w:val="en-US"/>
              </w:rPr>
            </w:pPr>
          </w:p>
        </w:tc>
        <w:tc>
          <w:tcPr>
            <w:tcW w:w="1275" w:type="dxa"/>
            <w:vMerge/>
            <w:tcBorders>
              <w:left w:val="single" w:sz="4" w:space="0" w:color="auto"/>
              <w:bottom w:val="single" w:sz="4" w:space="0" w:color="000000"/>
              <w:right w:val="single" w:sz="4" w:space="0" w:color="auto"/>
            </w:tcBorders>
          </w:tcPr>
          <w:p w:rsidR="00DF027B" w:rsidRPr="008E763E" w:rsidRDefault="00DF027B" w:rsidP="00E277E7">
            <w:pPr>
              <w:spacing w:after="0" w:line="360" w:lineRule="auto"/>
              <w:rPr>
                <w:rFonts w:ascii="Times New Roman" w:eastAsia="Times New Roman" w:hAnsi="Times New Roman" w:cs="Times New Roman"/>
                <w:b/>
                <w:bCs/>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1</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Persiapan siswa memulai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2</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Minat belajar siswa terhadap pembelajaran Al-Qur'an dan Hadits</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3</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Siswa aktif mengajukan pertanyaan kepada guru tentang materi yang belum dimengerti</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4</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Berfikir kritis terhadap pembelajaran Al-Qur'an dan Hadits</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5</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Siswa aktif memperhatikan penjelasan guru dalam proses pembelajaran</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6</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Respon siswa terhadap arahan guru</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7</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Ketekunan siswa dalam mengerjakan tugas yang diberikan oleh guru</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8</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Siswa mengerjakan tugas yang diberikan oleh guru dengan tuntas</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9</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Siswa berusaha mendapatkan nilai terbaik</w:t>
            </w:r>
          </w:p>
        </w:tc>
        <w:tc>
          <w:tcPr>
            <w:tcW w:w="709"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DF027B" w:rsidRPr="008E763E" w:rsidRDefault="00DF027B" w:rsidP="00E277E7">
            <w:pPr>
              <w:spacing w:after="0" w:line="360" w:lineRule="auto"/>
              <w:jc w:val="center"/>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10</w:t>
            </w:r>
          </w:p>
        </w:tc>
        <w:tc>
          <w:tcPr>
            <w:tcW w:w="3402" w:type="dxa"/>
            <w:tcBorders>
              <w:top w:val="nil"/>
              <w:left w:val="nil"/>
              <w:bottom w:val="single" w:sz="4" w:space="0" w:color="auto"/>
              <w:right w:val="single" w:sz="4" w:space="0" w:color="auto"/>
            </w:tcBorders>
            <w:shd w:val="clear" w:color="auto" w:fill="auto"/>
            <w:noWrap/>
            <w:vAlign w:val="bottom"/>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Partisipasi siswa dalam menyimpulkan materi pembelajaran</w:t>
            </w:r>
          </w:p>
        </w:tc>
        <w:tc>
          <w:tcPr>
            <w:tcW w:w="709" w:type="dxa"/>
            <w:tcBorders>
              <w:top w:val="nil"/>
              <w:left w:val="nil"/>
              <w:bottom w:val="single" w:sz="4" w:space="0" w:color="auto"/>
              <w:right w:val="single" w:sz="4" w:space="0" w:color="auto"/>
            </w:tcBorders>
            <w:shd w:val="clear" w:color="auto" w:fill="auto"/>
            <w:noWrap/>
            <w:vAlign w:val="bottom"/>
            <w:hideMark/>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r w:rsidRPr="008E763E">
              <w:rPr>
                <w:rFonts w:ascii="Times New Roman" w:eastAsia="Times New Roman" w:hAnsi="Times New Roman" w:cs="Times New Roman"/>
                <w:color w:val="000000"/>
                <w:sz w:val="20"/>
                <w:szCs w:val="20"/>
                <w:lang w:val="en-US"/>
              </w:rPr>
              <w:t> </w:t>
            </w:r>
          </w:p>
        </w:tc>
        <w:tc>
          <w:tcPr>
            <w:tcW w:w="1275" w:type="dxa"/>
            <w:tcBorders>
              <w:top w:val="nil"/>
              <w:left w:val="nil"/>
              <w:bottom w:val="single" w:sz="4" w:space="0" w:color="auto"/>
              <w:right w:val="single" w:sz="4" w:space="0" w:color="auto"/>
            </w:tcBorders>
          </w:tcPr>
          <w:p w:rsidR="00DF027B" w:rsidRPr="008E763E" w:rsidRDefault="00DF027B" w:rsidP="00E277E7">
            <w:pPr>
              <w:spacing w:after="0" w:line="360" w:lineRule="auto"/>
              <w:rPr>
                <w:rFonts w:ascii="Times New Roman" w:eastAsia="Times New Roman" w:hAnsi="Times New Roman" w:cs="Times New Roman"/>
                <w:color w:val="000000"/>
                <w:sz w:val="20"/>
                <w:szCs w:val="20"/>
                <w:lang w:val="en-US"/>
              </w:rPr>
            </w:pPr>
          </w:p>
        </w:tc>
      </w:tr>
      <w:tr w:rsidR="00DF027B" w:rsidRPr="008E763E" w:rsidTr="00E277E7">
        <w:trPr>
          <w:trHeight w:val="315"/>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r w:rsidRPr="008E763E">
              <w:rPr>
                <w:rFonts w:ascii="Times New Roman" w:eastAsia="Times New Roman" w:hAnsi="Times New Roman" w:cs="Times New Roman"/>
                <w:b/>
                <w:bCs/>
                <w:color w:val="000000"/>
                <w:sz w:val="20"/>
                <w:szCs w:val="20"/>
                <w:lang w:val="en-US"/>
              </w:rPr>
              <w:t>Jumlah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p>
        </w:tc>
        <w:tc>
          <w:tcPr>
            <w:tcW w:w="1275" w:type="dxa"/>
            <w:tcBorders>
              <w:top w:val="single" w:sz="4" w:space="0" w:color="auto"/>
              <w:left w:val="single" w:sz="4" w:space="0" w:color="auto"/>
              <w:bottom w:val="single" w:sz="4" w:space="0" w:color="auto"/>
              <w:right w:val="single" w:sz="4" w:space="0" w:color="auto"/>
            </w:tcBorders>
          </w:tcPr>
          <w:p w:rsidR="00DF027B" w:rsidRPr="008E763E" w:rsidRDefault="00DF027B" w:rsidP="00E277E7">
            <w:pPr>
              <w:spacing w:after="0" w:line="360" w:lineRule="auto"/>
              <w:jc w:val="center"/>
              <w:rPr>
                <w:rFonts w:ascii="Times New Roman" w:eastAsia="Times New Roman" w:hAnsi="Times New Roman" w:cs="Times New Roman"/>
                <w:b/>
                <w:bCs/>
                <w:color w:val="000000"/>
                <w:sz w:val="20"/>
                <w:szCs w:val="20"/>
                <w:lang w:val="en-US"/>
              </w:rPr>
            </w:pPr>
          </w:p>
        </w:tc>
      </w:tr>
    </w:tbl>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lastRenderedPageBreak/>
        <w:t>Keterangan skor:</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1 = Kurang</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2 = Cukup</w:t>
      </w:r>
    </w:p>
    <w:p w:rsidR="00DF027B" w:rsidRPr="008E763E"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3 = Baik</w:t>
      </w:r>
    </w:p>
    <w:p w:rsidR="00DF027B" w:rsidRDefault="00DF027B" w:rsidP="00DF027B">
      <w:pPr>
        <w:pStyle w:val="ListParagraph"/>
        <w:spacing w:after="0" w:line="360" w:lineRule="auto"/>
        <w:ind w:left="0"/>
        <w:rPr>
          <w:rFonts w:asciiTheme="majorBidi" w:hAnsiTheme="majorBidi" w:cstheme="majorBidi"/>
          <w:sz w:val="20"/>
          <w:szCs w:val="20"/>
          <w:lang w:val="en-US"/>
        </w:rPr>
      </w:pPr>
      <w:r w:rsidRPr="008E763E">
        <w:rPr>
          <w:rFonts w:asciiTheme="majorBidi" w:hAnsiTheme="majorBidi" w:cstheme="majorBidi"/>
          <w:sz w:val="20"/>
          <w:szCs w:val="20"/>
          <w:lang w:val="en-US"/>
        </w:rPr>
        <w:t>4 = Baik Sekali</w:t>
      </w:r>
    </w:p>
    <w:p w:rsidR="00DF027B" w:rsidRDefault="00DF027B">
      <w:pPr>
        <w:rPr>
          <w:rFonts w:asciiTheme="majorBidi" w:hAnsiTheme="majorBidi" w:cstheme="majorBidi"/>
          <w:sz w:val="20"/>
          <w:szCs w:val="20"/>
          <w:lang w:val="en-US"/>
        </w:rPr>
      </w:pPr>
      <w:r>
        <w:rPr>
          <w:rFonts w:asciiTheme="majorBidi" w:hAnsiTheme="majorBidi" w:cstheme="majorBidi"/>
          <w:sz w:val="20"/>
          <w:szCs w:val="20"/>
          <w:lang w:val="en-US"/>
        </w:rPr>
        <w:br w:type="page"/>
      </w:r>
    </w:p>
    <w:p w:rsidR="00DF027B" w:rsidRPr="000C268D" w:rsidRDefault="00DF027B" w:rsidP="00DF027B">
      <w:pPr>
        <w:spacing w:after="0" w:line="360" w:lineRule="auto"/>
        <w:jc w:val="center"/>
        <w:rPr>
          <w:rFonts w:asciiTheme="majorBidi" w:hAnsiTheme="majorBidi" w:cstheme="majorBidi"/>
          <w:b/>
          <w:bCs/>
          <w:sz w:val="20"/>
          <w:szCs w:val="20"/>
        </w:rPr>
      </w:pPr>
      <w:r w:rsidRPr="000C268D">
        <w:rPr>
          <w:rFonts w:asciiTheme="majorBidi" w:hAnsiTheme="majorBidi" w:cstheme="majorBidi"/>
          <w:b/>
          <w:bCs/>
          <w:sz w:val="20"/>
          <w:szCs w:val="20"/>
        </w:rPr>
        <w:lastRenderedPageBreak/>
        <w:t>PEDOMAN WAWANCARA</w:t>
      </w:r>
    </w:p>
    <w:p w:rsidR="00DF027B" w:rsidRPr="000C268D" w:rsidRDefault="00DF027B" w:rsidP="00DF027B">
      <w:pPr>
        <w:spacing w:after="0" w:line="276" w:lineRule="auto"/>
        <w:rPr>
          <w:rFonts w:asciiTheme="majorBidi" w:hAnsiTheme="majorBidi" w:cstheme="majorBidi"/>
          <w:sz w:val="20"/>
          <w:szCs w:val="20"/>
        </w:rPr>
      </w:pPr>
      <w:r w:rsidRPr="000C268D">
        <w:rPr>
          <w:rFonts w:asciiTheme="majorBidi" w:hAnsiTheme="majorBidi" w:cstheme="majorBidi"/>
          <w:sz w:val="20"/>
          <w:szCs w:val="20"/>
        </w:rPr>
        <w:t>Wawancara dilakukan dengan guru bidang Studi Al-Qur’an dan Hadits di MTsN Kuta Baro</w:t>
      </w:r>
    </w:p>
    <w:p w:rsidR="00DF027B" w:rsidRPr="000C268D" w:rsidRDefault="00DF027B" w:rsidP="00DF027B">
      <w:pPr>
        <w:spacing w:after="0" w:line="276" w:lineRule="auto"/>
        <w:rPr>
          <w:rFonts w:asciiTheme="majorBidi" w:hAnsiTheme="majorBidi" w:cstheme="majorBidi"/>
          <w:sz w:val="20"/>
          <w:szCs w:val="20"/>
        </w:rPr>
      </w:pPr>
      <w:r w:rsidRPr="000C268D">
        <w:rPr>
          <w:rFonts w:asciiTheme="majorBidi" w:hAnsiTheme="majorBidi" w:cstheme="majorBidi"/>
          <w:sz w:val="20"/>
          <w:szCs w:val="20"/>
        </w:rPr>
        <w:t>Nama</w:t>
      </w:r>
      <w:r w:rsidRPr="000C268D">
        <w:rPr>
          <w:rFonts w:asciiTheme="majorBidi" w:hAnsiTheme="majorBidi" w:cstheme="majorBidi"/>
          <w:sz w:val="20"/>
          <w:szCs w:val="20"/>
        </w:rPr>
        <w:tab/>
      </w:r>
      <w:r w:rsidRPr="000C268D">
        <w:rPr>
          <w:rFonts w:asciiTheme="majorBidi" w:hAnsiTheme="majorBidi" w:cstheme="majorBidi"/>
          <w:sz w:val="20"/>
          <w:szCs w:val="20"/>
        </w:rPr>
        <w:tab/>
        <w:t>:</w:t>
      </w:r>
    </w:p>
    <w:p w:rsidR="00DF027B" w:rsidRPr="000C268D" w:rsidRDefault="00DF027B" w:rsidP="00DF027B">
      <w:pPr>
        <w:spacing w:after="0" w:line="276" w:lineRule="auto"/>
        <w:rPr>
          <w:rFonts w:asciiTheme="majorBidi" w:hAnsiTheme="majorBidi" w:cstheme="majorBidi"/>
          <w:sz w:val="20"/>
          <w:szCs w:val="20"/>
        </w:rPr>
      </w:pPr>
      <w:r w:rsidRPr="000C268D">
        <w:rPr>
          <w:rFonts w:asciiTheme="majorBidi" w:hAnsiTheme="majorBidi" w:cstheme="majorBidi"/>
          <w:sz w:val="20"/>
          <w:szCs w:val="20"/>
        </w:rPr>
        <w:t>NIP</w:t>
      </w:r>
      <w:r w:rsidRPr="000C268D">
        <w:rPr>
          <w:rFonts w:asciiTheme="majorBidi" w:hAnsiTheme="majorBidi" w:cstheme="majorBidi"/>
          <w:sz w:val="20"/>
          <w:szCs w:val="20"/>
        </w:rPr>
        <w:tab/>
      </w:r>
      <w:r w:rsidRPr="000C268D">
        <w:rPr>
          <w:rFonts w:asciiTheme="majorBidi" w:hAnsiTheme="majorBidi" w:cstheme="majorBidi"/>
          <w:sz w:val="20"/>
          <w:szCs w:val="20"/>
        </w:rPr>
        <w:tab/>
        <w:t>:</w:t>
      </w:r>
    </w:p>
    <w:p w:rsidR="00DF027B" w:rsidRPr="000C268D" w:rsidRDefault="00DF027B" w:rsidP="00DF027B">
      <w:pPr>
        <w:spacing w:after="0" w:line="276" w:lineRule="auto"/>
        <w:rPr>
          <w:rFonts w:asciiTheme="majorBidi" w:hAnsiTheme="majorBidi" w:cstheme="majorBidi"/>
          <w:sz w:val="20"/>
          <w:szCs w:val="20"/>
        </w:rPr>
      </w:pPr>
      <w:r w:rsidRPr="000C268D">
        <w:rPr>
          <w:rFonts w:asciiTheme="majorBidi" w:hAnsiTheme="majorBidi" w:cstheme="majorBidi"/>
          <w:sz w:val="20"/>
          <w:szCs w:val="20"/>
        </w:rPr>
        <w:t>Hari/Tanggal</w:t>
      </w:r>
      <w:r w:rsidRPr="000C268D">
        <w:rPr>
          <w:rFonts w:asciiTheme="majorBidi" w:hAnsiTheme="majorBidi" w:cstheme="majorBidi"/>
          <w:sz w:val="20"/>
          <w:szCs w:val="20"/>
        </w:rPr>
        <w:tab/>
        <w:t>:</w:t>
      </w:r>
    </w:p>
    <w:p w:rsidR="00DF027B" w:rsidRPr="000C268D" w:rsidRDefault="00DF027B" w:rsidP="00DF027B">
      <w:pPr>
        <w:spacing w:after="0" w:line="276" w:lineRule="auto"/>
        <w:rPr>
          <w:rFonts w:asciiTheme="majorBidi" w:hAnsiTheme="majorBidi" w:cstheme="majorBidi"/>
          <w:sz w:val="20"/>
          <w:szCs w:val="20"/>
        </w:rPr>
      </w:pPr>
      <w:r w:rsidRPr="000C268D">
        <w:rPr>
          <w:rFonts w:asciiTheme="majorBidi" w:hAnsiTheme="majorBidi" w:cstheme="majorBidi"/>
          <w:sz w:val="20"/>
          <w:szCs w:val="20"/>
        </w:rPr>
        <w:t>Pukul</w:t>
      </w:r>
      <w:r w:rsidRPr="000C268D">
        <w:rPr>
          <w:rFonts w:asciiTheme="majorBidi" w:hAnsiTheme="majorBidi" w:cstheme="majorBidi"/>
          <w:sz w:val="20"/>
          <w:szCs w:val="20"/>
        </w:rPr>
        <w:tab/>
      </w:r>
      <w:r w:rsidRPr="000C268D">
        <w:rPr>
          <w:rFonts w:asciiTheme="majorBidi" w:hAnsiTheme="majorBidi" w:cstheme="majorBidi"/>
          <w:sz w:val="20"/>
          <w:szCs w:val="20"/>
        </w:rPr>
        <w:tab/>
        <w:t>:</w:t>
      </w:r>
    </w:p>
    <w:p w:rsidR="00DF027B" w:rsidRPr="00221D4C" w:rsidRDefault="00DF027B" w:rsidP="00DF027B">
      <w:pPr>
        <w:spacing w:after="0" w:line="276" w:lineRule="auto"/>
        <w:rPr>
          <w:rFonts w:asciiTheme="majorBidi" w:hAnsiTheme="majorBidi" w:cstheme="majorBidi"/>
          <w:sz w:val="10"/>
          <w:szCs w:val="10"/>
        </w:rPr>
      </w:pPr>
    </w:p>
    <w:p w:rsidR="00DF027B" w:rsidRPr="000C268D" w:rsidRDefault="00DF027B" w:rsidP="00DF027B">
      <w:pPr>
        <w:spacing w:after="0" w:line="276" w:lineRule="auto"/>
        <w:rPr>
          <w:rFonts w:asciiTheme="majorBidi" w:hAnsiTheme="majorBidi" w:cstheme="majorBidi"/>
          <w:sz w:val="20"/>
          <w:szCs w:val="20"/>
        </w:rPr>
      </w:pPr>
      <w:r w:rsidRPr="000C268D">
        <w:rPr>
          <w:rFonts w:asciiTheme="majorBidi" w:hAnsiTheme="majorBidi" w:cstheme="majorBidi"/>
          <w:sz w:val="20"/>
          <w:szCs w:val="20"/>
        </w:rPr>
        <w:t>Daftar Pertanyaan</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rPr>
        <w:t>Sudah berapa lama Bapak/Ibu Mengajar Al-Qur’an dan Hadits di MTsN Kuta Baro?</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Apakah Bapak/Ibu pernah mengikuti pelatihan kompetensi guru</w:t>
      </w:r>
      <w:r w:rsidRPr="000C268D">
        <w:rPr>
          <w:rFonts w:asciiTheme="majorBidi" w:hAnsiTheme="majorBidi" w:cstheme="majorBidi"/>
          <w:sz w:val="20"/>
          <w:szCs w:val="20"/>
        </w:rPr>
        <w:t>?</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 xml:space="preserve">Bagaimana </w:t>
      </w:r>
      <w:proofErr w:type="gramStart"/>
      <w:r w:rsidRPr="000C268D">
        <w:rPr>
          <w:rFonts w:asciiTheme="majorBidi" w:hAnsiTheme="majorBidi" w:cstheme="majorBidi"/>
          <w:sz w:val="20"/>
          <w:szCs w:val="20"/>
          <w:lang w:val="en-US"/>
        </w:rPr>
        <w:t>cara</w:t>
      </w:r>
      <w:proofErr w:type="gramEnd"/>
      <w:r w:rsidRPr="000C268D">
        <w:rPr>
          <w:rFonts w:asciiTheme="majorBidi" w:hAnsiTheme="majorBidi" w:cstheme="majorBidi"/>
          <w:sz w:val="20"/>
          <w:szCs w:val="20"/>
          <w:lang w:val="en-US"/>
        </w:rPr>
        <w:t xml:space="preserve"> Bapak/Ibu dalam membuka pembelajaran </w:t>
      </w:r>
      <w:r w:rsidRPr="000C268D">
        <w:rPr>
          <w:rFonts w:asciiTheme="majorBidi" w:hAnsiTheme="majorBidi" w:cstheme="majorBidi"/>
          <w:sz w:val="20"/>
          <w:szCs w:val="20"/>
        </w:rPr>
        <w:t>Al-Qur’an dan Hadits</w:t>
      </w:r>
      <w:r w:rsidRPr="000C268D">
        <w:rPr>
          <w:rFonts w:asciiTheme="majorBidi" w:hAnsiTheme="majorBidi" w:cstheme="majorBidi"/>
          <w:sz w:val="20"/>
          <w:szCs w:val="20"/>
          <w:lang w:val="en-US"/>
        </w:rPr>
        <w:t>?</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 xml:space="preserve">Metode </w:t>
      </w:r>
      <w:proofErr w:type="gramStart"/>
      <w:r w:rsidRPr="000C268D">
        <w:rPr>
          <w:rFonts w:asciiTheme="majorBidi" w:hAnsiTheme="majorBidi" w:cstheme="majorBidi"/>
          <w:sz w:val="20"/>
          <w:szCs w:val="20"/>
          <w:lang w:val="en-US"/>
        </w:rPr>
        <w:t>apa</w:t>
      </w:r>
      <w:proofErr w:type="gramEnd"/>
      <w:r w:rsidRPr="000C268D">
        <w:rPr>
          <w:rFonts w:asciiTheme="majorBidi" w:hAnsiTheme="majorBidi" w:cstheme="majorBidi"/>
          <w:sz w:val="20"/>
          <w:szCs w:val="20"/>
          <w:lang w:val="en-US"/>
        </w:rPr>
        <w:t xml:space="preserve"> saja yang Bapak/Ibu gunakan dalam proses pembelajaran </w:t>
      </w:r>
      <w:r w:rsidRPr="000C268D">
        <w:rPr>
          <w:rFonts w:asciiTheme="majorBidi" w:hAnsiTheme="majorBidi" w:cstheme="majorBidi"/>
          <w:sz w:val="20"/>
          <w:szCs w:val="20"/>
        </w:rPr>
        <w:t>Al-Qur’an dan Hadits</w:t>
      </w:r>
      <w:r w:rsidRPr="000C268D">
        <w:rPr>
          <w:rFonts w:asciiTheme="majorBidi" w:hAnsiTheme="majorBidi" w:cstheme="majorBidi"/>
          <w:sz w:val="20"/>
          <w:szCs w:val="20"/>
          <w:lang w:val="en-US"/>
        </w:rPr>
        <w:t>?</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 xml:space="preserve">Media </w:t>
      </w:r>
      <w:proofErr w:type="gramStart"/>
      <w:r w:rsidRPr="000C268D">
        <w:rPr>
          <w:rFonts w:asciiTheme="majorBidi" w:hAnsiTheme="majorBidi" w:cstheme="majorBidi"/>
          <w:sz w:val="20"/>
          <w:szCs w:val="20"/>
          <w:lang w:val="en-US"/>
        </w:rPr>
        <w:t>apa</w:t>
      </w:r>
      <w:proofErr w:type="gramEnd"/>
      <w:r w:rsidRPr="000C268D">
        <w:rPr>
          <w:rFonts w:asciiTheme="majorBidi" w:hAnsiTheme="majorBidi" w:cstheme="majorBidi"/>
          <w:sz w:val="20"/>
          <w:szCs w:val="20"/>
          <w:lang w:val="en-US"/>
        </w:rPr>
        <w:t xml:space="preserve"> saja yang ibu gunakan dalam melaksanakan pembelajaran </w:t>
      </w:r>
      <w:r w:rsidRPr="000C268D">
        <w:rPr>
          <w:rFonts w:asciiTheme="majorBidi" w:hAnsiTheme="majorBidi" w:cstheme="majorBidi"/>
          <w:sz w:val="20"/>
          <w:szCs w:val="20"/>
        </w:rPr>
        <w:t>Al-Qur’an dan Hadits</w:t>
      </w:r>
      <w:r w:rsidRPr="000C268D">
        <w:rPr>
          <w:rFonts w:asciiTheme="majorBidi" w:hAnsiTheme="majorBidi" w:cstheme="majorBidi"/>
          <w:sz w:val="20"/>
          <w:szCs w:val="20"/>
          <w:lang w:val="en-US"/>
        </w:rPr>
        <w:t>?</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Bagaimana bentuk evaluasi yang ibu berikan kepada siswa?</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 xml:space="preserve">Bagaimana </w:t>
      </w:r>
      <w:proofErr w:type="gramStart"/>
      <w:r w:rsidRPr="000C268D">
        <w:rPr>
          <w:rFonts w:asciiTheme="majorBidi" w:hAnsiTheme="majorBidi" w:cstheme="majorBidi"/>
          <w:sz w:val="20"/>
          <w:szCs w:val="20"/>
          <w:lang w:val="en-US"/>
        </w:rPr>
        <w:t>cara</w:t>
      </w:r>
      <w:proofErr w:type="gramEnd"/>
      <w:r w:rsidRPr="000C268D">
        <w:rPr>
          <w:rFonts w:asciiTheme="majorBidi" w:hAnsiTheme="majorBidi" w:cstheme="majorBidi"/>
          <w:sz w:val="20"/>
          <w:szCs w:val="20"/>
          <w:lang w:val="en-US"/>
        </w:rPr>
        <w:t xml:space="preserve"> ibu menutup pembelajaran </w:t>
      </w:r>
      <w:r w:rsidRPr="000C268D">
        <w:rPr>
          <w:rFonts w:asciiTheme="majorBidi" w:hAnsiTheme="majorBidi" w:cstheme="majorBidi"/>
          <w:sz w:val="20"/>
          <w:szCs w:val="20"/>
        </w:rPr>
        <w:t>Al-Qur’an dan Hadits</w:t>
      </w:r>
      <w:r w:rsidRPr="000C268D">
        <w:rPr>
          <w:rFonts w:asciiTheme="majorBidi" w:hAnsiTheme="majorBidi" w:cstheme="majorBidi"/>
          <w:sz w:val="20"/>
          <w:szCs w:val="20"/>
          <w:lang w:val="en-US"/>
        </w:rPr>
        <w:t xml:space="preserve"> ketika proses pembelajaran selesai?</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rPr>
        <w:t>Bagaimana minat belajar siswa ketika mengikuti pelajaran Al-Qur’an dan Hadits?</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rPr>
        <w:t>Apakah menurut Bapak/Ibu memotivasi minat belajar itu sangat diperlukan?</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lang w:val="en-US"/>
        </w:rPr>
        <w:t xml:space="preserve">Bagaimana </w:t>
      </w:r>
      <w:proofErr w:type="gramStart"/>
      <w:r w:rsidRPr="000C268D">
        <w:rPr>
          <w:rFonts w:asciiTheme="majorBidi" w:hAnsiTheme="majorBidi" w:cstheme="majorBidi"/>
          <w:sz w:val="20"/>
          <w:szCs w:val="20"/>
          <w:lang w:val="en-US"/>
        </w:rPr>
        <w:t>cara</w:t>
      </w:r>
      <w:proofErr w:type="gramEnd"/>
      <w:r w:rsidRPr="000C268D">
        <w:rPr>
          <w:rFonts w:asciiTheme="majorBidi" w:hAnsiTheme="majorBidi" w:cstheme="majorBidi"/>
          <w:sz w:val="20"/>
          <w:szCs w:val="20"/>
          <w:lang w:val="en-US"/>
        </w:rPr>
        <w:t xml:space="preserve"> Bapak/Ibu memberi motivasi kepada siswa?</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rPr>
        <w:t>Apa saja kendala yang Bapak/Ibu hadapi ketika melakukan motivasi kepada siswa?</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rPr>
        <w:t>Apa solusi Bapak/Ibu dalam mengatasi kendala ini?</w:t>
      </w:r>
    </w:p>
    <w:p w:rsidR="00DF027B" w:rsidRPr="000C268D" w:rsidRDefault="00DF027B" w:rsidP="00DF027B">
      <w:pPr>
        <w:pStyle w:val="ListParagraph"/>
        <w:numPr>
          <w:ilvl w:val="0"/>
          <w:numId w:val="1"/>
        </w:numPr>
        <w:spacing w:after="0" w:line="276" w:lineRule="auto"/>
        <w:rPr>
          <w:rFonts w:asciiTheme="majorBidi" w:hAnsiTheme="majorBidi" w:cstheme="majorBidi"/>
          <w:sz w:val="20"/>
          <w:szCs w:val="20"/>
        </w:rPr>
      </w:pPr>
      <w:r w:rsidRPr="000C268D">
        <w:rPr>
          <w:rFonts w:asciiTheme="majorBidi" w:hAnsiTheme="majorBidi" w:cstheme="majorBidi"/>
          <w:sz w:val="20"/>
          <w:szCs w:val="20"/>
        </w:rPr>
        <w:t>Apakah solusi itu sudah pernah ditempuh?</w:t>
      </w:r>
    </w:p>
    <w:p w:rsidR="00DF027B" w:rsidRDefault="00DF027B">
      <w:pPr>
        <w:rPr>
          <w:rFonts w:asciiTheme="majorBidi" w:hAnsiTheme="majorBidi" w:cstheme="majorBidi"/>
          <w:sz w:val="20"/>
          <w:szCs w:val="20"/>
        </w:rPr>
      </w:pPr>
      <w:r>
        <w:rPr>
          <w:rFonts w:asciiTheme="majorBidi" w:hAnsiTheme="majorBidi" w:cstheme="majorBidi"/>
          <w:sz w:val="20"/>
          <w:szCs w:val="20"/>
        </w:rPr>
        <w:br w:type="page"/>
      </w:r>
    </w:p>
    <w:p w:rsidR="00DF027B" w:rsidRPr="000916E5" w:rsidRDefault="00DF027B" w:rsidP="00DF027B">
      <w:pPr>
        <w:spacing w:after="0" w:line="360" w:lineRule="auto"/>
        <w:jc w:val="center"/>
        <w:rPr>
          <w:rFonts w:asciiTheme="majorBidi" w:hAnsiTheme="majorBidi" w:cstheme="majorBidi"/>
          <w:b/>
          <w:bCs/>
          <w:sz w:val="20"/>
          <w:szCs w:val="20"/>
        </w:rPr>
      </w:pPr>
      <w:r w:rsidRPr="000916E5">
        <w:rPr>
          <w:rFonts w:asciiTheme="majorBidi" w:hAnsiTheme="majorBidi" w:cstheme="majorBidi"/>
          <w:b/>
          <w:bCs/>
          <w:sz w:val="20"/>
          <w:szCs w:val="20"/>
        </w:rPr>
        <w:lastRenderedPageBreak/>
        <w:t>ANGKET SISWA</w:t>
      </w:r>
    </w:p>
    <w:p w:rsidR="00DF027B" w:rsidRPr="000916E5" w:rsidRDefault="00DF027B" w:rsidP="00DF027B">
      <w:pPr>
        <w:jc w:val="both"/>
        <w:rPr>
          <w:rFonts w:asciiTheme="majorBidi" w:hAnsiTheme="majorBidi" w:cstheme="majorBidi"/>
          <w:b/>
          <w:bCs/>
          <w:sz w:val="20"/>
          <w:szCs w:val="20"/>
        </w:rPr>
      </w:pPr>
    </w:p>
    <w:p w:rsidR="00DF027B" w:rsidRPr="000916E5" w:rsidRDefault="00DF027B" w:rsidP="00DF027B">
      <w:pPr>
        <w:jc w:val="both"/>
        <w:rPr>
          <w:rFonts w:asciiTheme="majorBidi" w:hAnsiTheme="majorBidi" w:cstheme="majorBidi"/>
          <w:sz w:val="20"/>
          <w:szCs w:val="20"/>
        </w:rPr>
      </w:pPr>
      <w:r w:rsidRPr="000916E5">
        <w:rPr>
          <w:rFonts w:asciiTheme="majorBidi" w:hAnsiTheme="majorBidi" w:cstheme="majorBidi"/>
          <w:sz w:val="20"/>
          <w:szCs w:val="20"/>
        </w:rPr>
        <w:t>Nama</w:t>
      </w:r>
      <w:r w:rsidRPr="000916E5">
        <w:rPr>
          <w:rFonts w:asciiTheme="majorBidi" w:hAnsiTheme="majorBidi" w:cstheme="majorBidi"/>
          <w:sz w:val="20"/>
          <w:szCs w:val="20"/>
        </w:rPr>
        <w:tab/>
      </w:r>
      <w:r w:rsidRPr="000916E5">
        <w:rPr>
          <w:rFonts w:asciiTheme="majorBidi" w:hAnsiTheme="majorBidi" w:cstheme="majorBidi"/>
          <w:sz w:val="20"/>
          <w:szCs w:val="20"/>
        </w:rPr>
        <w:tab/>
        <w:t>:</w:t>
      </w:r>
    </w:p>
    <w:p w:rsidR="00DF027B" w:rsidRPr="000916E5" w:rsidRDefault="00DF027B" w:rsidP="00DF027B">
      <w:pPr>
        <w:jc w:val="both"/>
        <w:rPr>
          <w:rFonts w:asciiTheme="majorBidi" w:hAnsiTheme="majorBidi" w:cstheme="majorBidi"/>
          <w:sz w:val="20"/>
          <w:szCs w:val="20"/>
        </w:rPr>
      </w:pPr>
      <w:r w:rsidRPr="000916E5">
        <w:rPr>
          <w:rFonts w:asciiTheme="majorBidi" w:hAnsiTheme="majorBidi" w:cstheme="majorBidi"/>
          <w:sz w:val="20"/>
          <w:szCs w:val="20"/>
        </w:rPr>
        <w:t>NIS</w:t>
      </w:r>
      <w:r w:rsidRPr="000916E5">
        <w:rPr>
          <w:rFonts w:asciiTheme="majorBidi" w:hAnsiTheme="majorBidi" w:cstheme="majorBidi"/>
          <w:sz w:val="20"/>
          <w:szCs w:val="20"/>
        </w:rPr>
        <w:tab/>
      </w:r>
      <w:r w:rsidRPr="000916E5">
        <w:rPr>
          <w:rFonts w:asciiTheme="majorBidi" w:hAnsiTheme="majorBidi" w:cstheme="majorBidi"/>
          <w:sz w:val="20"/>
          <w:szCs w:val="20"/>
        </w:rPr>
        <w:tab/>
        <w:t>:</w:t>
      </w:r>
    </w:p>
    <w:p w:rsidR="00DF027B" w:rsidRPr="000916E5" w:rsidRDefault="00DF027B" w:rsidP="00DF027B">
      <w:pPr>
        <w:jc w:val="both"/>
        <w:rPr>
          <w:rFonts w:asciiTheme="majorBidi" w:hAnsiTheme="majorBidi" w:cstheme="majorBidi"/>
          <w:sz w:val="20"/>
          <w:szCs w:val="20"/>
        </w:rPr>
      </w:pPr>
      <w:r w:rsidRPr="000916E5">
        <w:rPr>
          <w:rFonts w:asciiTheme="majorBidi" w:hAnsiTheme="majorBidi" w:cstheme="majorBidi"/>
          <w:sz w:val="20"/>
          <w:szCs w:val="20"/>
        </w:rPr>
        <w:t>Kelas</w:t>
      </w:r>
      <w:r w:rsidRPr="000916E5">
        <w:rPr>
          <w:rFonts w:asciiTheme="majorBidi" w:hAnsiTheme="majorBidi" w:cstheme="majorBidi"/>
          <w:sz w:val="20"/>
          <w:szCs w:val="20"/>
        </w:rPr>
        <w:tab/>
      </w:r>
      <w:r w:rsidRPr="000916E5">
        <w:rPr>
          <w:rFonts w:asciiTheme="majorBidi" w:hAnsiTheme="majorBidi" w:cstheme="majorBidi"/>
          <w:sz w:val="20"/>
          <w:szCs w:val="20"/>
        </w:rPr>
        <w:tab/>
        <w:t>:</w:t>
      </w:r>
    </w:p>
    <w:p w:rsidR="00DF027B" w:rsidRPr="000916E5" w:rsidRDefault="00DF027B" w:rsidP="00DF027B">
      <w:pPr>
        <w:jc w:val="both"/>
        <w:rPr>
          <w:rFonts w:asciiTheme="majorBidi" w:hAnsiTheme="majorBidi" w:cstheme="majorBidi"/>
          <w:sz w:val="20"/>
          <w:szCs w:val="20"/>
        </w:rPr>
      </w:pPr>
      <w:r w:rsidRPr="000916E5">
        <w:rPr>
          <w:rFonts w:asciiTheme="majorBidi" w:hAnsiTheme="majorBidi" w:cstheme="majorBidi"/>
          <w:sz w:val="20"/>
          <w:szCs w:val="20"/>
        </w:rPr>
        <w:t>Hari/Tanggal</w:t>
      </w:r>
      <w:r w:rsidRPr="000916E5">
        <w:rPr>
          <w:rFonts w:asciiTheme="majorBidi" w:hAnsiTheme="majorBidi" w:cstheme="majorBidi"/>
          <w:sz w:val="20"/>
          <w:szCs w:val="20"/>
        </w:rPr>
        <w:tab/>
        <w:t>:</w:t>
      </w:r>
    </w:p>
    <w:p w:rsidR="00DF027B" w:rsidRPr="000916E5" w:rsidRDefault="00DF027B" w:rsidP="00DF027B">
      <w:pPr>
        <w:jc w:val="both"/>
        <w:rPr>
          <w:rFonts w:asciiTheme="majorBidi" w:hAnsiTheme="majorBidi" w:cstheme="majorBidi"/>
          <w:sz w:val="20"/>
          <w:szCs w:val="20"/>
        </w:rPr>
      </w:pPr>
      <w:r w:rsidRPr="000916E5">
        <w:rPr>
          <w:rFonts w:asciiTheme="majorBidi" w:hAnsiTheme="majorBidi" w:cstheme="majorBidi"/>
          <w:sz w:val="20"/>
          <w:szCs w:val="20"/>
        </w:rPr>
        <w:t>Pukul</w:t>
      </w:r>
      <w:r w:rsidRPr="000916E5">
        <w:rPr>
          <w:rFonts w:asciiTheme="majorBidi" w:hAnsiTheme="majorBidi" w:cstheme="majorBidi"/>
          <w:sz w:val="20"/>
          <w:szCs w:val="20"/>
        </w:rPr>
        <w:tab/>
      </w:r>
      <w:r w:rsidRPr="000916E5">
        <w:rPr>
          <w:rFonts w:asciiTheme="majorBidi" w:hAnsiTheme="majorBidi" w:cstheme="majorBidi"/>
          <w:sz w:val="20"/>
          <w:szCs w:val="20"/>
        </w:rPr>
        <w:tab/>
        <w:t>:</w:t>
      </w:r>
    </w:p>
    <w:p w:rsidR="00DF027B" w:rsidRPr="000916E5" w:rsidRDefault="00DF027B" w:rsidP="00DF027B">
      <w:pPr>
        <w:jc w:val="both"/>
        <w:rPr>
          <w:rFonts w:asciiTheme="majorBidi" w:hAnsiTheme="majorBidi" w:cstheme="majorBidi"/>
          <w:sz w:val="20"/>
          <w:szCs w:val="20"/>
        </w:rPr>
      </w:pPr>
    </w:p>
    <w:p w:rsidR="00DF027B" w:rsidRPr="000916E5" w:rsidRDefault="00DF027B" w:rsidP="00DF027B">
      <w:pPr>
        <w:pStyle w:val="ListParagraph"/>
        <w:numPr>
          <w:ilvl w:val="0"/>
          <w:numId w:val="2"/>
        </w:numPr>
        <w:ind w:left="426" w:hanging="426"/>
        <w:jc w:val="both"/>
        <w:rPr>
          <w:rFonts w:asciiTheme="majorBidi" w:hAnsiTheme="majorBidi" w:cstheme="majorBidi"/>
          <w:b/>
          <w:bCs/>
          <w:sz w:val="20"/>
          <w:szCs w:val="20"/>
        </w:rPr>
      </w:pPr>
      <w:r w:rsidRPr="000916E5">
        <w:rPr>
          <w:rFonts w:asciiTheme="majorBidi" w:hAnsiTheme="majorBidi" w:cstheme="majorBidi"/>
          <w:b/>
          <w:bCs/>
          <w:sz w:val="20"/>
          <w:szCs w:val="20"/>
        </w:rPr>
        <w:t>Petunjuk Pengisian Angket</w:t>
      </w:r>
    </w:p>
    <w:p w:rsidR="00DF027B" w:rsidRPr="000916E5" w:rsidRDefault="00DF027B" w:rsidP="00DF027B">
      <w:pPr>
        <w:pStyle w:val="ListParagraph"/>
        <w:numPr>
          <w:ilvl w:val="0"/>
          <w:numId w:val="3"/>
        </w:numPr>
        <w:spacing w:line="360" w:lineRule="auto"/>
        <w:ind w:left="851"/>
        <w:jc w:val="both"/>
        <w:rPr>
          <w:rFonts w:asciiTheme="majorBidi" w:hAnsiTheme="majorBidi" w:cstheme="majorBidi"/>
          <w:b/>
          <w:bCs/>
          <w:sz w:val="20"/>
          <w:szCs w:val="20"/>
        </w:rPr>
      </w:pPr>
      <w:r w:rsidRPr="000916E5">
        <w:rPr>
          <w:rFonts w:asciiTheme="majorBidi" w:hAnsiTheme="majorBidi" w:cstheme="majorBidi"/>
          <w:sz w:val="20"/>
          <w:szCs w:val="20"/>
        </w:rPr>
        <w:t>Isilah daftar identitas yang telah disediakan.</w:t>
      </w:r>
    </w:p>
    <w:p w:rsidR="00DF027B" w:rsidRPr="000916E5" w:rsidRDefault="00DF027B" w:rsidP="00DF027B">
      <w:pPr>
        <w:pStyle w:val="ListParagraph"/>
        <w:numPr>
          <w:ilvl w:val="0"/>
          <w:numId w:val="3"/>
        </w:numPr>
        <w:spacing w:line="360" w:lineRule="auto"/>
        <w:ind w:left="851"/>
        <w:jc w:val="both"/>
        <w:rPr>
          <w:rFonts w:asciiTheme="majorBidi" w:hAnsiTheme="majorBidi" w:cstheme="majorBidi"/>
          <w:b/>
          <w:bCs/>
          <w:sz w:val="20"/>
          <w:szCs w:val="20"/>
        </w:rPr>
      </w:pPr>
      <w:r w:rsidRPr="000916E5">
        <w:rPr>
          <w:rFonts w:asciiTheme="majorBidi" w:hAnsiTheme="majorBidi" w:cstheme="majorBidi"/>
          <w:sz w:val="20"/>
          <w:szCs w:val="20"/>
        </w:rPr>
        <w:t>Bacalah dengan baik setiap pertanyaan, kemudian beritanda silang (x) pada jawaban yang dianggap paling tepat.</w:t>
      </w:r>
    </w:p>
    <w:p w:rsidR="00DF027B" w:rsidRPr="000916E5" w:rsidRDefault="00DF027B" w:rsidP="00DF027B">
      <w:pPr>
        <w:pStyle w:val="ListParagraph"/>
        <w:numPr>
          <w:ilvl w:val="0"/>
          <w:numId w:val="3"/>
        </w:numPr>
        <w:spacing w:line="360" w:lineRule="auto"/>
        <w:ind w:left="851"/>
        <w:jc w:val="both"/>
        <w:rPr>
          <w:rFonts w:asciiTheme="majorBidi" w:hAnsiTheme="majorBidi" w:cstheme="majorBidi"/>
          <w:b/>
          <w:bCs/>
          <w:sz w:val="20"/>
          <w:szCs w:val="20"/>
        </w:rPr>
      </w:pPr>
      <w:r w:rsidRPr="000916E5">
        <w:rPr>
          <w:rFonts w:asciiTheme="majorBidi" w:hAnsiTheme="majorBidi" w:cstheme="majorBidi"/>
          <w:sz w:val="20"/>
          <w:szCs w:val="20"/>
        </w:rPr>
        <w:t>Isilah angket ini dengan jujur serta penuh dengan ketelitian sehingga semua soal dapat dijawab.</w:t>
      </w:r>
    </w:p>
    <w:p w:rsidR="00DF027B" w:rsidRPr="000916E5" w:rsidRDefault="00DF027B" w:rsidP="00DF027B">
      <w:pPr>
        <w:pStyle w:val="ListParagraph"/>
        <w:numPr>
          <w:ilvl w:val="0"/>
          <w:numId w:val="2"/>
        </w:numPr>
        <w:spacing w:line="360" w:lineRule="auto"/>
        <w:ind w:left="426" w:hanging="426"/>
        <w:jc w:val="both"/>
        <w:rPr>
          <w:rFonts w:asciiTheme="majorBidi" w:hAnsiTheme="majorBidi" w:cstheme="majorBidi"/>
          <w:b/>
          <w:bCs/>
          <w:sz w:val="20"/>
          <w:szCs w:val="20"/>
        </w:rPr>
      </w:pPr>
      <w:r w:rsidRPr="000916E5">
        <w:rPr>
          <w:rFonts w:asciiTheme="majorBidi" w:hAnsiTheme="majorBidi" w:cstheme="majorBidi"/>
          <w:b/>
          <w:bCs/>
          <w:sz w:val="20"/>
          <w:szCs w:val="20"/>
        </w:rPr>
        <w:t>Daftar Pertanyaan</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anda menyukai Pelajaran Al-Qur’an dan Hadits ?</w:t>
      </w:r>
    </w:p>
    <w:p w:rsidR="00DF027B" w:rsidRPr="000916E5" w:rsidRDefault="00DF027B" w:rsidP="00DF027B">
      <w:pPr>
        <w:spacing w:after="0" w:line="360" w:lineRule="auto"/>
        <w:ind w:left="720" w:firstLine="131"/>
        <w:jc w:val="both"/>
        <w:rPr>
          <w:rFonts w:asciiTheme="majorBidi" w:hAnsiTheme="majorBidi" w:cstheme="majorBidi"/>
          <w:sz w:val="20"/>
          <w:szCs w:val="20"/>
        </w:rPr>
      </w:pPr>
      <w:r w:rsidRPr="000916E5">
        <w:rPr>
          <w:rFonts w:asciiTheme="majorBidi" w:hAnsiTheme="majorBidi" w:cstheme="majorBidi"/>
          <w:sz w:val="20"/>
          <w:szCs w:val="20"/>
          <w:lang w:val="en-US"/>
        </w:rPr>
        <w:t>a. Sangat</w:t>
      </w:r>
      <w:r>
        <w:rPr>
          <w:rFonts w:asciiTheme="majorBidi" w:hAnsiTheme="majorBidi" w:cstheme="majorBidi"/>
          <w:sz w:val="20"/>
          <w:szCs w:val="20"/>
          <w:lang w:val="en-US"/>
        </w:rPr>
        <w:t xml:space="preserve"> suka</w:t>
      </w:r>
      <w:r>
        <w:rPr>
          <w:rFonts w:asciiTheme="majorBidi" w:hAnsiTheme="majorBidi" w:cstheme="majorBidi"/>
          <w:sz w:val="20"/>
          <w:szCs w:val="20"/>
        </w:rPr>
        <w:t xml:space="preserve">   </w:t>
      </w:r>
      <w:r w:rsidRPr="000916E5">
        <w:rPr>
          <w:rFonts w:asciiTheme="majorBidi" w:hAnsiTheme="majorBidi" w:cstheme="majorBidi"/>
          <w:sz w:val="20"/>
          <w:szCs w:val="20"/>
          <w:lang w:val="en-US"/>
        </w:rPr>
        <w:t>b. suka</w:t>
      </w:r>
      <w:r w:rsidRPr="000916E5">
        <w:rPr>
          <w:rFonts w:asciiTheme="majorBidi" w:hAnsiTheme="majorBidi" w:cstheme="majorBidi"/>
          <w:sz w:val="20"/>
          <w:szCs w:val="20"/>
          <w:lang w:val="en-US"/>
        </w:rPr>
        <w:tab/>
        <w:t>c</w:t>
      </w:r>
      <w:r w:rsidRPr="000916E5">
        <w:rPr>
          <w:rFonts w:asciiTheme="majorBidi" w:hAnsiTheme="majorBidi" w:cstheme="majorBidi"/>
          <w:sz w:val="20"/>
          <w:szCs w:val="20"/>
        </w:rPr>
        <w:t>.  Kurang suka</w:t>
      </w:r>
      <w:r w:rsidRPr="000916E5">
        <w:rPr>
          <w:rFonts w:asciiTheme="majorBidi" w:hAnsiTheme="majorBidi" w:cstheme="majorBidi"/>
          <w:sz w:val="20"/>
          <w:szCs w:val="20"/>
        </w:rPr>
        <w:tab/>
        <w:t>d. Tidak suka</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anda hadir lebih awal ketika akan mengikuti pelajaran Al-Qur’an dan Hadits ?</w:t>
      </w:r>
    </w:p>
    <w:p w:rsidR="00DF027B" w:rsidRPr="002E100B" w:rsidRDefault="00DF027B" w:rsidP="00DF027B">
      <w:pPr>
        <w:spacing w:after="0" w:line="360" w:lineRule="auto"/>
        <w:ind w:left="131" w:firstLine="720"/>
        <w:jc w:val="both"/>
        <w:rPr>
          <w:rFonts w:asciiTheme="majorBidi" w:hAnsiTheme="majorBidi" w:cstheme="majorBidi"/>
          <w:sz w:val="20"/>
          <w:szCs w:val="20"/>
          <w:lang w:val="en-US"/>
        </w:rPr>
      </w:pPr>
      <w:r>
        <w:rPr>
          <w:rFonts w:asciiTheme="majorBidi" w:hAnsiTheme="majorBidi" w:cstheme="majorBidi"/>
          <w:sz w:val="20"/>
          <w:szCs w:val="20"/>
          <w:lang w:val="en-US"/>
        </w:rPr>
        <w:t>a. Selalu</w:t>
      </w:r>
      <w:r>
        <w:rPr>
          <w:rFonts w:asciiTheme="majorBidi" w:hAnsiTheme="majorBidi" w:cstheme="majorBidi"/>
          <w:sz w:val="20"/>
          <w:szCs w:val="20"/>
          <w:lang w:val="en-US"/>
        </w:rPr>
        <w:tab/>
        <w:t>b. Sering</w:t>
      </w:r>
      <w:r>
        <w:rPr>
          <w:rFonts w:asciiTheme="majorBidi" w:hAnsiTheme="majorBidi" w:cstheme="majorBidi"/>
          <w:sz w:val="20"/>
          <w:szCs w:val="20"/>
        </w:rPr>
        <w:t xml:space="preserve">     </w:t>
      </w:r>
      <w:r w:rsidRPr="002E100B">
        <w:rPr>
          <w:rFonts w:asciiTheme="majorBidi" w:hAnsiTheme="majorBidi" w:cstheme="majorBidi"/>
          <w:sz w:val="20"/>
          <w:szCs w:val="20"/>
          <w:lang w:val="en-US"/>
        </w:rPr>
        <w:t>c</w:t>
      </w:r>
      <w:r w:rsidRPr="002E100B">
        <w:rPr>
          <w:rFonts w:asciiTheme="majorBidi" w:hAnsiTheme="majorBidi" w:cstheme="majorBidi"/>
          <w:sz w:val="20"/>
          <w:szCs w:val="20"/>
        </w:rPr>
        <w:t xml:space="preserve">.  </w:t>
      </w:r>
      <w:r w:rsidRPr="002E100B">
        <w:rPr>
          <w:rFonts w:asciiTheme="majorBidi" w:hAnsiTheme="majorBidi" w:cstheme="majorBidi"/>
          <w:sz w:val="20"/>
          <w:szCs w:val="20"/>
          <w:lang w:val="en-US"/>
        </w:rPr>
        <w:t>Jarang</w:t>
      </w:r>
      <w:r>
        <w:rPr>
          <w:rFonts w:asciiTheme="majorBidi" w:hAnsiTheme="majorBidi" w:cstheme="majorBidi"/>
          <w:sz w:val="20"/>
          <w:szCs w:val="20"/>
        </w:rPr>
        <w:t xml:space="preserve">  </w:t>
      </w:r>
      <w:r>
        <w:rPr>
          <w:rFonts w:asciiTheme="majorBidi" w:hAnsiTheme="majorBidi" w:cstheme="majorBidi"/>
          <w:sz w:val="20"/>
          <w:szCs w:val="20"/>
        </w:rPr>
        <w:tab/>
      </w:r>
      <w:r w:rsidRPr="002E100B">
        <w:rPr>
          <w:rFonts w:asciiTheme="majorBidi" w:hAnsiTheme="majorBidi" w:cstheme="majorBidi"/>
          <w:sz w:val="20"/>
          <w:szCs w:val="20"/>
        </w:rPr>
        <w:t xml:space="preserve">d. Tidak </w:t>
      </w:r>
      <w:r w:rsidRPr="002E100B">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guru bidang studi Al-Qur’an dan Hadits sering memberi semangat kepada anda ketika didalam kelas?</w:t>
      </w:r>
    </w:p>
    <w:p w:rsidR="00DF027B" w:rsidRPr="00CC6723" w:rsidRDefault="00DF027B" w:rsidP="00DF027B">
      <w:pPr>
        <w:spacing w:after="0" w:line="360" w:lineRule="auto"/>
        <w:ind w:left="131" w:firstLine="720"/>
        <w:jc w:val="both"/>
        <w:rPr>
          <w:rFonts w:asciiTheme="majorBidi" w:hAnsiTheme="majorBidi" w:cstheme="majorBidi"/>
          <w:sz w:val="20"/>
          <w:szCs w:val="20"/>
        </w:rPr>
      </w:pPr>
      <w:r w:rsidRPr="00CC6723">
        <w:rPr>
          <w:rFonts w:asciiTheme="majorBidi" w:hAnsiTheme="majorBidi" w:cstheme="majorBidi"/>
          <w:sz w:val="20"/>
          <w:szCs w:val="20"/>
          <w:lang w:val="en-US"/>
        </w:rPr>
        <w:t>a. Selalu</w:t>
      </w:r>
      <w:r>
        <w:rPr>
          <w:rFonts w:asciiTheme="majorBidi" w:hAnsiTheme="majorBidi" w:cstheme="majorBidi"/>
          <w:sz w:val="20"/>
          <w:szCs w:val="20"/>
        </w:rPr>
        <w:t xml:space="preserve">       </w:t>
      </w:r>
      <w:r w:rsidRPr="00CC6723">
        <w:rPr>
          <w:rFonts w:asciiTheme="majorBidi" w:hAnsiTheme="majorBidi" w:cstheme="majorBidi"/>
          <w:sz w:val="20"/>
          <w:szCs w:val="20"/>
          <w:lang w:val="en-US"/>
        </w:rPr>
        <w:t>b. Sering</w:t>
      </w:r>
      <w:r w:rsidRPr="00CC6723">
        <w:rPr>
          <w:rFonts w:asciiTheme="majorBidi" w:hAnsiTheme="majorBidi" w:cstheme="majorBidi"/>
          <w:sz w:val="20"/>
          <w:szCs w:val="20"/>
          <w:lang w:val="en-US"/>
        </w:rPr>
        <w:tab/>
        <w:t>c</w:t>
      </w:r>
      <w:r w:rsidRPr="00CC6723">
        <w:rPr>
          <w:rFonts w:asciiTheme="majorBidi" w:hAnsiTheme="majorBidi" w:cstheme="majorBidi"/>
          <w:sz w:val="20"/>
          <w:szCs w:val="20"/>
        </w:rPr>
        <w:t xml:space="preserve">.  </w:t>
      </w:r>
      <w:r w:rsidRPr="00CC6723">
        <w:rPr>
          <w:rFonts w:asciiTheme="majorBidi" w:hAnsiTheme="majorBidi" w:cstheme="majorBidi"/>
          <w:sz w:val="20"/>
          <w:szCs w:val="20"/>
          <w:lang w:val="en-US"/>
        </w:rPr>
        <w:t>Jarang</w:t>
      </w:r>
      <w:r w:rsidRPr="00CC6723">
        <w:rPr>
          <w:rFonts w:asciiTheme="majorBidi" w:hAnsiTheme="majorBidi" w:cstheme="majorBidi"/>
          <w:sz w:val="20"/>
          <w:szCs w:val="20"/>
        </w:rPr>
        <w:tab/>
        <w:t xml:space="preserve">d. Tidak </w:t>
      </w:r>
      <w:r w:rsidRPr="00CC6723">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 xml:space="preserve">Apakah </w:t>
      </w:r>
      <w:r w:rsidRPr="000916E5">
        <w:rPr>
          <w:rFonts w:asciiTheme="majorBidi" w:hAnsiTheme="majorBidi" w:cstheme="majorBidi"/>
          <w:sz w:val="20"/>
          <w:szCs w:val="20"/>
          <w:lang w:val="en-US"/>
        </w:rPr>
        <w:t xml:space="preserve">anda menyukai cara </w:t>
      </w:r>
      <w:r w:rsidRPr="000916E5">
        <w:rPr>
          <w:rFonts w:asciiTheme="majorBidi" w:hAnsiTheme="majorBidi" w:cstheme="majorBidi"/>
          <w:sz w:val="20"/>
          <w:szCs w:val="20"/>
        </w:rPr>
        <w:t>guru bidang studi Al-Qur’an dan Hadits mengajar didalam kelas ?</w:t>
      </w:r>
    </w:p>
    <w:p w:rsidR="00DF027B" w:rsidRPr="00B5450B" w:rsidRDefault="00DF027B" w:rsidP="00DF027B">
      <w:pPr>
        <w:spacing w:after="0" w:line="360" w:lineRule="auto"/>
        <w:ind w:left="720" w:firstLine="229"/>
        <w:jc w:val="both"/>
        <w:rPr>
          <w:rFonts w:asciiTheme="majorBidi" w:hAnsiTheme="majorBidi" w:cstheme="majorBidi"/>
          <w:sz w:val="20"/>
          <w:szCs w:val="20"/>
        </w:rPr>
      </w:pPr>
      <w:r>
        <w:rPr>
          <w:rFonts w:asciiTheme="majorBidi" w:hAnsiTheme="majorBidi" w:cstheme="majorBidi"/>
          <w:sz w:val="20"/>
          <w:szCs w:val="20"/>
          <w:lang w:val="en-US"/>
        </w:rPr>
        <w:t>a. Sangat suka</w:t>
      </w:r>
      <w:r>
        <w:rPr>
          <w:rFonts w:asciiTheme="majorBidi" w:hAnsiTheme="majorBidi" w:cstheme="majorBidi"/>
          <w:sz w:val="20"/>
          <w:szCs w:val="20"/>
        </w:rPr>
        <w:t xml:space="preserve">     </w:t>
      </w:r>
      <w:r>
        <w:rPr>
          <w:rFonts w:asciiTheme="majorBidi" w:hAnsiTheme="majorBidi" w:cstheme="majorBidi"/>
          <w:sz w:val="20"/>
          <w:szCs w:val="20"/>
          <w:lang w:val="en-US"/>
        </w:rPr>
        <w:t>b. suka</w:t>
      </w:r>
      <w:r>
        <w:rPr>
          <w:rFonts w:asciiTheme="majorBidi" w:hAnsiTheme="majorBidi" w:cstheme="majorBidi"/>
          <w:sz w:val="20"/>
          <w:szCs w:val="20"/>
        </w:rPr>
        <w:t xml:space="preserve">   </w:t>
      </w:r>
      <w:r w:rsidRPr="00B5450B">
        <w:rPr>
          <w:rFonts w:asciiTheme="majorBidi" w:hAnsiTheme="majorBidi" w:cstheme="majorBidi"/>
          <w:sz w:val="20"/>
          <w:szCs w:val="20"/>
          <w:lang w:val="en-US"/>
        </w:rPr>
        <w:t>c</w:t>
      </w:r>
      <w:r>
        <w:rPr>
          <w:rFonts w:asciiTheme="majorBidi" w:hAnsiTheme="majorBidi" w:cstheme="majorBidi"/>
          <w:sz w:val="20"/>
          <w:szCs w:val="20"/>
        </w:rPr>
        <w:t xml:space="preserve">.  Kurang suka     </w:t>
      </w:r>
      <w:r w:rsidRPr="00B5450B">
        <w:rPr>
          <w:rFonts w:asciiTheme="majorBidi" w:hAnsiTheme="majorBidi" w:cstheme="majorBidi"/>
          <w:sz w:val="20"/>
          <w:szCs w:val="20"/>
        </w:rPr>
        <w:t>d. Tidak suka</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lang w:val="en-US"/>
        </w:rPr>
        <w:lastRenderedPageBreak/>
        <w:t xml:space="preserve">Apakah anda mencatat materi yang diberikan oleh guru didalam </w:t>
      </w:r>
      <w:proofErr w:type="gramStart"/>
      <w:r w:rsidRPr="000916E5">
        <w:rPr>
          <w:rFonts w:asciiTheme="majorBidi" w:hAnsiTheme="majorBidi" w:cstheme="majorBidi"/>
          <w:sz w:val="20"/>
          <w:szCs w:val="20"/>
          <w:lang w:val="en-US"/>
        </w:rPr>
        <w:t>kelas ?</w:t>
      </w:r>
      <w:proofErr w:type="gramEnd"/>
    </w:p>
    <w:p w:rsidR="00DF027B" w:rsidRPr="00461029" w:rsidRDefault="00DF027B" w:rsidP="00DF027B">
      <w:pPr>
        <w:spacing w:after="0" w:line="360" w:lineRule="auto"/>
        <w:ind w:left="131" w:firstLine="720"/>
        <w:jc w:val="both"/>
        <w:rPr>
          <w:rFonts w:asciiTheme="majorBidi" w:hAnsiTheme="majorBidi" w:cstheme="majorBidi"/>
          <w:sz w:val="20"/>
          <w:szCs w:val="20"/>
        </w:rPr>
      </w:pPr>
      <w:r w:rsidRPr="00461029">
        <w:rPr>
          <w:rFonts w:asciiTheme="majorBidi" w:hAnsiTheme="majorBidi" w:cstheme="majorBidi"/>
          <w:sz w:val="20"/>
          <w:szCs w:val="20"/>
          <w:lang w:val="en-US"/>
        </w:rPr>
        <w:t>a. Selalu</w:t>
      </w:r>
      <w:r w:rsidRPr="00461029">
        <w:rPr>
          <w:rFonts w:asciiTheme="majorBidi" w:hAnsiTheme="majorBidi" w:cstheme="majorBidi"/>
          <w:sz w:val="20"/>
          <w:szCs w:val="20"/>
        </w:rPr>
        <w:t xml:space="preserve">       </w:t>
      </w:r>
      <w:r w:rsidRPr="00461029">
        <w:rPr>
          <w:rFonts w:asciiTheme="majorBidi" w:hAnsiTheme="majorBidi" w:cstheme="majorBidi"/>
          <w:sz w:val="20"/>
          <w:szCs w:val="20"/>
          <w:lang w:val="en-US"/>
        </w:rPr>
        <w:t>b. Sering</w:t>
      </w:r>
      <w:r w:rsidRPr="00461029">
        <w:rPr>
          <w:rFonts w:asciiTheme="majorBidi" w:hAnsiTheme="majorBidi" w:cstheme="majorBidi"/>
          <w:sz w:val="20"/>
          <w:szCs w:val="20"/>
          <w:lang w:val="en-US"/>
        </w:rPr>
        <w:tab/>
        <w:t>c</w:t>
      </w:r>
      <w:r w:rsidRPr="00461029">
        <w:rPr>
          <w:rFonts w:asciiTheme="majorBidi" w:hAnsiTheme="majorBidi" w:cstheme="majorBidi"/>
          <w:sz w:val="20"/>
          <w:szCs w:val="20"/>
        </w:rPr>
        <w:t xml:space="preserve">.  </w:t>
      </w:r>
      <w:r w:rsidRPr="00461029">
        <w:rPr>
          <w:rFonts w:asciiTheme="majorBidi" w:hAnsiTheme="majorBidi" w:cstheme="majorBidi"/>
          <w:sz w:val="20"/>
          <w:szCs w:val="20"/>
          <w:lang w:val="en-US"/>
        </w:rPr>
        <w:t>Jarang</w:t>
      </w:r>
      <w:r w:rsidRPr="00461029">
        <w:rPr>
          <w:rFonts w:asciiTheme="majorBidi" w:hAnsiTheme="majorBidi" w:cstheme="majorBidi"/>
          <w:sz w:val="20"/>
          <w:szCs w:val="20"/>
        </w:rPr>
        <w:tab/>
        <w:t xml:space="preserve">d. Tidak </w:t>
      </w:r>
      <w:r w:rsidRPr="00461029">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anda berusaha mengajukan pertanyaan setelah</w:t>
      </w:r>
      <w:r w:rsidRPr="000916E5">
        <w:rPr>
          <w:rFonts w:asciiTheme="majorBidi" w:hAnsiTheme="majorBidi" w:cstheme="majorBidi"/>
          <w:sz w:val="20"/>
          <w:szCs w:val="20"/>
          <w:lang w:val="en-US"/>
        </w:rPr>
        <w:t xml:space="preserve"> </w:t>
      </w:r>
      <w:r w:rsidRPr="000916E5">
        <w:rPr>
          <w:rFonts w:asciiTheme="majorBidi" w:hAnsiTheme="majorBidi" w:cstheme="majorBidi"/>
          <w:sz w:val="20"/>
          <w:szCs w:val="20"/>
        </w:rPr>
        <w:t>guru selesai menerangkan pelajaran ?</w:t>
      </w:r>
    </w:p>
    <w:p w:rsidR="00DF027B" w:rsidRPr="003C451E" w:rsidRDefault="00DF027B" w:rsidP="00DF027B">
      <w:pPr>
        <w:spacing w:after="0" w:line="360" w:lineRule="auto"/>
        <w:ind w:left="720" w:firstLine="131"/>
        <w:jc w:val="both"/>
        <w:rPr>
          <w:rFonts w:asciiTheme="majorBidi" w:hAnsiTheme="majorBidi" w:cstheme="majorBidi"/>
          <w:sz w:val="20"/>
          <w:szCs w:val="20"/>
        </w:rPr>
      </w:pPr>
      <w:r w:rsidRPr="003C451E">
        <w:rPr>
          <w:rFonts w:asciiTheme="majorBidi" w:hAnsiTheme="majorBidi" w:cstheme="majorBidi"/>
          <w:sz w:val="20"/>
          <w:szCs w:val="20"/>
          <w:lang w:val="en-US"/>
        </w:rPr>
        <w:t>a. Selalu</w:t>
      </w:r>
      <w:r w:rsidRPr="003C451E">
        <w:rPr>
          <w:rFonts w:asciiTheme="majorBidi" w:hAnsiTheme="majorBidi" w:cstheme="majorBidi"/>
          <w:sz w:val="20"/>
          <w:szCs w:val="20"/>
        </w:rPr>
        <w:t xml:space="preserve">       </w:t>
      </w:r>
      <w:r w:rsidRPr="003C451E">
        <w:rPr>
          <w:rFonts w:asciiTheme="majorBidi" w:hAnsiTheme="majorBidi" w:cstheme="majorBidi"/>
          <w:sz w:val="20"/>
          <w:szCs w:val="20"/>
          <w:lang w:val="en-US"/>
        </w:rPr>
        <w:t>b. Sering</w:t>
      </w:r>
      <w:r w:rsidRPr="003C451E">
        <w:rPr>
          <w:rFonts w:asciiTheme="majorBidi" w:hAnsiTheme="majorBidi" w:cstheme="majorBidi"/>
          <w:sz w:val="20"/>
          <w:szCs w:val="20"/>
          <w:lang w:val="en-US"/>
        </w:rPr>
        <w:tab/>
        <w:t>c</w:t>
      </w:r>
      <w:r w:rsidRPr="003C451E">
        <w:rPr>
          <w:rFonts w:asciiTheme="majorBidi" w:hAnsiTheme="majorBidi" w:cstheme="majorBidi"/>
          <w:sz w:val="20"/>
          <w:szCs w:val="20"/>
        </w:rPr>
        <w:t xml:space="preserve">.  </w:t>
      </w:r>
      <w:r w:rsidRPr="003C451E">
        <w:rPr>
          <w:rFonts w:asciiTheme="majorBidi" w:hAnsiTheme="majorBidi" w:cstheme="majorBidi"/>
          <w:sz w:val="20"/>
          <w:szCs w:val="20"/>
          <w:lang w:val="en-US"/>
        </w:rPr>
        <w:t>Jarang</w:t>
      </w:r>
      <w:r w:rsidRPr="003C451E">
        <w:rPr>
          <w:rFonts w:asciiTheme="majorBidi" w:hAnsiTheme="majorBidi" w:cstheme="majorBidi"/>
          <w:sz w:val="20"/>
          <w:szCs w:val="20"/>
        </w:rPr>
        <w:tab/>
        <w:t xml:space="preserve">d. Tidak </w:t>
      </w:r>
      <w:r w:rsidRPr="003C451E">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anda memperhatikan pelajaran yang diberikan oleh guru di kelas ?</w:t>
      </w:r>
    </w:p>
    <w:p w:rsidR="00DF027B" w:rsidRPr="003C451E" w:rsidRDefault="00DF027B" w:rsidP="00DF027B">
      <w:pPr>
        <w:spacing w:after="0" w:line="360" w:lineRule="auto"/>
        <w:ind w:left="131" w:firstLine="720"/>
        <w:jc w:val="both"/>
        <w:rPr>
          <w:rFonts w:asciiTheme="majorBidi" w:hAnsiTheme="majorBidi" w:cstheme="majorBidi"/>
          <w:sz w:val="20"/>
          <w:szCs w:val="20"/>
        </w:rPr>
      </w:pPr>
      <w:r w:rsidRPr="003C451E">
        <w:rPr>
          <w:rFonts w:asciiTheme="majorBidi" w:hAnsiTheme="majorBidi" w:cstheme="majorBidi"/>
          <w:sz w:val="20"/>
          <w:szCs w:val="20"/>
          <w:lang w:val="en-US"/>
        </w:rPr>
        <w:t>a. Selalu</w:t>
      </w:r>
      <w:r w:rsidRPr="003C451E">
        <w:rPr>
          <w:rFonts w:asciiTheme="majorBidi" w:hAnsiTheme="majorBidi" w:cstheme="majorBidi"/>
          <w:sz w:val="20"/>
          <w:szCs w:val="20"/>
        </w:rPr>
        <w:t xml:space="preserve">       </w:t>
      </w:r>
      <w:r w:rsidRPr="003C451E">
        <w:rPr>
          <w:rFonts w:asciiTheme="majorBidi" w:hAnsiTheme="majorBidi" w:cstheme="majorBidi"/>
          <w:sz w:val="20"/>
          <w:szCs w:val="20"/>
          <w:lang w:val="en-US"/>
        </w:rPr>
        <w:t>b. Sering</w:t>
      </w:r>
      <w:r w:rsidRPr="003C451E">
        <w:rPr>
          <w:rFonts w:asciiTheme="majorBidi" w:hAnsiTheme="majorBidi" w:cstheme="majorBidi"/>
          <w:sz w:val="20"/>
          <w:szCs w:val="20"/>
          <w:lang w:val="en-US"/>
        </w:rPr>
        <w:tab/>
        <w:t>c</w:t>
      </w:r>
      <w:r w:rsidRPr="003C451E">
        <w:rPr>
          <w:rFonts w:asciiTheme="majorBidi" w:hAnsiTheme="majorBidi" w:cstheme="majorBidi"/>
          <w:sz w:val="20"/>
          <w:szCs w:val="20"/>
        </w:rPr>
        <w:t xml:space="preserve">.  </w:t>
      </w:r>
      <w:r w:rsidRPr="003C451E">
        <w:rPr>
          <w:rFonts w:asciiTheme="majorBidi" w:hAnsiTheme="majorBidi" w:cstheme="majorBidi"/>
          <w:sz w:val="20"/>
          <w:szCs w:val="20"/>
          <w:lang w:val="en-US"/>
        </w:rPr>
        <w:t>Jarang</w:t>
      </w:r>
      <w:r w:rsidRPr="003C451E">
        <w:rPr>
          <w:rFonts w:asciiTheme="majorBidi" w:hAnsiTheme="majorBidi" w:cstheme="majorBidi"/>
          <w:sz w:val="20"/>
          <w:szCs w:val="20"/>
        </w:rPr>
        <w:tab/>
        <w:t xml:space="preserve">d. Tidak </w:t>
      </w:r>
      <w:r w:rsidRPr="003C451E">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 xml:space="preserve">Apakah </w:t>
      </w:r>
      <w:r w:rsidRPr="000916E5">
        <w:rPr>
          <w:rFonts w:asciiTheme="majorBidi" w:hAnsiTheme="majorBidi" w:cstheme="majorBidi"/>
          <w:sz w:val="20"/>
          <w:szCs w:val="20"/>
          <w:lang w:val="en-US"/>
        </w:rPr>
        <w:t>guru menggunakan media pembelajaran ketika mengajar</w:t>
      </w:r>
      <w:r w:rsidRPr="000916E5">
        <w:rPr>
          <w:rFonts w:asciiTheme="majorBidi" w:hAnsiTheme="majorBidi" w:cstheme="majorBidi"/>
          <w:sz w:val="20"/>
          <w:szCs w:val="20"/>
        </w:rPr>
        <w:t xml:space="preserve"> ?</w:t>
      </w:r>
    </w:p>
    <w:p w:rsidR="00DF027B" w:rsidRPr="007F7067" w:rsidRDefault="00DF027B" w:rsidP="00DF027B">
      <w:pPr>
        <w:spacing w:after="0" w:line="360" w:lineRule="auto"/>
        <w:ind w:left="131" w:firstLine="720"/>
        <w:jc w:val="both"/>
        <w:rPr>
          <w:rFonts w:asciiTheme="majorBidi" w:hAnsiTheme="majorBidi" w:cstheme="majorBidi"/>
          <w:sz w:val="20"/>
          <w:szCs w:val="20"/>
        </w:rPr>
      </w:pPr>
      <w:r w:rsidRPr="007F7067">
        <w:rPr>
          <w:rFonts w:asciiTheme="majorBidi" w:hAnsiTheme="majorBidi" w:cstheme="majorBidi"/>
          <w:sz w:val="20"/>
          <w:szCs w:val="20"/>
          <w:lang w:val="en-US"/>
        </w:rPr>
        <w:t>a. Selalu</w:t>
      </w:r>
      <w:r w:rsidRPr="007F7067">
        <w:rPr>
          <w:rFonts w:asciiTheme="majorBidi" w:hAnsiTheme="majorBidi" w:cstheme="majorBidi"/>
          <w:sz w:val="20"/>
          <w:szCs w:val="20"/>
        </w:rPr>
        <w:t xml:space="preserve">       </w:t>
      </w:r>
      <w:r w:rsidRPr="007F7067">
        <w:rPr>
          <w:rFonts w:asciiTheme="majorBidi" w:hAnsiTheme="majorBidi" w:cstheme="majorBidi"/>
          <w:sz w:val="20"/>
          <w:szCs w:val="20"/>
          <w:lang w:val="en-US"/>
        </w:rPr>
        <w:t>b. Sering</w:t>
      </w:r>
      <w:r w:rsidRPr="007F7067">
        <w:rPr>
          <w:rFonts w:asciiTheme="majorBidi" w:hAnsiTheme="majorBidi" w:cstheme="majorBidi"/>
          <w:sz w:val="20"/>
          <w:szCs w:val="20"/>
          <w:lang w:val="en-US"/>
        </w:rPr>
        <w:tab/>
        <w:t>c</w:t>
      </w:r>
      <w:r w:rsidRPr="007F7067">
        <w:rPr>
          <w:rFonts w:asciiTheme="majorBidi" w:hAnsiTheme="majorBidi" w:cstheme="majorBidi"/>
          <w:sz w:val="20"/>
          <w:szCs w:val="20"/>
        </w:rPr>
        <w:t xml:space="preserve">.  </w:t>
      </w:r>
      <w:r w:rsidRPr="007F7067">
        <w:rPr>
          <w:rFonts w:asciiTheme="majorBidi" w:hAnsiTheme="majorBidi" w:cstheme="majorBidi"/>
          <w:sz w:val="20"/>
          <w:szCs w:val="20"/>
          <w:lang w:val="en-US"/>
        </w:rPr>
        <w:t>Jarang</w:t>
      </w:r>
      <w:r w:rsidRPr="007F7067">
        <w:rPr>
          <w:rFonts w:asciiTheme="majorBidi" w:hAnsiTheme="majorBidi" w:cstheme="majorBidi"/>
          <w:sz w:val="20"/>
          <w:szCs w:val="20"/>
        </w:rPr>
        <w:tab/>
        <w:t xml:space="preserve">d. Tidak </w:t>
      </w:r>
      <w:r w:rsidRPr="007F7067">
        <w:rPr>
          <w:rFonts w:asciiTheme="majorBidi" w:hAnsiTheme="majorBidi" w:cstheme="majorBidi"/>
          <w:sz w:val="20"/>
          <w:szCs w:val="20"/>
          <w:lang w:val="en-US"/>
        </w:rPr>
        <w:t>pernah</w:t>
      </w:r>
      <w:r w:rsidRPr="007F7067">
        <w:rPr>
          <w:rFonts w:asciiTheme="majorBidi" w:hAnsiTheme="majorBidi" w:cstheme="majorBidi"/>
          <w:sz w:val="20"/>
          <w:szCs w:val="20"/>
        </w:rPr>
        <w:t xml:space="preserve"> </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lang w:val="en-US"/>
        </w:rPr>
        <w:t xml:space="preserve">Apakah guru memberikan kesempatan kepada anda untuk mencari solusi dari sebuah </w:t>
      </w:r>
      <w:proofErr w:type="gramStart"/>
      <w:r w:rsidRPr="000916E5">
        <w:rPr>
          <w:rFonts w:asciiTheme="majorBidi" w:hAnsiTheme="majorBidi" w:cstheme="majorBidi"/>
          <w:sz w:val="20"/>
          <w:szCs w:val="20"/>
          <w:lang w:val="en-US"/>
        </w:rPr>
        <w:t>permasalahan ?</w:t>
      </w:r>
      <w:proofErr w:type="gramEnd"/>
    </w:p>
    <w:p w:rsidR="00DF027B" w:rsidRPr="00BC7BCA" w:rsidRDefault="00DF027B" w:rsidP="00DF027B">
      <w:pPr>
        <w:spacing w:after="0" w:line="360" w:lineRule="auto"/>
        <w:ind w:left="131" w:firstLine="720"/>
        <w:jc w:val="both"/>
        <w:rPr>
          <w:rFonts w:asciiTheme="majorBidi" w:hAnsiTheme="majorBidi" w:cstheme="majorBidi"/>
          <w:sz w:val="20"/>
          <w:szCs w:val="20"/>
        </w:rPr>
      </w:pPr>
      <w:r w:rsidRPr="00BC7BCA">
        <w:rPr>
          <w:rFonts w:asciiTheme="majorBidi" w:hAnsiTheme="majorBidi" w:cstheme="majorBidi"/>
          <w:sz w:val="20"/>
          <w:szCs w:val="20"/>
          <w:lang w:val="en-US"/>
        </w:rPr>
        <w:t>a. Selalu</w:t>
      </w:r>
      <w:r w:rsidRPr="00BC7BCA">
        <w:rPr>
          <w:rFonts w:asciiTheme="majorBidi" w:hAnsiTheme="majorBidi" w:cstheme="majorBidi"/>
          <w:sz w:val="20"/>
          <w:szCs w:val="20"/>
        </w:rPr>
        <w:t xml:space="preserve">       </w:t>
      </w:r>
      <w:r w:rsidRPr="00BC7BCA">
        <w:rPr>
          <w:rFonts w:asciiTheme="majorBidi" w:hAnsiTheme="majorBidi" w:cstheme="majorBidi"/>
          <w:sz w:val="20"/>
          <w:szCs w:val="20"/>
          <w:lang w:val="en-US"/>
        </w:rPr>
        <w:t>b. Sering</w:t>
      </w:r>
      <w:r w:rsidRPr="00BC7BCA">
        <w:rPr>
          <w:rFonts w:asciiTheme="majorBidi" w:hAnsiTheme="majorBidi" w:cstheme="majorBidi"/>
          <w:sz w:val="20"/>
          <w:szCs w:val="20"/>
          <w:lang w:val="en-US"/>
        </w:rPr>
        <w:tab/>
        <w:t>c</w:t>
      </w:r>
      <w:r w:rsidRPr="00BC7BCA">
        <w:rPr>
          <w:rFonts w:asciiTheme="majorBidi" w:hAnsiTheme="majorBidi" w:cstheme="majorBidi"/>
          <w:sz w:val="20"/>
          <w:szCs w:val="20"/>
        </w:rPr>
        <w:t xml:space="preserve">.  </w:t>
      </w:r>
      <w:r w:rsidRPr="00BC7BCA">
        <w:rPr>
          <w:rFonts w:asciiTheme="majorBidi" w:hAnsiTheme="majorBidi" w:cstheme="majorBidi"/>
          <w:sz w:val="20"/>
          <w:szCs w:val="20"/>
          <w:lang w:val="en-US"/>
        </w:rPr>
        <w:t>Jarang</w:t>
      </w:r>
      <w:r w:rsidRPr="00BC7BCA">
        <w:rPr>
          <w:rFonts w:asciiTheme="majorBidi" w:hAnsiTheme="majorBidi" w:cstheme="majorBidi"/>
          <w:sz w:val="20"/>
          <w:szCs w:val="20"/>
        </w:rPr>
        <w:tab/>
        <w:t xml:space="preserve">d. Tidak </w:t>
      </w:r>
      <w:r w:rsidRPr="00BC7BCA">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lang w:val="en-US"/>
        </w:rPr>
        <w:t xml:space="preserve">Apakah guru </w:t>
      </w:r>
      <w:r w:rsidRPr="000916E5">
        <w:rPr>
          <w:rFonts w:asciiTheme="majorBidi" w:hAnsiTheme="majorBidi" w:cstheme="majorBidi"/>
          <w:sz w:val="20"/>
          <w:szCs w:val="20"/>
        </w:rPr>
        <w:t>bidang studi Al-Qur’an dan Hadits</w:t>
      </w:r>
      <w:r w:rsidRPr="000916E5">
        <w:rPr>
          <w:rFonts w:asciiTheme="majorBidi" w:hAnsiTheme="majorBidi" w:cstheme="majorBidi"/>
          <w:sz w:val="20"/>
          <w:szCs w:val="20"/>
          <w:lang w:val="en-US"/>
        </w:rPr>
        <w:t xml:space="preserve"> sering memberikan motivasi kepada anda?</w:t>
      </w:r>
    </w:p>
    <w:p w:rsidR="00DF027B" w:rsidRPr="00BC7BCA" w:rsidRDefault="00DF027B" w:rsidP="00DF027B">
      <w:pPr>
        <w:spacing w:after="0" w:line="360" w:lineRule="auto"/>
        <w:ind w:left="131" w:firstLine="720"/>
        <w:jc w:val="both"/>
        <w:rPr>
          <w:rFonts w:asciiTheme="majorBidi" w:hAnsiTheme="majorBidi" w:cstheme="majorBidi"/>
          <w:sz w:val="20"/>
          <w:szCs w:val="20"/>
        </w:rPr>
      </w:pPr>
      <w:r w:rsidRPr="00BC7BCA">
        <w:rPr>
          <w:rFonts w:asciiTheme="majorBidi" w:hAnsiTheme="majorBidi" w:cstheme="majorBidi"/>
          <w:sz w:val="20"/>
          <w:szCs w:val="20"/>
          <w:lang w:val="en-US"/>
        </w:rPr>
        <w:t>a. Selalu</w:t>
      </w:r>
      <w:r w:rsidRPr="00BC7BCA">
        <w:rPr>
          <w:rFonts w:asciiTheme="majorBidi" w:hAnsiTheme="majorBidi" w:cstheme="majorBidi"/>
          <w:sz w:val="20"/>
          <w:szCs w:val="20"/>
        </w:rPr>
        <w:t xml:space="preserve">       </w:t>
      </w:r>
      <w:r w:rsidRPr="00BC7BCA">
        <w:rPr>
          <w:rFonts w:asciiTheme="majorBidi" w:hAnsiTheme="majorBidi" w:cstheme="majorBidi"/>
          <w:sz w:val="20"/>
          <w:szCs w:val="20"/>
          <w:lang w:val="en-US"/>
        </w:rPr>
        <w:t>b. Sering</w:t>
      </w:r>
      <w:r w:rsidRPr="00BC7BCA">
        <w:rPr>
          <w:rFonts w:asciiTheme="majorBidi" w:hAnsiTheme="majorBidi" w:cstheme="majorBidi"/>
          <w:sz w:val="20"/>
          <w:szCs w:val="20"/>
          <w:lang w:val="en-US"/>
        </w:rPr>
        <w:tab/>
        <w:t>c</w:t>
      </w:r>
      <w:r w:rsidRPr="00BC7BCA">
        <w:rPr>
          <w:rFonts w:asciiTheme="majorBidi" w:hAnsiTheme="majorBidi" w:cstheme="majorBidi"/>
          <w:sz w:val="20"/>
          <w:szCs w:val="20"/>
        </w:rPr>
        <w:t xml:space="preserve">.  </w:t>
      </w:r>
      <w:r w:rsidRPr="00BC7BCA">
        <w:rPr>
          <w:rFonts w:asciiTheme="majorBidi" w:hAnsiTheme="majorBidi" w:cstheme="majorBidi"/>
          <w:sz w:val="20"/>
          <w:szCs w:val="20"/>
          <w:lang w:val="en-US"/>
        </w:rPr>
        <w:t>Jarang</w:t>
      </w:r>
      <w:r w:rsidRPr="00BC7BCA">
        <w:rPr>
          <w:rFonts w:asciiTheme="majorBidi" w:hAnsiTheme="majorBidi" w:cstheme="majorBidi"/>
          <w:sz w:val="20"/>
          <w:szCs w:val="20"/>
        </w:rPr>
        <w:tab/>
        <w:t xml:space="preserve">d. Tidak </w:t>
      </w:r>
      <w:r w:rsidRPr="00BC7BCA">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lang w:val="en-US"/>
        </w:rPr>
        <w:t xml:space="preserve">Apakah guru memberikan bimbingan kepada anda ketika mengalami kesulitan dalam </w:t>
      </w:r>
      <w:proofErr w:type="gramStart"/>
      <w:r w:rsidRPr="000916E5">
        <w:rPr>
          <w:rFonts w:asciiTheme="majorBidi" w:hAnsiTheme="majorBidi" w:cstheme="majorBidi"/>
          <w:sz w:val="20"/>
          <w:szCs w:val="20"/>
          <w:lang w:val="en-US"/>
        </w:rPr>
        <w:t>pembelajaran ?</w:t>
      </w:r>
      <w:proofErr w:type="gramEnd"/>
      <w:r w:rsidRPr="000916E5">
        <w:rPr>
          <w:rFonts w:asciiTheme="majorBidi" w:hAnsiTheme="majorBidi" w:cstheme="majorBidi"/>
          <w:sz w:val="20"/>
          <w:szCs w:val="20"/>
          <w:lang w:val="en-US"/>
        </w:rPr>
        <w:t xml:space="preserve"> </w:t>
      </w:r>
    </w:p>
    <w:p w:rsidR="00DF027B" w:rsidRPr="00F660EF" w:rsidRDefault="00DF027B" w:rsidP="00DF027B">
      <w:pPr>
        <w:spacing w:after="0" w:line="360" w:lineRule="auto"/>
        <w:ind w:left="131" w:firstLine="720"/>
        <w:jc w:val="both"/>
        <w:rPr>
          <w:rFonts w:asciiTheme="majorBidi" w:hAnsiTheme="majorBidi" w:cstheme="majorBidi"/>
          <w:sz w:val="20"/>
          <w:szCs w:val="20"/>
        </w:rPr>
      </w:pPr>
      <w:r w:rsidRPr="00F660EF">
        <w:rPr>
          <w:rFonts w:asciiTheme="majorBidi" w:hAnsiTheme="majorBidi" w:cstheme="majorBidi"/>
          <w:sz w:val="20"/>
          <w:szCs w:val="20"/>
          <w:lang w:val="en-US"/>
        </w:rPr>
        <w:t>a. Selalu</w:t>
      </w:r>
      <w:r w:rsidRPr="00F660EF">
        <w:rPr>
          <w:rFonts w:asciiTheme="majorBidi" w:hAnsiTheme="majorBidi" w:cstheme="majorBidi"/>
          <w:sz w:val="20"/>
          <w:szCs w:val="20"/>
        </w:rPr>
        <w:t xml:space="preserve">       </w:t>
      </w:r>
      <w:r w:rsidRPr="00F660EF">
        <w:rPr>
          <w:rFonts w:asciiTheme="majorBidi" w:hAnsiTheme="majorBidi" w:cstheme="majorBidi"/>
          <w:sz w:val="20"/>
          <w:szCs w:val="20"/>
          <w:lang w:val="en-US"/>
        </w:rPr>
        <w:t>b. Sering</w:t>
      </w:r>
      <w:r w:rsidRPr="00F660EF">
        <w:rPr>
          <w:rFonts w:asciiTheme="majorBidi" w:hAnsiTheme="majorBidi" w:cstheme="majorBidi"/>
          <w:sz w:val="20"/>
          <w:szCs w:val="20"/>
          <w:lang w:val="en-US"/>
        </w:rPr>
        <w:tab/>
        <w:t>c</w:t>
      </w:r>
      <w:r w:rsidRPr="00F660EF">
        <w:rPr>
          <w:rFonts w:asciiTheme="majorBidi" w:hAnsiTheme="majorBidi" w:cstheme="majorBidi"/>
          <w:sz w:val="20"/>
          <w:szCs w:val="20"/>
        </w:rPr>
        <w:t xml:space="preserve">.  </w:t>
      </w:r>
      <w:r w:rsidRPr="00F660EF">
        <w:rPr>
          <w:rFonts w:asciiTheme="majorBidi" w:hAnsiTheme="majorBidi" w:cstheme="majorBidi"/>
          <w:sz w:val="20"/>
          <w:szCs w:val="20"/>
          <w:lang w:val="en-US"/>
        </w:rPr>
        <w:t>Jarang</w:t>
      </w:r>
      <w:r w:rsidRPr="00F660EF">
        <w:rPr>
          <w:rFonts w:asciiTheme="majorBidi" w:hAnsiTheme="majorBidi" w:cstheme="majorBidi"/>
          <w:sz w:val="20"/>
          <w:szCs w:val="20"/>
        </w:rPr>
        <w:tab/>
        <w:t xml:space="preserve">d. Tidak </w:t>
      </w:r>
      <w:r w:rsidRPr="00F660EF">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anda senang mengikuti proses pembelajaran Al-Qur’an dan Hadits yang diajarkan oleh guru ?</w:t>
      </w:r>
    </w:p>
    <w:p w:rsidR="00DF027B" w:rsidRDefault="00DF027B" w:rsidP="00DF027B">
      <w:pPr>
        <w:spacing w:after="0" w:line="360" w:lineRule="auto"/>
        <w:ind w:left="491" w:firstLine="360"/>
        <w:jc w:val="both"/>
        <w:rPr>
          <w:rFonts w:asciiTheme="majorBidi" w:hAnsiTheme="majorBidi" w:cstheme="majorBidi"/>
          <w:sz w:val="20"/>
          <w:szCs w:val="20"/>
        </w:rPr>
      </w:pPr>
      <w:r w:rsidRPr="00C36AA2">
        <w:rPr>
          <w:rFonts w:asciiTheme="majorBidi" w:hAnsiTheme="majorBidi" w:cstheme="majorBidi"/>
          <w:sz w:val="20"/>
          <w:szCs w:val="20"/>
          <w:lang w:val="en-US"/>
        </w:rPr>
        <w:t>a. Sangat senang</w:t>
      </w:r>
      <w:r>
        <w:rPr>
          <w:rFonts w:asciiTheme="majorBidi" w:hAnsiTheme="majorBidi" w:cstheme="majorBidi"/>
          <w:sz w:val="20"/>
          <w:szCs w:val="20"/>
        </w:rPr>
        <w:t xml:space="preserve">  </w:t>
      </w:r>
      <w:r>
        <w:rPr>
          <w:rFonts w:asciiTheme="majorBidi" w:hAnsiTheme="majorBidi" w:cstheme="majorBidi"/>
          <w:sz w:val="20"/>
          <w:szCs w:val="20"/>
        </w:rPr>
        <w:tab/>
      </w:r>
      <w:r w:rsidRPr="00C36AA2">
        <w:rPr>
          <w:rFonts w:asciiTheme="majorBidi" w:hAnsiTheme="majorBidi" w:cstheme="majorBidi"/>
          <w:sz w:val="20"/>
          <w:szCs w:val="20"/>
          <w:lang w:val="en-US"/>
        </w:rPr>
        <w:t>b. Senang</w:t>
      </w:r>
      <w:r>
        <w:rPr>
          <w:rFonts w:asciiTheme="majorBidi" w:hAnsiTheme="majorBidi" w:cstheme="majorBidi"/>
          <w:sz w:val="20"/>
          <w:szCs w:val="20"/>
        </w:rPr>
        <w:t xml:space="preserve">   </w:t>
      </w:r>
    </w:p>
    <w:p w:rsidR="00DF027B" w:rsidRPr="00C36AA2" w:rsidRDefault="00DF027B" w:rsidP="00DF027B">
      <w:pPr>
        <w:spacing w:after="0" w:line="360" w:lineRule="auto"/>
        <w:ind w:left="491" w:firstLine="360"/>
        <w:jc w:val="both"/>
        <w:rPr>
          <w:rFonts w:asciiTheme="majorBidi" w:hAnsiTheme="majorBidi" w:cstheme="majorBidi"/>
          <w:sz w:val="20"/>
          <w:szCs w:val="20"/>
          <w:lang w:val="en-US"/>
        </w:rPr>
      </w:pPr>
      <w:r w:rsidRPr="00C36AA2">
        <w:rPr>
          <w:rFonts w:asciiTheme="majorBidi" w:hAnsiTheme="majorBidi" w:cstheme="majorBidi"/>
          <w:sz w:val="20"/>
          <w:szCs w:val="20"/>
          <w:lang w:val="en-US"/>
        </w:rPr>
        <w:t>c</w:t>
      </w:r>
      <w:r>
        <w:rPr>
          <w:rFonts w:asciiTheme="majorBidi" w:hAnsiTheme="majorBidi" w:cstheme="majorBidi"/>
          <w:sz w:val="20"/>
          <w:szCs w:val="20"/>
        </w:rPr>
        <w:t xml:space="preserve">. </w:t>
      </w:r>
      <w:r w:rsidRPr="00C36AA2">
        <w:rPr>
          <w:rFonts w:asciiTheme="majorBidi" w:hAnsiTheme="majorBidi" w:cstheme="majorBidi"/>
          <w:sz w:val="20"/>
          <w:szCs w:val="20"/>
          <w:lang w:val="en-US"/>
        </w:rPr>
        <w:t>Kurang senang</w:t>
      </w:r>
      <w:r>
        <w:rPr>
          <w:rFonts w:asciiTheme="majorBidi" w:hAnsiTheme="majorBidi" w:cstheme="majorBidi"/>
          <w:sz w:val="20"/>
          <w:szCs w:val="20"/>
          <w:lang w:val="en-US"/>
        </w:rPr>
        <w:tab/>
      </w:r>
      <w:r w:rsidRPr="00C36AA2">
        <w:rPr>
          <w:rFonts w:asciiTheme="majorBidi" w:hAnsiTheme="majorBidi" w:cstheme="majorBidi"/>
          <w:sz w:val="20"/>
          <w:szCs w:val="20"/>
        </w:rPr>
        <w:t>d.</w:t>
      </w:r>
      <w:r>
        <w:rPr>
          <w:rFonts w:asciiTheme="majorBidi" w:hAnsiTheme="majorBidi" w:cstheme="majorBidi"/>
          <w:sz w:val="20"/>
          <w:szCs w:val="20"/>
        </w:rPr>
        <w:t xml:space="preserve"> </w:t>
      </w:r>
      <w:r w:rsidRPr="00C36AA2">
        <w:rPr>
          <w:rFonts w:asciiTheme="majorBidi" w:hAnsiTheme="majorBidi" w:cstheme="majorBidi"/>
          <w:sz w:val="20"/>
          <w:szCs w:val="20"/>
        </w:rPr>
        <w:t xml:space="preserve">Tidak </w:t>
      </w:r>
      <w:r w:rsidRPr="00C36AA2">
        <w:rPr>
          <w:rFonts w:asciiTheme="majorBidi" w:hAnsiTheme="majorBidi" w:cstheme="majorBidi"/>
          <w:sz w:val="20"/>
          <w:szCs w:val="20"/>
          <w:lang w:val="en-US"/>
        </w:rPr>
        <w:t>senang</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rPr>
        <w:t>Apakah anda mengalami kesulitan ketika mengikuti pelajaran Al-Qur’an dan Hadits ?</w:t>
      </w:r>
    </w:p>
    <w:p w:rsidR="00DF027B" w:rsidRPr="000A29C3" w:rsidRDefault="00DF027B" w:rsidP="00DF027B">
      <w:pPr>
        <w:spacing w:after="0" w:line="360" w:lineRule="auto"/>
        <w:ind w:left="131" w:firstLine="720"/>
        <w:jc w:val="both"/>
        <w:rPr>
          <w:rFonts w:asciiTheme="majorBidi" w:hAnsiTheme="majorBidi" w:cstheme="majorBidi"/>
          <w:sz w:val="20"/>
          <w:szCs w:val="20"/>
        </w:rPr>
      </w:pPr>
      <w:r w:rsidRPr="000A29C3">
        <w:rPr>
          <w:rFonts w:asciiTheme="majorBidi" w:hAnsiTheme="majorBidi" w:cstheme="majorBidi"/>
          <w:sz w:val="20"/>
          <w:szCs w:val="20"/>
          <w:lang w:val="en-US"/>
        </w:rPr>
        <w:lastRenderedPageBreak/>
        <w:t>a. Selalu</w:t>
      </w:r>
      <w:r w:rsidRPr="000A29C3">
        <w:rPr>
          <w:rFonts w:asciiTheme="majorBidi" w:hAnsiTheme="majorBidi" w:cstheme="majorBidi"/>
          <w:sz w:val="20"/>
          <w:szCs w:val="20"/>
        </w:rPr>
        <w:t xml:space="preserve">       </w:t>
      </w:r>
      <w:r w:rsidRPr="000A29C3">
        <w:rPr>
          <w:rFonts w:asciiTheme="majorBidi" w:hAnsiTheme="majorBidi" w:cstheme="majorBidi"/>
          <w:sz w:val="20"/>
          <w:szCs w:val="20"/>
          <w:lang w:val="en-US"/>
        </w:rPr>
        <w:t>b. Sering</w:t>
      </w:r>
      <w:r w:rsidRPr="000A29C3">
        <w:rPr>
          <w:rFonts w:asciiTheme="majorBidi" w:hAnsiTheme="majorBidi" w:cstheme="majorBidi"/>
          <w:sz w:val="20"/>
          <w:szCs w:val="20"/>
          <w:lang w:val="en-US"/>
        </w:rPr>
        <w:tab/>
        <w:t>c</w:t>
      </w:r>
      <w:r w:rsidRPr="000A29C3">
        <w:rPr>
          <w:rFonts w:asciiTheme="majorBidi" w:hAnsiTheme="majorBidi" w:cstheme="majorBidi"/>
          <w:sz w:val="20"/>
          <w:szCs w:val="20"/>
        </w:rPr>
        <w:t xml:space="preserve">.  </w:t>
      </w:r>
      <w:r w:rsidRPr="000A29C3">
        <w:rPr>
          <w:rFonts w:asciiTheme="majorBidi" w:hAnsiTheme="majorBidi" w:cstheme="majorBidi"/>
          <w:sz w:val="20"/>
          <w:szCs w:val="20"/>
          <w:lang w:val="en-US"/>
        </w:rPr>
        <w:t>Jarang</w:t>
      </w:r>
      <w:r w:rsidRPr="000A29C3">
        <w:rPr>
          <w:rFonts w:asciiTheme="majorBidi" w:hAnsiTheme="majorBidi" w:cstheme="majorBidi"/>
          <w:sz w:val="20"/>
          <w:szCs w:val="20"/>
        </w:rPr>
        <w:tab/>
        <w:t xml:space="preserve">d. Tidak </w:t>
      </w:r>
      <w:r w:rsidRPr="000A29C3">
        <w:rPr>
          <w:rFonts w:asciiTheme="majorBidi" w:hAnsiTheme="majorBidi" w:cstheme="majorBidi"/>
          <w:sz w:val="20"/>
          <w:szCs w:val="20"/>
          <w:lang w:val="en-US"/>
        </w:rPr>
        <w:t>pernah</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lang w:val="en-US"/>
        </w:rPr>
        <w:t xml:space="preserve">Kendala apa yang anda hadapi selama pembelajaran </w:t>
      </w:r>
      <w:r w:rsidRPr="000916E5">
        <w:rPr>
          <w:rFonts w:asciiTheme="majorBidi" w:hAnsiTheme="majorBidi" w:cstheme="majorBidi"/>
          <w:sz w:val="20"/>
          <w:szCs w:val="20"/>
        </w:rPr>
        <w:t xml:space="preserve">Al-Qur’an dan </w:t>
      </w:r>
      <w:proofErr w:type="gramStart"/>
      <w:r w:rsidRPr="000916E5">
        <w:rPr>
          <w:rFonts w:asciiTheme="majorBidi" w:hAnsiTheme="majorBidi" w:cstheme="majorBidi"/>
          <w:sz w:val="20"/>
          <w:szCs w:val="20"/>
        </w:rPr>
        <w:t>Hadits</w:t>
      </w:r>
      <w:r w:rsidRPr="000916E5">
        <w:rPr>
          <w:rFonts w:asciiTheme="majorBidi" w:hAnsiTheme="majorBidi" w:cstheme="majorBidi"/>
          <w:sz w:val="20"/>
          <w:szCs w:val="20"/>
          <w:lang w:val="en-US"/>
        </w:rPr>
        <w:t xml:space="preserve"> ?</w:t>
      </w:r>
      <w:proofErr w:type="gramEnd"/>
    </w:p>
    <w:p w:rsidR="00DF027B" w:rsidRPr="000916E5" w:rsidRDefault="00DF027B" w:rsidP="00DF027B">
      <w:pPr>
        <w:pStyle w:val="ListParagraph"/>
        <w:numPr>
          <w:ilvl w:val="0"/>
          <w:numId w:val="5"/>
        </w:numPr>
        <w:spacing w:after="0" w:line="360" w:lineRule="auto"/>
        <w:ind w:left="1276"/>
        <w:jc w:val="both"/>
        <w:rPr>
          <w:rFonts w:asciiTheme="majorBidi" w:hAnsiTheme="majorBidi" w:cstheme="majorBidi"/>
          <w:sz w:val="20"/>
          <w:szCs w:val="20"/>
        </w:rPr>
      </w:pPr>
      <w:r w:rsidRPr="000916E5">
        <w:rPr>
          <w:rFonts w:asciiTheme="majorBidi" w:hAnsiTheme="majorBidi" w:cstheme="majorBidi"/>
          <w:sz w:val="20"/>
          <w:szCs w:val="20"/>
          <w:lang w:val="en-US"/>
        </w:rPr>
        <w:t>Kurangnya waktu</w:t>
      </w:r>
    </w:p>
    <w:p w:rsidR="00DF027B" w:rsidRPr="000916E5" w:rsidRDefault="00DF027B" w:rsidP="00DF027B">
      <w:pPr>
        <w:pStyle w:val="ListParagraph"/>
        <w:numPr>
          <w:ilvl w:val="0"/>
          <w:numId w:val="5"/>
        </w:numPr>
        <w:spacing w:after="0" w:line="360" w:lineRule="auto"/>
        <w:ind w:left="1276"/>
        <w:jc w:val="both"/>
        <w:rPr>
          <w:rFonts w:asciiTheme="majorBidi" w:hAnsiTheme="majorBidi" w:cstheme="majorBidi"/>
          <w:sz w:val="20"/>
          <w:szCs w:val="20"/>
        </w:rPr>
      </w:pPr>
      <w:r w:rsidRPr="000916E5">
        <w:rPr>
          <w:rFonts w:asciiTheme="majorBidi" w:hAnsiTheme="majorBidi" w:cstheme="majorBidi"/>
          <w:sz w:val="20"/>
          <w:szCs w:val="20"/>
          <w:lang w:val="en-US"/>
        </w:rPr>
        <w:t>Banyak siswa yang tidak berpartisipasi</w:t>
      </w:r>
    </w:p>
    <w:p w:rsidR="00DF027B" w:rsidRPr="000916E5" w:rsidRDefault="00DF027B" w:rsidP="00DF027B">
      <w:pPr>
        <w:pStyle w:val="ListParagraph"/>
        <w:numPr>
          <w:ilvl w:val="0"/>
          <w:numId w:val="5"/>
        </w:numPr>
        <w:spacing w:after="0" w:line="360" w:lineRule="auto"/>
        <w:ind w:left="1276"/>
        <w:jc w:val="both"/>
        <w:rPr>
          <w:rFonts w:asciiTheme="majorBidi" w:hAnsiTheme="majorBidi" w:cstheme="majorBidi"/>
          <w:sz w:val="20"/>
          <w:szCs w:val="20"/>
        </w:rPr>
      </w:pPr>
      <w:r w:rsidRPr="000916E5">
        <w:rPr>
          <w:rFonts w:asciiTheme="majorBidi" w:hAnsiTheme="majorBidi" w:cstheme="majorBidi"/>
          <w:sz w:val="20"/>
          <w:szCs w:val="20"/>
          <w:lang w:val="en-US"/>
        </w:rPr>
        <w:t>Penjelasan materi kurang memadai</w:t>
      </w:r>
    </w:p>
    <w:p w:rsidR="00DF027B" w:rsidRPr="000916E5" w:rsidRDefault="00DF027B" w:rsidP="00DF027B">
      <w:pPr>
        <w:pStyle w:val="ListParagraph"/>
        <w:numPr>
          <w:ilvl w:val="0"/>
          <w:numId w:val="5"/>
        </w:numPr>
        <w:spacing w:after="0" w:line="360" w:lineRule="auto"/>
        <w:ind w:left="1276"/>
        <w:jc w:val="both"/>
        <w:rPr>
          <w:rFonts w:asciiTheme="majorBidi" w:hAnsiTheme="majorBidi" w:cstheme="majorBidi"/>
          <w:sz w:val="20"/>
          <w:szCs w:val="20"/>
        </w:rPr>
      </w:pPr>
      <w:r w:rsidRPr="000916E5">
        <w:rPr>
          <w:rFonts w:asciiTheme="majorBidi" w:hAnsiTheme="majorBidi" w:cstheme="majorBidi"/>
          <w:sz w:val="20"/>
          <w:szCs w:val="20"/>
          <w:lang w:val="en-US"/>
        </w:rPr>
        <w:t>Kurangnya semangat belajar</w:t>
      </w:r>
    </w:p>
    <w:p w:rsidR="00DF027B" w:rsidRPr="000916E5" w:rsidRDefault="00DF027B" w:rsidP="00DF027B">
      <w:pPr>
        <w:pStyle w:val="ListParagraph"/>
        <w:numPr>
          <w:ilvl w:val="0"/>
          <w:numId w:val="4"/>
        </w:numPr>
        <w:spacing w:after="0" w:line="360" w:lineRule="auto"/>
        <w:ind w:left="851"/>
        <w:jc w:val="both"/>
        <w:rPr>
          <w:rFonts w:asciiTheme="majorBidi" w:hAnsiTheme="majorBidi" w:cstheme="majorBidi"/>
          <w:sz w:val="20"/>
          <w:szCs w:val="20"/>
        </w:rPr>
      </w:pPr>
      <w:r w:rsidRPr="000916E5">
        <w:rPr>
          <w:rFonts w:asciiTheme="majorBidi" w:hAnsiTheme="majorBidi" w:cstheme="majorBidi"/>
          <w:sz w:val="20"/>
          <w:szCs w:val="20"/>
          <w:lang w:val="en-US"/>
        </w:rPr>
        <w:t xml:space="preserve">Apakah anda suka dengan cara guru memberi penilaian kepada </w:t>
      </w:r>
      <w:proofErr w:type="gramStart"/>
      <w:r w:rsidRPr="000916E5">
        <w:rPr>
          <w:rFonts w:asciiTheme="majorBidi" w:hAnsiTheme="majorBidi" w:cstheme="majorBidi"/>
          <w:sz w:val="20"/>
          <w:szCs w:val="20"/>
          <w:lang w:val="en-US"/>
        </w:rPr>
        <w:t>anda ?</w:t>
      </w:r>
      <w:proofErr w:type="gramEnd"/>
    </w:p>
    <w:p w:rsidR="00DF027B" w:rsidRDefault="00DF027B" w:rsidP="00DF027B">
      <w:pPr>
        <w:spacing w:after="0" w:line="360" w:lineRule="auto"/>
        <w:ind w:left="491" w:firstLine="502"/>
        <w:jc w:val="both"/>
        <w:rPr>
          <w:rFonts w:asciiTheme="majorBidi" w:hAnsiTheme="majorBidi" w:cstheme="majorBidi"/>
          <w:sz w:val="20"/>
          <w:szCs w:val="20"/>
          <w:lang w:val="en-US"/>
        </w:rPr>
      </w:pPr>
      <w:r w:rsidRPr="00141E77">
        <w:rPr>
          <w:rFonts w:asciiTheme="majorBidi" w:hAnsiTheme="majorBidi" w:cstheme="majorBidi"/>
          <w:sz w:val="20"/>
          <w:szCs w:val="20"/>
          <w:lang w:val="en-US"/>
        </w:rPr>
        <w:t>a. Sangat suka</w:t>
      </w:r>
      <w:r w:rsidRPr="00141E77">
        <w:rPr>
          <w:rFonts w:asciiTheme="majorBidi" w:hAnsiTheme="majorBidi" w:cstheme="majorBidi"/>
          <w:sz w:val="20"/>
          <w:szCs w:val="20"/>
          <w:lang w:val="en-US"/>
        </w:rPr>
        <w:tab/>
        <w:t xml:space="preserve"> </w:t>
      </w:r>
      <w:r w:rsidRPr="00141E77">
        <w:rPr>
          <w:rFonts w:asciiTheme="majorBidi" w:hAnsiTheme="majorBidi" w:cstheme="majorBidi"/>
          <w:sz w:val="20"/>
          <w:szCs w:val="20"/>
          <w:lang w:val="en-US"/>
        </w:rPr>
        <w:tab/>
        <w:t>b. Suka</w:t>
      </w:r>
      <w:r w:rsidRPr="00141E77">
        <w:rPr>
          <w:rFonts w:asciiTheme="majorBidi" w:hAnsiTheme="majorBidi" w:cstheme="majorBidi"/>
          <w:sz w:val="20"/>
          <w:szCs w:val="20"/>
          <w:lang w:val="en-US"/>
        </w:rPr>
        <w:tab/>
      </w:r>
      <w:r w:rsidRPr="00141E77">
        <w:rPr>
          <w:rFonts w:asciiTheme="majorBidi" w:hAnsiTheme="majorBidi" w:cstheme="majorBidi"/>
          <w:sz w:val="20"/>
          <w:szCs w:val="20"/>
          <w:lang w:val="en-US"/>
        </w:rPr>
        <w:tab/>
      </w:r>
    </w:p>
    <w:p w:rsidR="00DF027B" w:rsidRPr="00141E77" w:rsidRDefault="00DF027B" w:rsidP="00DF027B">
      <w:pPr>
        <w:spacing w:after="0" w:line="360" w:lineRule="auto"/>
        <w:ind w:left="491" w:firstLine="502"/>
        <w:jc w:val="both"/>
        <w:rPr>
          <w:rFonts w:asciiTheme="majorBidi" w:hAnsiTheme="majorBidi" w:cstheme="majorBidi"/>
          <w:sz w:val="20"/>
          <w:szCs w:val="20"/>
        </w:rPr>
      </w:pPr>
      <w:r w:rsidRPr="00141E77">
        <w:rPr>
          <w:rFonts w:asciiTheme="majorBidi" w:hAnsiTheme="majorBidi" w:cstheme="majorBidi"/>
          <w:sz w:val="20"/>
          <w:szCs w:val="20"/>
          <w:lang w:val="en-US"/>
        </w:rPr>
        <w:t>c</w:t>
      </w:r>
      <w:r>
        <w:rPr>
          <w:rFonts w:asciiTheme="majorBidi" w:hAnsiTheme="majorBidi" w:cstheme="majorBidi"/>
          <w:sz w:val="20"/>
          <w:szCs w:val="20"/>
        </w:rPr>
        <w:t xml:space="preserve">. </w:t>
      </w:r>
      <w:r w:rsidRPr="00141E77">
        <w:rPr>
          <w:rFonts w:asciiTheme="majorBidi" w:hAnsiTheme="majorBidi" w:cstheme="majorBidi"/>
          <w:sz w:val="20"/>
          <w:szCs w:val="20"/>
        </w:rPr>
        <w:t>Kurang suka</w:t>
      </w:r>
      <w:r w:rsidRPr="00141E77">
        <w:rPr>
          <w:rFonts w:asciiTheme="majorBidi" w:hAnsiTheme="majorBidi" w:cstheme="majorBidi"/>
          <w:sz w:val="20"/>
          <w:szCs w:val="20"/>
        </w:rPr>
        <w:tab/>
        <w:t>d. Tidak suka</w:t>
      </w:r>
    </w:p>
    <w:p w:rsidR="00DF027B" w:rsidRPr="000916E5" w:rsidRDefault="00DF027B" w:rsidP="00DF027B">
      <w:pPr>
        <w:pStyle w:val="ListParagraph"/>
        <w:spacing w:line="360" w:lineRule="auto"/>
        <w:ind w:left="1440"/>
        <w:jc w:val="both"/>
        <w:rPr>
          <w:rFonts w:asciiTheme="majorBidi" w:hAnsiTheme="majorBidi" w:cstheme="majorBidi"/>
          <w:sz w:val="20"/>
          <w:szCs w:val="20"/>
        </w:rPr>
      </w:pPr>
    </w:p>
    <w:p w:rsidR="00DF027B" w:rsidRPr="000916E5" w:rsidRDefault="00DF027B" w:rsidP="00DF027B">
      <w:pPr>
        <w:spacing w:line="360" w:lineRule="auto"/>
        <w:ind w:left="720"/>
        <w:jc w:val="both"/>
        <w:rPr>
          <w:rFonts w:asciiTheme="majorBidi" w:hAnsiTheme="majorBidi" w:cstheme="majorBidi"/>
          <w:sz w:val="20"/>
          <w:szCs w:val="20"/>
          <w:lang w:val="en-US"/>
        </w:rPr>
      </w:pPr>
    </w:p>
    <w:p w:rsidR="00DF027B" w:rsidRDefault="00DF027B">
      <w:pPr>
        <w:rPr>
          <w:rFonts w:asciiTheme="majorBidi" w:hAnsiTheme="majorBidi" w:cstheme="majorBidi"/>
          <w:sz w:val="20"/>
          <w:szCs w:val="20"/>
          <w:lang w:val="en-US"/>
        </w:rPr>
      </w:pPr>
      <w:r>
        <w:rPr>
          <w:rFonts w:asciiTheme="majorBidi" w:hAnsiTheme="majorBidi" w:cstheme="majorBidi"/>
          <w:sz w:val="20"/>
          <w:szCs w:val="20"/>
          <w:lang w:val="en-US"/>
        </w:rPr>
        <w:br w:type="page"/>
      </w:r>
    </w:p>
    <w:p w:rsidR="00DF027B" w:rsidRPr="00480394" w:rsidRDefault="00DF027B" w:rsidP="00DF027B">
      <w:pPr>
        <w:spacing w:line="720" w:lineRule="auto"/>
        <w:jc w:val="center"/>
        <w:rPr>
          <w:rFonts w:asciiTheme="majorBidi" w:hAnsiTheme="majorBidi" w:cstheme="majorBidi"/>
          <w:b/>
          <w:sz w:val="20"/>
          <w:szCs w:val="20"/>
        </w:rPr>
      </w:pPr>
      <w:r w:rsidRPr="00480394">
        <w:rPr>
          <w:rFonts w:asciiTheme="majorBidi" w:hAnsiTheme="majorBidi" w:cstheme="majorBidi"/>
          <w:b/>
          <w:sz w:val="20"/>
          <w:szCs w:val="20"/>
        </w:rPr>
        <w:lastRenderedPageBreak/>
        <w:t>DAFTAR RIWAYAT HIDUP</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Pr>
          <w:rFonts w:asciiTheme="majorBidi" w:hAnsiTheme="majorBidi" w:cstheme="majorBidi"/>
          <w:sz w:val="20"/>
          <w:szCs w:val="20"/>
        </w:rPr>
        <w:t>Nama</w:t>
      </w:r>
      <w:r>
        <w:rPr>
          <w:rFonts w:asciiTheme="majorBidi" w:hAnsiTheme="majorBidi" w:cstheme="majorBidi"/>
          <w:sz w:val="20"/>
          <w:szCs w:val="20"/>
        </w:rPr>
        <w:tab/>
      </w:r>
      <w:r>
        <w:rPr>
          <w:rFonts w:asciiTheme="majorBidi" w:hAnsiTheme="majorBidi" w:cstheme="majorBidi"/>
          <w:sz w:val="20"/>
          <w:szCs w:val="20"/>
        </w:rPr>
        <w:tab/>
      </w:r>
      <w:r w:rsidRPr="00480394">
        <w:rPr>
          <w:rFonts w:asciiTheme="majorBidi" w:hAnsiTheme="majorBidi" w:cstheme="majorBidi"/>
          <w:sz w:val="20"/>
          <w:szCs w:val="20"/>
        </w:rPr>
        <w:t>: Teuku Fahrul Mukminin</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Tempat/Tanggal lahir</w:t>
      </w:r>
      <w:r w:rsidRPr="00480394">
        <w:rPr>
          <w:rFonts w:asciiTheme="majorBidi" w:hAnsiTheme="majorBidi" w:cstheme="majorBidi"/>
          <w:sz w:val="20"/>
          <w:szCs w:val="20"/>
        </w:rPr>
        <w:tab/>
        <w:t>: Aceh Besar, 2 Januari 1994</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Jenis kelamin</w:t>
      </w:r>
      <w:r w:rsidRPr="00480394">
        <w:rPr>
          <w:rFonts w:asciiTheme="majorBidi" w:hAnsiTheme="majorBidi" w:cstheme="majorBidi"/>
          <w:sz w:val="20"/>
          <w:szCs w:val="20"/>
        </w:rPr>
        <w:tab/>
      </w:r>
      <w:r w:rsidRPr="00480394">
        <w:rPr>
          <w:rFonts w:asciiTheme="majorBidi" w:hAnsiTheme="majorBidi" w:cstheme="majorBidi"/>
          <w:sz w:val="20"/>
          <w:szCs w:val="20"/>
        </w:rPr>
        <w:tab/>
        <w:t>: Laki-laki</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Pr>
          <w:rFonts w:asciiTheme="majorBidi" w:hAnsiTheme="majorBidi" w:cstheme="majorBidi"/>
          <w:sz w:val="20"/>
          <w:szCs w:val="20"/>
        </w:rPr>
        <w:t>Agama</w:t>
      </w:r>
      <w:r>
        <w:rPr>
          <w:rFonts w:asciiTheme="majorBidi" w:hAnsiTheme="majorBidi" w:cstheme="majorBidi"/>
          <w:sz w:val="20"/>
          <w:szCs w:val="20"/>
        </w:rPr>
        <w:tab/>
      </w:r>
      <w:r>
        <w:rPr>
          <w:rFonts w:asciiTheme="majorBidi" w:hAnsiTheme="majorBidi" w:cstheme="majorBidi"/>
          <w:sz w:val="20"/>
          <w:szCs w:val="20"/>
        </w:rPr>
        <w:tab/>
      </w:r>
      <w:r w:rsidRPr="00480394">
        <w:rPr>
          <w:rFonts w:asciiTheme="majorBidi" w:hAnsiTheme="majorBidi" w:cstheme="majorBidi"/>
          <w:sz w:val="20"/>
          <w:szCs w:val="20"/>
        </w:rPr>
        <w:t>: Islam</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Status Perkawinan</w:t>
      </w:r>
      <w:r w:rsidRPr="00480394">
        <w:rPr>
          <w:rFonts w:asciiTheme="majorBidi" w:hAnsiTheme="majorBidi" w:cstheme="majorBidi"/>
          <w:sz w:val="20"/>
          <w:szCs w:val="20"/>
        </w:rPr>
        <w:tab/>
        <w:t>: Belum Menikah</w:t>
      </w:r>
    </w:p>
    <w:p w:rsidR="00DF027B"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Alamat Sekarang</w:t>
      </w:r>
      <w:r w:rsidRPr="00480394">
        <w:rPr>
          <w:rFonts w:asciiTheme="majorBidi" w:hAnsiTheme="majorBidi" w:cstheme="majorBidi"/>
          <w:sz w:val="20"/>
          <w:szCs w:val="20"/>
        </w:rPr>
        <w:tab/>
        <w:t xml:space="preserve">: Lam Asan Kecamatan Kuta Baro </w:t>
      </w:r>
    </w:p>
    <w:p w:rsidR="00DF027B" w:rsidRPr="00480394" w:rsidRDefault="00DF027B" w:rsidP="00DF027B">
      <w:pPr>
        <w:pStyle w:val="ListParagraph"/>
        <w:spacing w:after="0" w:line="360" w:lineRule="auto"/>
        <w:ind w:left="284" w:hanging="284"/>
        <w:rPr>
          <w:rFonts w:asciiTheme="majorBidi" w:hAnsiTheme="majorBidi" w:cstheme="majorBidi"/>
          <w:sz w:val="20"/>
          <w:szCs w:val="20"/>
        </w:rPr>
      </w:pPr>
      <w:r>
        <w:rPr>
          <w:rFonts w:asciiTheme="majorBidi" w:hAnsiTheme="majorBidi" w:cstheme="majorBidi"/>
          <w:sz w:val="20"/>
          <w:szCs w:val="20"/>
        </w:rPr>
        <w:t xml:space="preserve">  </w:t>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t xml:space="preserve">  </w:t>
      </w:r>
      <w:r w:rsidRPr="00480394">
        <w:rPr>
          <w:rFonts w:asciiTheme="majorBidi" w:hAnsiTheme="majorBidi" w:cstheme="majorBidi"/>
          <w:sz w:val="20"/>
          <w:szCs w:val="20"/>
        </w:rPr>
        <w:t>Kabupaten Aceh Besar</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Pekerjaan / NIM</w:t>
      </w:r>
      <w:r w:rsidRPr="00480394">
        <w:rPr>
          <w:rFonts w:asciiTheme="majorBidi" w:hAnsiTheme="majorBidi" w:cstheme="majorBidi"/>
          <w:sz w:val="20"/>
          <w:szCs w:val="20"/>
        </w:rPr>
        <w:tab/>
        <w:t>: Mahasiswa / 2111222312</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Pendidikan</w:t>
      </w:r>
      <w:r w:rsidRPr="00480394">
        <w:rPr>
          <w:rFonts w:asciiTheme="majorBidi" w:hAnsiTheme="majorBidi" w:cstheme="majorBidi"/>
          <w:sz w:val="20"/>
          <w:szCs w:val="20"/>
        </w:rPr>
        <w:tab/>
      </w:r>
      <w:r w:rsidRPr="00480394">
        <w:rPr>
          <w:rFonts w:asciiTheme="majorBidi" w:hAnsiTheme="majorBidi" w:cstheme="majorBidi"/>
          <w:sz w:val="20"/>
          <w:szCs w:val="20"/>
        </w:rPr>
        <w:tab/>
      </w:r>
    </w:p>
    <w:p w:rsidR="00DF027B" w:rsidRPr="00480394" w:rsidRDefault="00DF027B" w:rsidP="00DF027B">
      <w:pPr>
        <w:pStyle w:val="ListParagraph"/>
        <w:numPr>
          <w:ilvl w:val="0"/>
          <w:numId w:val="7"/>
        </w:numPr>
        <w:spacing w:after="0" w:line="360" w:lineRule="auto"/>
        <w:rPr>
          <w:rFonts w:asciiTheme="majorBidi" w:hAnsiTheme="majorBidi" w:cstheme="majorBidi"/>
          <w:sz w:val="20"/>
          <w:szCs w:val="20"/>
        </w:rPr>
      </w:pPr>
      <w:r>
        <w:rPr>
          <w:rFonts w:asciiTheme="majorBidi" w:hAnsiTheme="majorBidi" w:cstheme="majorBidi"/>
          <w:sz w:val="20"/>
          <w:szCs w:val="20"/>
        </w:rPr>
        <w:t>SD</w:t>
      </w:r>
      <w:r>
        <w:rPr>
          <w:rFonts w:asciiTheme="majorBidi" w:hAnsiTheme="majorBidi" w:cstheme="majorBidi"/>
          <w:sz w:val="20"/>
          <w:szCs w:val="20"/>
        </w:rPr>
        <w:tab/>
      </w:r>
      <w:r>
        <w:rPr>
          <w:rFonts w:asciiTheme="majorBidi" w:hAnsiTheme="majorBidi" w:cstheme="majorBidi"/>
          <w:sz w:val="20"/>
          <w:szCs w:val="20"/>
        </w:rPr>
        <w:tab/>
      </w:r>
      <w:r w:rsidRPr="00480394">
        <w:rPr>
          <w:rFonts w:asciiTheme="majorBidi" w:hAnsiTheme="majorBidi" w:cstheme="majorBidi"/>
          <w:sz w:val="20"/>
          <w:szCs w:val="20"/>
        </w:rPr>
        <w:t>: MIN Bungcala</w:t>
      </w:r>
      <w:r>
        <w:rPr>
          <w:rFonts w:asciiTheme="majorBidi" w:hAnsiTheme="majorBidi" w:cstheme="majorBidi"/>
          <w:sz w:val="20"/>
          <w:szCs w:val="20"/>
        </w:rPr>
        <w:tab/>
        <w:t xml:space="preserve">             </w:t>
      </w:r>
      <w:r w:rsidRPr="00480394">
        <w:rPr>
          <w:rFonts w:asciiTheme="majorBidi" w:hAnsiTheme="majorBidi" w:cstheme="majorBidi"/>
          <w:sz w:val="20"/>
          <w:szCs w:val="20"/>
        </w:rPr>
        <w:t>Lulus Tahun : 2006</w:t>
      </w:r>
    </w:p>
    <w:p w:rsidR="00DF027B" w:rsidRPr="00480394" w:rsidRDefault="00DF027B" w:rsidP="00DF027B">
      <w:pPr>
        <w:pStyle w:val="ListParagraph"/>
        <w:numPr>
          <w:ilvl w:val="0"/>
          <w:numId w:val="7"/>
        </w:numPr>
        <w:spacing w:after="0" w:line="360" w:lineRule="auto"/>
        <w:rPr>
          <w:rFonts w:asciiTheme="majorBidi" w:hAnsiTheme="majorBidi" w:cstheme="majorBidi"/>
          <w:sz w:val="20"/>
          <w:szCs w:val="20"/>
        </w:rPr>
      </w:pPr>
      <w:r>
        <w:rPr>
          <w:rFonts w:asciiTheme="majorBidi" w:hAnsiTheme="majorBidi" w:cstheme="majorBidi"/>
          <w:sz w:val="20"/>
          <w:szCs w:val="20"/>
        </w:rPr>
        <w:t>SMP</w:t>
      </w:r>
      <w:r>
        <w:rPr>
          <w:rFonts w:asciiTheme="majorBidi" w:hAnsiTheme="majorBidi" w:cstheme="majorBidi"/>
          <w:sz w:val="20"/>
          <w:szCs w:val="20"/>
        </w:rPr>
        <w:tab/>
      </w:r>
      <w:r w:rsidRPr="00480394">
        <w:rPr>
          <w:rFonts w:asciiTheme="majorBidi" w:hAnsiTheme="majorBidi" w:cstheme="majorBidi"/>
          <w:sz w:val="20"/>
          <w:szCs w:val="20"/>
        </w:rPr>
        <w:t>: MTsN Kuta Baro</w:t>
      </w:r>
      <w:r>
        <w:rPr>
          <w:rFonts w:asciiTheme="majorBidi" w:hAnsiTheme="majorBidi" w:cstheme="majorBidi"/>
          <w:sz w:val="20"/>
          <w:szCs w:val="20"/>
        </w:rPr>
        <w:t xml:space="preserve">            </w:t>
      </w:r>
      <w:r w:rsidRPr="00480394">
        <w:rPr>
          <w:rFonts w:asciiTheme="majorBidi" w:hAnsiTheme="majorBidi" w:cstheme="majorBidi"/>
          <w:sz w:val="20"/>
          <w:szCs w:val="20"/>
        </w:rPr>
        <w:t>Lulus Tahun : 2009</w:t>
      </w:r>
    </w:p>
    <w:p w:rsidR="00DF027B" w:rsidRPr="00480394" w:rsidRDefault="00DF027B" w:rsidP="00DF027B">
      <w:pPr>
        <w:pStyle w:val="ListParagraph"/>
        <w:numPr>
          <w:ilvl w:val="0"/>
          <w:numId w:val="7"/>
        </w:numPr>
        <w:spacing w:after="0" w:line="360" w:lineRule="auto"/>
        <w:rPr>
          <w:rFonts w:asciiTheme="majorBidi" w:hAnsiTheme="majorBidi" w:cstheme="majorBidi"/>
          <w:sz w:val="20"/>
          <w:szCs w:val="20"/>
        </w:rPr>
      </w:pPr>
      <w:r>
        <w:rPr>
          <w:rFonts w:asciiTheme="majorBidi" w:hAnsiTheme="majorBidi" w:cstheme="majorBidi"/>
          <w:sz w:val="20"/>
          <w:szCs w:val="20"/>
        </w:rPr>
        <w:t>SMA</w:t>
      </w:r>
      <w:r>
        <w:rPr>
          <w:rFonts w:asciiTheme="majorBidi" w:hAnsiTheme="majorBidi" w:cstheme="majorBidi"/>
          <w:sz w:val="20"/>
          <w:szCs w:val="20"/>
        </w:rPr>
        <w:tab/>
      </w:r>
      <w:r w:rsidRPr="00480394">
        <w:rPr>
          <w:rFonts w:asciiTheme="majorBidi" w:hAnsiTheme="majorBidi" w:cstheme="majorBidi"/>
          <w:sz w:val="20"/>
          <w:szCs w:val="20"/>
        </w:rPr>
        <w:t xml:space="preserve">: </w:t>
      </w:r>
      <w:r>
        <w:rPr>
          <w:rFonts w:asciiTheme="majorBidi" w:hAnsiTheme="majorBidi" w:cstheme="majorBidi"/>
          <w:sz w:val="20"/>
          <w:szCs w:val="20"/>
        </w:rPr>
        <w:t xml:space="preserve">MAN Model B. Aceh     </w:t>
      </w:r>
      <w:r w:rsidRPr="00480394">
        <w:rPr>
          <w:rFonts w:asciiTheme="majorBidi" w:hAnsiTheme="majorBidi" w:cstheme="majorBidi"/>
          <w:sz w:val="20"/>
          <w:szCs w:val="20"/>
        </w:rPr>
        <w:t>Lulus Tahun : 2012</w:t>
      </w:r>
    </w:p>
    <w:p w:rsidR="00DF027B" w:rsidRPr="00450FD7" w:rsidRDefault="00DF027B" w:rsidP="00DF027B">
      <w:pPr>
        <w:pStyle w:val="ListParagraph"/>
        <w:numPr>
          <w:ilvl w:val="0"/>
          <w:numId w:val="7"/>
        </w:numPr>
        <w:spacing w:after="0" w:line="360" w:lineRule="auto"/>
        <w:rPr>
          <w:rFonts w:asciiTheme="majorBidi" w:hAnsiTheme="majorBidi" w:cstheme="majorBidi"/>
          <w:sz w:val="20"/>
          <w:szCs w:val="20"/>
        </w:rPr>
      </w:pPr>
      <w:r w:rsidRPr="00480394">
        <w:rPr>
          <w:rFonts w:asciiTheme="majorBidi" w:hAnsiTheme="majorBidi" w:cstheme="majorBidi"/>
          <w:sz w:val="20"/>
          <w:szCs w:val="20"/>
        </w:rPr>
        <w:t>Universitas</w:t>
      </w:r>
      <w:r w:rsidRPr="00480394">
        <w:rPr>
          <w:rFonts w:asciiTheme="majorBidi" w:hAnsiTheme="majorBidi" w:cstheme="majorBidi"/>
          <w:sz w:val="20"/>
          <w:szCs w:val="20"/>
        </w:rPr>
        <w:tab/>
        <w:t>: Ju</w:t>
      </w:r>
      <w:r>
        <w:rPr>
          <w:rFonts w:asciiTheme="majorBidi" w:hAnsiTheme="majorBidi" w:cstheme="majorBidi"/>
          <w:sz w:val="20"/>
          <w:szCs w:val="20"/>
        </w:rPr>
        <w:t>rusan PAI Fakultas Tarbiyah dan</w:t>
      </w:r>
    </w:p>
    <w:p w:rsidR="00DF027B" w:rsidRPr="00450FD7" w:rsidRDefault="00DF027B" w:rsidP="00DF027B">
      <w:pPr>
        <w:pStyle w:val="ListParagraph"/>
        <w:spacing w:after="0" w:line="360" w:lineRule="auto"/>
        <w:ind w:left="1800" w:firstLine="360"/>
        <w:rPr>
          <w:rFonts w:asciiTheme="majorBidi" w:hAnsiTheme="majorBidi" w:cstheme="majorBidi"/>
          <w:sz w:val="20"/>
          <w:szCs w:val="20"/>
        </w:rPr>
      </w:pPr>
      <w:r>
        <w:rPr>
          <w:rFonts w:asciiTheme="majorBidi" w:hAnsiTheme="majorBidi" w:cstheme="majorBidi"/>
          <w:sz w:val="20"/>
          <w:szCs w:val="20"/>
        </w:rPr>
        <w:t xml:space="preserve">  </w:t>
      </w:r>
      <w:r w:rsidRPr="00480394">
        <w:rPr>
          <w:rFonts w:asciiTheme="majorBidi" w:hAnsiTheme="majorBidi" w:cstheme="majorBidi"/>
          <w:sz w:val="20"/>
          <w:szCs w:val="20"/>
        </w:rPr>
        <w:t xml:space="preserve">Keguruan </w:t>
      </w:r>
      <w:r>
        <w:rPr>
          <w:rFonts w:asciiTheme="majorBidi" w:hAnsiTheme="majorBidi" w:cstheme="majorBidi"/>
          <w:sz w:val="20"/>
          <w:szCs w:val="20"/>
        </w:rPr>
        <w:t xml:space="preserve">UIN </w:t>
      </w:r>
      <w:r w:rsidRPr="00450FD7">
        <w:rPr>
          <w:rFonts w:asciiTheme="majorBidi" w:hAnsiTheme="majorBidi" w:cstheme="majorBidi"/>
          <w:sz w:val="20"/>
          <w:szCs w:val="20"/>
        </w:rPr>
        <w:t>Ar-Raniry Banda Aceh</w:t>
      </w:r>
    </w:p>
    <w:p w:rsidR="00DF027B" w:rsidRPr="00480394" w:rsidRDefault="00DF027B" w:rsidP="00DF027B">
      <w:pPr>
        <w:pStyle w:val="ListParagraph"/>
        <w:numPr>
          <w:ilvl w:val="0"/>
          <w:numId w:val="6"/>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N</w:t>
      </w:r>
      <w:r>
        <w:rPr>
          <w:rFonts w:asciiTheme="majorBidi" w:hAnsiTheme="majorBidi" w:cstheme="majorBidi"/>
          <w:sz w:val="20"/>
          <w:szCs w:val="20"/>
        </w:rPr>
        <w:t>ama Orang Tua</w:t>
      </w:r>
      <w:r>
        <w:rPr>
          <w:rFonts w:asciiTheme="majorBidi" w:hAnsiTheme="majorBidi" w:cstheme="majorBidi"/>
          <w:sz w:val="20"/>
          <w:szCs w:val="20"/>
        </w:rPr>
        <w:tab/>
      </w:r>
    </w:p>
    <w:p w:rsidR="00DF027B" w:rsidRPr="00D57709" w:rsidRDefault="00DF027B" w:rsidP="00DF027B">
      <w:pPr>
        <w:pStyle w:val="ListParagraph"/>
        <w:numPr>
          <w:ilvl w:val="1"/>
          <w:numId w:val="7"/>
        </w:numPr>
        <w:spacing w:after="0" w:line="360" w:lineRule="auto"/>
        <w:ind w:left="1134"/>
        <w:rPr>
          <w:rFonts w:asciiTheme="majorBidi" w:hAnsiTheme="majorBidi" w:cstheme="majorBidi"/>
          <w:sz w:val="20"/>
          <w:szCs w:val="20"/>
        </w:rPr>
      </w:pPr>
      <w:r>
        <w:rPr>
          <w:rFonts w:asciiTheme="majorBidi" w:hAnsiTheme="majorBidi" w:cstheme="majorBidi"/>
          <w:sz w:val="20"/>
          <w:szCs w:val="20"/>
        </w:rPr>
        <w:t>Ayah</w:t>
      </w:r>
      <w:r>
        <w:rPr>
          <w:rFonts w:asciiTheme="majorBidi" w:hAnsiTheme="majorBidi" w:cstheme="majorBidi"/>
          <w:sz w:val="20"/>
          <w:szCs w:val="20"/>
        </w:rPr>
        <w:tab/>
      </w:r>
      <w:r w:rsidRPr="00480394">
        <w:rPr>
          <w:rFonts w:asciiTheme="majorBidi" w:hAnsiTheme="majorBidi" w:cstheme="majorBidi"/>
          <w:sz w:val="20"/>
          <w:szCs w:val="20"/>
        </w:rPr>
        <w:t>: Munarul Mukminin</w:t>
      </w:r>
    </w:p>
    <w:p w:rsidR="00DF027B" w:rsidRPr="00D57709" w:rsidRDefault="00DF027B" w:rsidP="00DF027B">
      <w:pPr>
        <w:pStyle w:val="ListParagraph"/>
        <w:numPr>
          <w:ilvl w:val="1"/>
          <w:numId w:val="7"/>
        </w:numPr>
        <w:spacing w:after="0" w:line="360" w:lineRule="auto"/>
        <w:ind w:left="1134"/>
        <w:rPr>
          <w:rFonts w:asciiTheme="majorBidi" w:hAnsiTheme="majorBidi" w:cstheme="majorBidi"/>
          <w:sz w:val="20"/>
          <w:szCs w:val="20"/>
        </w:rPr>
      </w:pPr>
      <w:r w:rsidRPr="00D57709">
        <w:rPr>
          <w:rFonts w:asciiTheme="majorBidi" w:hAnsiTheme="majorBidi" w:cstheme="majorBidi"/>
          <w:sz w:val="20"/>
          <w:szCs w:val="20"/>
        </w:rPr>
        <w:t>Ibu</w:t>
      </w:r>
      <w:r w:rsidRPr="00D57709">
        <w:rPr>
          <w:rFonts w:asciiTheme="majorBidi" w:hAnsiTheme="majorBidi" w:cstheme="majorBidi"/>
          <w:sz w:val="20"/>
          <w:szCs w:val="20"/>
        </w:rPr>
        <w:tab/>
      </w:r>
      <w:r w:rsidRPr="00D57709">
        <w:rPr>
          <w:rFonts w:asciiTheme="majorBidi" w:hAnsiTheme="majorBidi" w:cstheme="majorBidi"/>
          <w:sz w:val="20"/>
          <w:szCs w:val="20"/>
        </w:rPr>
        <w:tab/>
        <w:t>: Cut Zahri</w:t>
      </w:r>
    </w:p>
    <w:p w:rsidR="00DF027B" w:rsidRPr="00480394" w:rsidRDefault="00DF027B" w:rsidP="00DF027B">
      <w:pPr>
        <w:pStyle w:val="ListParagraph"/>
        <w:numPr>
          <w:ilvl w:val="0"/>
          <w:numId w:val="7"/>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Pekerjaan Ayah</w:t>
      </w:r>
      <w:r w:rsidRPr="00480394">
        <w:rPr>
          <w:rFonts w:asciiTheme="majorBidi" w:hAnsiTheme="majorBidi" w:cstheme="majorBidi"/>
          <w:sz w:val="20"/>
          <w:szCs w:val="20"/>
        </w:rPr>
        <w:tab/>
        <w:t>: -</w:t>
      </w:r>
    </w:p>
    <w:p w:rsidR="00DF027B" w:rsidRPr="00480394" w:rsidRDefault="00DF027B" w:rsidP="00DF027B">
      <w:pPr>
        <w:pStyle w:val="ListParagraph"/>
        <w:numPr>
          <w:ilvl w:val="0"/>
          <w:numId w:val="7"/>
        </w:numPr>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Pekerjaan Ibu</w:t>
      </w:r>
      <w:r w:rsidRPr="00480394">
        <w:rPr>
          <w:rFonts w:asciiTheme="majorBidi" w:hAnsiTheme="majorBidi" w:cstheme="majorBidi"/>
          <w:sz w:val="20"/>
          <w:szCs w:val="20"/>
        </w:rPr>
        <w:tab/>
      </w:r>
      <w:r w:rsidRPr="00480394">
        <w:rPr>
          <w:rFonts w:asciiTheme="majorBidi" w:hAnsiTheme="majorBidi" w:cstheme="majorBidi"/>
          <w:sz w:val="20"/>
          <w:szCs w:val="20"/>
        </w:rPr>
        <w:tab/>
        <w:t>: Pegawai Swasta</w:t>
      </w:r>
      <w:r w:rsidRPr="00480394">
        <w:rPr>
          <w:rFonts w:asciiTheme="majorBidi" w:hAnsiTheme="majorBidi" w:cstheme="majorBidi"/>
          <w:sz w:val="20"/>
          <w:szCs w:val="20"/>
        </w:rPr>
        <w:tab/>
      </w:r>
      <w:r w:rsidRPr="00480394">
        <w:rPr>
          <w:rFonts w:asciiTheme="majorBidi" w:hAnsiTheme="majorBidi" w:cstheme="majorBidi"/>
          <w:sz w:val="20"/>
          <w:szCs w:val="20"/>
        </w:rPr>
        <w:tab/>
      </w:r>
      <w:r w:rsidRPr="00480394">
        <w:rPr>
          <w:rFonts w:asciiTheme="majorBidi" w:hAnsiTheme="majorBidi" w:cstheme="majorBidi"/>
          <w:sz w:val="20"/>
          <w:szCs w:val="20"/>
        </w:rPr>
        <w:tab/>
      </w:r>
    </w:p>
    <w:p w:rsidR="00DF027B" w:rsidRPr="00480394" w:rsidRDefault="00DF027B" w:rsidP="00DF027B">
      <w:pPr>
        <w:pStyle w:val="ListParagraph"/>
        <w:spacing w:after="0" w:line="360" w:lineRule="auto"/>
        <w:ind w:left="284" w:hanging="284"/>
        <w:rPr>
          <w:rFonts w:asciiTheme="majorBidi" w:hAnsiTheme="majorBidi" w:cstheme="majorBidi"/>
          <w:sz w:val="20"/>
          <w:szCs w:val="20"/>
        </w:rPr>
      </w:pPr>
      <w:r w:rsidRPr="00480394">
        <w:rPr>
          <w:rFonts w:asciiTheme="majorBidi" w:hAnsiTheme="majorBidi" w:cstheme="majorBidi"/>
          <w:sz w:val="20"/>
          <w:szCs w:val="20"/>
        </w:rPr>
        <w:tab/>
      </w:r>
    </w:p>
    <w:p w:rsidR="00DF027B" w:rsidRPr="00480394" w:rsidRDefault="00DF027B" w:rsidP="00DF027B">
      <w:pPr>
        <w:spacing w:after="0" w:line="240" w:lineRule="auto"/>
        <w:rPr>
          <w:rFonts w:asciiTheme="majorBidi" w:hAnsiTheme="majorBidi" w:cstheme="majorBidi"/>
          <w:sz w:val="20"/>
          <w:szCs w:val="20"/>
        </w:rPr>
      </w:pP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sidRPr="00480394">
        <w:rPr>
          <w:rFonts w:asciiTheme="majorBidi" w:hAnsiTheme="majorBidi" w:cstheme="majorBidi"/>
          <w:sz w:val="20"/>
          <w:szCs w:val="20"/>
        </w:rPr>
        <w:t>Banda Aceh, 2 Januari 2017</w:t>
      </w:r>
    </w:p>
    <w:p w:rsidR="00DF027B" w:rsidRDefault="00DF027B" w:rsidP="00DF027B">
      <w:pPr>
        <w:spacing w:after="0" w:line="240" w:lineRule="auto"/>
        <w:rPr>
          <w:rFonts w:asciiTheme="majorBidi" w:hAnsiTheme="majorBidi" w:cstheme="majorBidi"/>
          <w:sz w:val="20"/>
          <w:szCs w:val="20"/>
        </w:rPr>
      </w:pP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sidRPr="00480394">
        <w:rPr>
          <w:rFonts w:asciiTheme="majorBidi" w:hAnsiTheme="majorBidi" w:cstheme="majorBidi"/>
          <w:sz w:val="20"/>
          <w:szCs w:val="20"/>
        </w:rPr>
        <w:t>Penulis,</w:t>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p>
    <w:p w:rsidR="00DF027B" w:rsidRPr="00DF027B" w:rsidRDefault="00DF027B" w:rsidP="00DF027B">
      <w:pPr>
        <w:rPr>
          <w:rFonts w:asciiTheme="majorBidi" w:hAnsiTheme="majorBidi" w:cstheme="majorBidi"/>
          <w:b/>
          <w:sz w:val="6"/>
          <w:szCs w:val="6"/>
          <w:u w:val="single"/>
        </w:rPr>
      </w:pPr>
    </w:p>
    <w:p w:rsidR="00DF027B" w:rsidRDefault="00DF027B" w:rsidP="00DF027B">
      <w:pPr>
        <w:rPr>
          <w:rFonts w:asciiTheme="majorBidi" w:hAnsiTheme="majorBidi" w:cstheme="majorBidi"/>
          <w:b/>
          <w:sz w:val="20"/>
          <w:szCs w:val="20"/>
          <w:u w:val="single"/>
        </w:rPr>
      </w:pPr>
    </w:p>
    <w:p w:rsidR="00DF027B" w:rsidRPr="00E239E6" w:rsidRDefault="00DF027B" w:rsidP="00DF027B">
      <w:pPr>
        <w:spacing w:after="0" w:line="240" w:lineRule="auto"/>
        <w:ind w:left="2880"/>
        <w:rPr>
          <w:rFonts w:asciiTheme="majorBidi" w:hAnsiTheme="majorBidi" w:cstheme="majorBidi"/>
          <w:sz w:val="20"/>
          <w:szCs w:val="20"/>
        </w:rPr>
      </w:pPr>
      <w:r w:rsidRPr="00480394">
        <w:rPr>
          <w:rFonts w:asciiTheme="majorBidi" w:hAnsiTheme="majorBidi" w:cstheme="majorBidi"/>
          <w:b/>
          <w:sz w:val="20"/>
          <w:szCs w:val="20"/>
          <w:u w:val="single"/>
        </w:rPr>
        <w:t>Teuku Fahrul Mukminin</w:t>
      </w:r>
    </w:p>
    <w:p w:rsidR="00E277E7" w:rsidRPr="00DF027B" w:rsidRDefault="00DF027B" w:rsidP="00DF027B">
      <w:pPr>
        <w:spacing w:after="0" w:line="240" w:lineRule="auto"/>
        <w:ind w:left="2880"/>
        <w:rPr>
          <w:rFonts w:asciiTheme="majorBidi" w:hAnsiTheme="majorBidi" w:cstheme="majorBidi"/>
          <w:sz w:val="20"/>
          <w:szCs w:val="20"/>
        </w:rPr>
      </w:pPr>
      <w:r w:rsidRPr="00480394">
        <w:rPr>
          <w:rFonts w:asciiTheme="majorBidi" w:hAnsiTheme="majorBidi" w:cstheme="majorBidi"/>
          <w:b/>
          <w:sz w:val="20"/>
          <w:szCs w:val="20"/>
        </w:rPr>
        <w:t>NIM. 211 222 312</w:t>
      </w:r>
    </w:p>
    <w:sectPr w:rsidR="00E277E7" w:rsidRPr="00DF027B" w:rsidSect="007F7BB8">
      <w:headerReference w:type="default" r:id="rId48"/>
      <w:pgSz w:w="8391" w:h="11907" w:code="11"/>
      <w:pgMar w:top="1418" w:right="1134" w:bottom="1134" w:left="1418" w:header="709" w:footer="709" w:gutter="0"/>
      <w:pgNumType w:start="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C06" w:rsidRDefault="00F14C06" w:rsidP="004E6141">
      <w:pPr>
        <w:spacing w:after="0" w:line="240" w:lineRule="auto"/>
      </w:pPr>
      <w:r>
        <w:separator/>
      </w:r>
    </w:p>
  </w:endnote>
  <w:endnote w:type="continuationSeparator" w:id="0">
    <w:p w:rsidR="00F14C06" w:rsidRDefault="00F14C06" w:rsidP="004E6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Default="00E277E7" w:rsidP="004E6141">
    <w:pPr>
      <w:pStyle w:val="Footer"/>
      <w:tabs>
        <w:tab w:val="clear" w:pos="4513"/>
        <w:tab w:val="clear" w:pos="9026"/>
        <w:tab w:val="left" w:pos="364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20" w:rsidRPr="001337AB" w:rsidRDefault="00991F20" w:rsidP="00E277E7">
    <w:pPr>
      <w:pStyle w:val="Footer"/>
      <w:jc w:val="center"/>
      <w:rPr>
        <w:rFonts w:asciiTheme="majorBidi" w:hAnsiTheme="majorBidi" w:cstheme="majorBidi"/>
        <w:sz w:val="20"/>
        <w:szCs w:val="20"/>
      </w:rPr>
    </w:pPr>
  </w:p>
  <w:p w:rsidR="00991F20" w:rsidRDefault="00991F2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CA" w:rsidRPr="001337AB" w:rsidRDefault="005918CA" w:rsidP="00E277E7">
    <w:pPr>
      <w:pStyle w:val="Footer"/>
      <w:jc w:val="center"/>
      <w:rPr>
        <w:rFonts w:asciiTheme="majorBidi" w:hAnsiTheme="majorBidi" w:cstheme="majorBidi"/>
        <w:sz w:val="20"/>
        <w:szCs w:val="20"/>
      </w:rPr>
    </w:pPr>
    <w:r>
      <w:rPr>
        <w:rFonts w:asciiTheme="majorBidi" w:hAnsiTheme="majorBidi" w:cstheme="majorBidi"/>
        <w:sz w:val="20"/>
        <w:szCs w:val="20"/>
      </w:rPr>
      <w:t>30</w:t>
    </w:r>
  </w:p>
  <w:p w:rsidR="005918CA" w:rsidRDefault="005918C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Default="00E277E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0"/>
        <w:szCs w:val="20"/>
      </w:rPr>
      <w:id w:val="1018437327"/>
      <w:docPartObj>
        <w:docPartGallery w:val="Page Numbers (Bottom of Page)"/>
        <w:docPartUnique/>
      </w:docPartObj>
    </w:sdtPr>
    <w:sdtEndPr>
      <w:rPr>
        <w:noProof/>
      </w:rPr>
    </w:sdtEndPr>
    <w:sdtContent>
      <w:p w:rsidR="005918CA" w:rsidRPr="005918CA" w:rsidRDefault="005918CA">
        <w:pPr>
          <w:pStyle w:val="Footer"/>
          <w:jc w:val="center"/>
          <w:rPr>
            <w:rFonts w:asciiTheme="majorBidi" w:hAnsiTheme="majorBidi" w:cstheme="majorBidi"/>
            <w:sz w:val="20"/>
            <w:szCs w:val="20"/>
          </w:rPr>
        </w:pPr>
        <w:r w:rsidRPr="005918CA">
          <w:rPr>
            <w:rFonts w:asciiTheme="majorBidi" w:hAnsiTheme="majorBidi" w:cstheme="majorBidi"/>
            <w:sz w:val="20"/>
            <w:szCs w:val="20"/>
          </w:rPr>
          <w:fldChar w:fldCharType="begin"/>
        </w:r>
        <w:r w:rsidRPr="005918CA">
          <w:rPr>
            <w:rFonts w:asciiTheme="majorBidi" w:hAnsiTheme="majorBidi" w:cstheme="majorBidi"/>
            <w:sz w:val="20"/>
            <w:szCs w:val="20"/>
          </w:rPr>
          <w:instrText xml:space="preserve"> PAGE   \* MERGEFORMAT </w:instrText>
        </w:r>
        <w:r w:rsidRPr="005918CA">
          <w:rPr>
            <w:rFonts w:asciiTheme="majorBidi" w:hAnsiTheme="majorBidi" w:cstheme="majorBidi"/>
            <w:sz w:val="20"/>
            <w:szCs w:val="20"/>
          </w:rPr>
          <w:fldChar w:fldCharType="separate"/>
        </w:r>
        <w:r w:rsidR="007F7BB8">
          <w:rPr>
            <w:rFonts w:asciiTheme="majorBidi" w:hAnsiTheme="majorBidi" w:cstheme="majorBidi"/>
            <w:noProof/>
            <w:sz w:val="20"/>
            <w:szCs w:val="20"/>
          </w:rPr>
          <w:t>37</w:t>
        </w:r>
        <w:r w:rsidRPr="005918CA">
          <w:rPr>
            <w:rFonts w:asciiTheme="majorBidi" w:hAnsiTheme="majorBidi" w:cstheme="majorBidi"/>
            <w:noProof/>
            <w:sz w:val="20"/>
            <w:szCs w:val="20"/>
          </w:rPr>
          <w:fldChar w:fldCharType="end"/>
        </w:r>
      </w:p>
    </w:sdtContent>
  </w:sdt>
  <w:p w:rsidR="005918CA" w:rsidRDefault="005918C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CA" w:rsidRPr="005918CA" w:rsidRDefault="005918CA" w:rsidP="005918CA">
    <w:pPr>
      <w:pStyle w:val="Footer"/>
      <w:jc w:val="center"/>
      <w:rPr>
        <w:rFonts w:asciiTheme="majorBidi" w:hAnsiTheme="majorBidi" w:cstheme="majorBidi"/>
        <w:sz w:val="20"/>
        <w:szCs w:val="20"/>
      </w:rPr>
    </w:pPr>
  </w:p>
  <w:p w:rsidR="005918CA" w:rsidRDefault="005918CA" w:rsidP="005918CA">
    <w:pPr>
      <w:pStyle w:val="Footer"/>
      <w:tabs>
        <w:tab w:val="clear" w:pos="4513"/>
        <w:tab w:val="clear" w:pos="9026"/>
        <w:tab w:val="left" w:pos="3905"/>
      </w:tabs>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B8" w:rsidRPr="005918CA" w:rsidRDefault="007F7BB8" w:rsidP="005918CA">
    <w:pPr>
      <w:pStyle w:val="Footer"/>
      <w:jc w:val="center"/>
      <w:rPr>
        <w:rFonts w:asciiTheme="majorBidi" w:hAnsiTheme="majorBidi" w:cstheme="majorBidi"/>
        <w:sz w:val="20"/>
        <w:szCs w:val="20"/>
      </w:rPr>
    </w:pPr>
    <w:r>
      <w:rPr>
        <w:rFonts w:asciiTheme="majorBidi" w:hAnsiTheme="majorBidi" w:cstheme="majorBidi"/>
        <w:sz w:val="20"/>
        <w:szCs w:val="20"/>
      </w:rPr>
      <w:t>62</w:t>
    </w:r>
  </w:p>
  <w:p w:rsidR="007F7BB8" w:rsidRDefault="007F7BB8" w:rsidP="005918CA">
    <w:pPr>
      <w:pStyle w:val="Footer"/>
      <w:tabs>
        <w:tab w:val="clear" w:pos="4513"/>
        <w:tab w:val="clear" w:pos="9026"/>
        <w:tab w:val="left" w:pos="3905"/>
      </w:tabs>
    </w:pP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Pr="007F7BB8" w:rsidRDefault="00E277E7" w:rsidP="00E277E7">
    <w:pPr>
      <w:pStyle w:val="Footer"/>
      <w:jc w:val="center"/>
      <w:rPr>
        <w:sz w:val="20"/>
        <w:szCs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B8" w:rsidRPr="007F7BB8" w:rsidRDefault="007F7BB8" w:rsidP="00E277E7">
    <w:pPr>
      <w:pStyle w:val="Footer"/>
      <w:jc w:val="center"/>
      <w:rPr>
        <w:rFonts w:asciiTheme="majorBidi" w:hAnsiTheme="majorBidi" w:cstheme="majorBidi"/>
        <w:sz w:val="20"/>
        <w:szCs w:val="20"/>
      </w:rPr>
    </w:pPr>
    <w:r w:rsidRPr="007F7BB8">
      <w:rPr>
        <w:rFonts w:asciiTheme="majorBidi" w:hAnsiTheme="majorBidi" w:cstheme="majorBidi"/>
        <w:sz w:val="20"/>
        <w:szCs w:val="20"/>
      </w:rPr>
      <w:t>64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Default="00E277E7" w:rsidP="004E6141">
    <w:pPr>
      <w:pStyle w:val="Footer"/>
      <w:tabs>
        <w:tab w:val="clear" w:pos="4513"/>
        <w:tab w:val="clear" w:pos="9026"/>
        <w:tab w:val="left" w:pos="364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Default="00E277E7" w:rsidP="00E277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77E7" w:rsidRDefault="00E277E7" w:rsidP="00E277E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3700"/>
      <w:docPartObj>
        <w:docPartGallery w:val="Page Numbers (Bottom of Page)"/>
        <w:docPartUnique/>
      </w:docPartObj>
    </w:sdtPr>
    <w:sdtEndPr>
      <w:rPr>
        <w:noProof/>
      </w:rPr>
    </w:sdtEndPr>
    <w:sdtContent>
      <w:p w:rsidR="00E277E7" w:rsidRDefault="00E277E7">
        <w:pPr>
          <w:pStyle w:val="Footer"/>
          <w:jc w:val="center"/>
        </w:pPr>
        <w:r>
          <w:fldChar w:fldCharType="begin"/>
        </w:r>
        <w:r>
          <w:instrText xml:space="preserve"> PAGE   \* MERGEFORMAT </w:instrText>
        </w:r>
        <w:r>
          <w:fldChar w:fldCharType="separate"/>
        </w:r>
        <w:r w:rsidR="007F7BB8">
          <w:rPr>
            <w:noProof/>
          </w:rPr>
          <w:t>iii</w:t>
        </w:r>
        <w:r>
          <w:rPr>
            <w:noProof/>
          </w:rPr>
          <w:fldChar w:fldCharType="end"/>
        </w:r>
      </w:p>
    </w:sdtContent>
  </w:sdt>
  <w:p w:rsidR="00E277E7" w:rsidRPr="00F67098" w:rsidRDefault="00E277E7" w:rsidP="00E277E7">
    <w:pPr>
      <w:pStyle w:val="Footer"/>
      <w:ind w:right="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Pr="00ED34F0" w:rsidRDefault="00E277E7" w:rsidP="00E277E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638734"/>
      <w:docPartObj>
        <w:docPartGallery w:val="Page Numbers (Bottom of Page)"/>
        <w:docPartUnique/>
      </w:docPartObj>
    </w:sdtPr>
    <w:sdtEndPr>
      <w:rPr>
        <w:noProof/>
      </w:rPr>
    </w:sdtEndPr>
    <w:sdtContent>
      <w:p w:rsidR="00E277E7" w:rsidRDefault="00E277E7">
        <w:pPr>
          <w:pStyle w:val="Footer"/>
          <w:jc w:val="center"/>
        </w:pPr>
        <w:r>
          <w:fldChar w:fldCharType="begin"/>
        </w:r>
        <w:r>
          <w:instrText xml:space="preserve"> PAGE   \* MERGEFORMAT </w:instrText>
        </w:r>
        <w:r>
          <w:fldChar w:fldCharType="separate"/>
        </w:r>
        <w:r w:rsidR="007F7BB8">
          <w:rPr>
            <w:noProof/>
          </w:rPr>
          <w:t>vii</w:t>
        </w:r>
        <w:r>
          <w:rPr>
            <w:noProof/>
          </w:rPr>
          <w:fldChar w:fldCharType="end"/>
        </w:r>
      </w:p>
    </w:sdtContent>
  </w:sdt>
  <w:p w:rsidR="00E277E7" w:rsidRPr="00F67098" w:rsidRDefault="00E277E7" w:rsidP="00E277E7">
    <w:pPr>
      <w:pStyle w:val="Footer"/>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491077"/>
      <w:docPartObj>
        <w:docPartGallery w:val="Page Numbers (Bottom of Page)"/>
        <w:docPartUnique/>
      </w:docPartObj>
    </w:sdtPr>
    <w:sdtEndPr>
      <w:rPr>
        <w:rFonts w:asciiTheme="majorBidi" w:hAnsiTheme="majorBidi" w:cstheme="majorBidi"/>
        <w:noProof/>
        <w:sz w:val="20"/>
        <w:szCs w:val="20"/>
      </w:rPr>
    </w:sdtEndPr>
    <w:sdtContent>
      <w:p w:rsidR="00E277E7" w:rsidRPr="006C7F48" w:rsidRDefault="00E277E7">
        <w:pPr>
          <w:pStyle w:val="Footer"/>
          <w:jc w:val="center"/>
          <w:rPr>
            <w:rFonts w:asciiTheme="majorBidi" w:hAnsiTheme="majorBidi" w:cstheme="majorBidi"/>
            <w:sz w:val="20"/>
            <w:szCs w:val="20"/>
          </w:rPr>
        </w:pPr>
        <w:r w:rsidRPr="006C7F48">
          <w:rPr>
            <w:rFonts w:asciiTheme="majorBidi" w:hAnsiTheme="majorBidi" w:cstheme="majorBidi"/>
            <w:sz w:val="20"/>
            <w:szCs w:val="20"/>
          </w:rPr>
          <w:fldChar w:fldCharType="begin"/>
        </w:r>
        <w:r w:rsidRPr="006C7F48">
          <w:rPr>
            <w:rFonts w:asciiTheme="majorBidi" w:hAnsiTheme="majorBidi" w:cstheme="majorBidi"/>
            <w:sz w:val="20"/>
            <w:szCs w:val="20"/>
          </w:rPr>
          <w:instrText xml:space="preserve"> PAGE   \* MERGEFORMAT </w:instrText>
        </w:r>
        <w:r w:rsidRPr="006C7F48">
          <w:rPr>
            <w:rFonts w:asciiTheme="majorBidi" w:hAnsiTheme="majorBidi" w:cstheme="majorBidi"/>
            <w:sz w:val="20"/>
            <w:szCs w:val="20"/>
          </w:rPr>
          <w:fldChar w:fldCharType="separate"/>
        </w:r>
        <w:r w:rsidR="007F7BB8">
          <w:rPr>
            <w:rFonts w:asciiTheme="majorBidi" w:hAnsiTheme="majorBidi" w:cstheme="majorBidi"/>
            <w:noProof/>
            <w:sz w:val="20"/>
            <w:szCs w:val="20"/>
          </w:rPr>
          <w:t>1</w:t>
        </w:r>
        <w:r w:rsidRPr="006C7F48">
          <w:rPr>
            <w:rFonts w:asciiTheme="majorBidi" w:hAnsiTheme="majorBidi" w:cstheme="majorBidi"/>
            <w:noProof/>
            <w:sz w:val="20"/>
            <w:szCs w:val="20"/>
          </w:rPr>
          <w:fldChar w:fldCharType="end"/>
        </w:r>
      </w:p>
    </w:sdtContent>
  </w:sdt>
  <w:p w:rsidR="00E277E7" w:rsidRPr="00F67098" w:rsidRDefault="00E277E7" w:rsidP="00E277E7">
    <w:pPr>
      <w:pStyle w:val="Footer"/>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F48" w:rsidRPr="006C7F48" w:rsidRDefault="006C7F48" w:rsidP="006C7F48">
    <w:pPr>
      <w:pStyle w:val="Footer"/>
      <w:jc w:val="center"/>
      <w:rPr>
        <w:rFonts w:asciiTheme="majorBidi" w:hAnsiTheme="majorBidi" w:cstheme="majorBidi"/>
        <w:sz w:val="20"/>
        <w:szCs w:val="20"/>
      </w:rPr>
    </w:pPr>
  </w:p>
  <w:p w:rsidR="006C7F48" w:rsidRPr="00F67098" w:rsidRDefault="006C7F48" w:rsidP="00E277E7">
    <w:pPr>
      <w:pStyle w:val="Footer"/>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Pr="001337AB" w:rsidRDefault="00E277E7" w:rsidP="00E277E7">
    <w:pPr>
      <w:pStyle w:val="Footer"/>
      <w:jc w:val="center"/>
      <w:rPr>
        <w:rFonts w:asciiTheme="majorBidi" w:hAnsiTheme="majorBidi" w:cstheme="majorBidi"/>
        <w:sz w:val="20"/>
        <w:szCs w:val="20"/>
      </w:rPr>
    </w:pPr>
  </w:p>
  <w:p w:rsidR="00E277E7" w:rsidRDefault="00E277E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20" w:rsidRPr="001337AB" w:rsidRDefault="00991F20" w:rsidP="00E277E7">
    <w:pPr>
      <w:pStyle w:val="Footer"/>
      <w:jc w:val="center"/>
      <w:rPr>
        <w:rFonts w:asciiTheme="majorBidi" w:hAnsiTheme="majorBidi" w:cstheme="majorBidi"/>
        <w:sz w:val="20"/>
        <w:szCs w:val="20"/>
      </w:rPr>
    </w:pPr>
    <w:r>
      <w:rPr>
        <w:rFonts w:asciiTheme="majorBidi" w:hAnsiTheme="majorBidi" w:cstheme="majorBidi"/>
        <w:sz w:val="20"/>
        <w:szCs w:val="20"/>
      </w:rPr>
      <w:t>9</w:t>
    </w:r>
  </w:p>
  <w:p w:rsidR="00991F20" w:rsidRDefault="00991F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C06" w:rsidRDefault="00F14C06" w:rsidP="004E6141">
      <w:pPr>
        <w:spacing w:after="0" w:line="240" w:lineRule="auto"/>
      </w:pPr>
      <w:r>
        <w:separator/>
      </w:r>
    </w:p>
  </w:footnote>
  <w:footnote w:type="continuationSeparator" w:id="0">
    <w:p w:rsidR="00F14C06" w:rsidRDefault="00F14C06" w:rsidP="004E6141">
      <w:pPr>
        <w:spacing w:after="0" w:line="240" w:lineRule="auto"/>
      </w:pPr>
      <w:r>
        <w:continuationSeparator/>
      </w:r>
    </w:p>
  </w:footnote>
  <w:footnote w:id="1">
    <w:p w:rsidR="00E277E7" w:rsidRPr="00F26B7F" w:rsidRDefault="00E277E7" w:rsidP="001E188F">
      <w:pPr>
        <w:pStyle w:val="FootnoteText"/>
        <w:spacing w:after="240"/>
        <w:ind w:firstLine="720"/>
        <w:rPr>
          <w:sz w:val="16"/>
          <w:szCs w:val="16"/>
        </w:rPr>
      </w:pPr>
      <w:r w:rsidRPr="00F26B7F">
        <w:rPr>
          <w:rStyle w:val="FootnoteReference"/>
          <w:sz w:val="16"/>
          <w:szCs w:val="16"/>
        </w:rPr>
        <w:footnoteRef/>
      </w:r>
      <w:r w:rsidRPr="00F26B7F">
        <w:rPr>
          <w:sz w:val="16"/>
          <w:szCs w:val="16"/>
        </w:rPr>
        <w:t xml:space="preserve">Mohammad Surya, </w:t>
      </w:r>
      <w:r w:rsidRPr="00F26B7F">
        <w:rPr>
          <w:i/>
          <w:sz w:val="16"/>
          <w:szCs w:val="16"/>
        </w:rPr>
        <w:t>Psikologi Pembelajaran dan Pengajaran</w:t>
      </w:r>
      <w:proofErr w:type="gramStart"/>
      <w:r w:rsidRPr="00F26B7F">
        <w:rPr>
          <w:i/>
          <w:sz w:val="16"/>
          <w:szCs w:val="16"/>
        </w:rPr>
        <w:t>,</w:t>
      </w:r>
      <w:r w:rsidRPr="00F26B7F">
        <w:rPr>
          <w:sz w:val="16"/>
          <w:szCs w:val="16"/>
        </w:rPr>
        <w:t>(</w:t>
      </w:r>
      <w:proofErr w:type="gramEnd"/>
      <w:r w:rsidRPr="00F26B7F">
        <w:rPr>
          <w:sz w:val="16"/>
          <w:szCs w:val="16"/>
        </w:rPr>
        <w:t>Bandung: Pustaka Bani Quraisy, 2004), h. 89.</w:t>
      </w:r>
    </w:p>
  </w:footnote>
  <w:footnote w:id="2">
    <w:p w:rsidR="00E277E7" w:rsidRPr="001E188F" w:rsidRDefault="00E277E7" w:rsidP="001E188F">
      <w:pPr>
        <w:pStyle w:val="FootnoteText"/>
        <w:spacing w:after="240"/>
        <w:ind w:firstLine="720"/>
        <w:rPr>
          <w:sz w:val="16"/>
          <w:szCs w:val="16"/>
        </w:rPr>
      </w:pPr>
      <w:r w:rsidRPr="00F26B7F">
        <w:rPr>
          <w:rStyle w:val="FootnoteReference"/>
          <w:sz w:val="16"/>
          <w:szCs w:val="16"/>
        </w:rPr>
        <w:footnoteRef/>
      </w:r>
      <w:r w:rsidRPr="001E188F">
        <w:rPr>
          <w:sz w:val="16"/>
          <w:szCs w:val="16"/>
          <w:shd w:val="clear" w:color="auto" w:fill="FFFFFF"/>
        </w:rPr>
        <w:t xml:space="preserve">Mulyana, A. Z, </w:t>
      </w:r>
      <w:r w:rsidRPr="001E188F">
        <w:rPr>
          <w:i/>
          <w:iCs/>
          <w:sz w:val="16"/>
          <w:szCs w:val="16"/>
          <w:shd w:val="clear" w:color="auto" w:fill="FFFFFF"/>
        </w:rPr>
        <w:t>Rahasia Menjadi Guru Hebat Memotivasi Diri Menjadi Guru Luar Biasa</w:t>
      </w:r>
      <w:r w:rsidRPr="001E188F">
        <w:rPr>
          <w:sz w:val="16"/>
          <w:szCs w:val="16"/>
          <w:shd w:val="clear" w:color="auto" w:fill="FFFFFF"/>
        </w:rPr>
        <w:t>, (Jakarta: Grasindo</w:t>
      </w:r>
      <w:r w:rsidRPr="001E188F">
        <w:rPr>
          <w:rStyle w:val="apple-converted-space"/>
          <w:sz w:val="16"/>
          <w:szCs w:val="16"/>
          <w:shd w:val="clear" w:color="auto" w:fill="FFFFFF"/>
        </w:rPr>
        <w:t xml:space="preserve">, </w:t>
      </w:r>
      <w:r w:rsidRPr="001E188F">
        <w:rPr>
          <w:sz w:val="16"/>
          <w:szCs w:val="16"/>
          <w:shd w:val="clear" w:color="auto" w:fill="FFFFFF"/>
        </w:rPr>
        <w:t>2010), h</w:t>
      </w:r>
      <w:r w:rsidRPr="001E188F">
        <w:rPr>
          <w:sz w:val="16"/>
          <w:szCs w:val="16"/>
        </w:rPr>
        <w:t>. 203.</w:t>
      </w:r>
    </w:p>
  </w:footnote>
  <w:footnote w:id="3">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 xml:space="preserve">Djaali, </w:t>
      </w:r>
      <w:r w:rsidRPr="00F26B7F">
        <w:rPr>
          <w:i/>
          <w:iCs/>
          <w:sz w:val="16"/>
          <w:szCs w:val="16"/>
        </w:rPr>
        <w:t>Psikologi Pendidikan</w:t>
      </w:r>
      <w:r w:rsidRPr="00F26B7F">
        <w:rPr>
          <w:sz w:val="16"/>
          <w:szCs w:val="16"/>
        </w:rPr>
        <w:t xml:space="preserve">, (Jakarta: Bumi Aksara, 2011), h. 101. </w:t>
      </w:r>
    </w:p>
  </w:footnote>
  <w:footnote w:id="4">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 xml:space="preserve">Syaiful Bahri Djamarah, </w:t>
      </w:r>
      <w:r w:rsidRPr="00F26B7F">
        <w:rPr>
          <w:i/>
          <w:iCs/>
          <w:sz w:val="16"/>
          <w:szCs w:val="16"/>
        </w:rPr>
        <w:t xml:space="preserve">Psikologi Belajar, </w:t>
      </w:r>
      <w:r w:rsidRPr="00F26B7F">
        <w:rPr>
          <w:sz w:val="16"/>
          <w:szCs w:val="16"/>
        </w:rPr>
        <w:t>(Jakarta: Rineka Cipta, 2002), h. 114.</w:t>
      </w:r>
    </w:p>
  </w:footnote>
  <w:footnote w:id="5">
    <w:p w:rsidR="00E277E7" w:rsidRPr="00F26B7F" w:rsidRDefault="00E277E7" w:rsidP="001E188F">
      <w:pPr>
        <w:pStyle w:val="FootnoteText"/>
        <w:ind w:firstLine="720"/>
        <w:rPr>
          <w:sz w:val="16"/>
          <w:szCs w:val="16"/>
        </w:rPr>
      </w:pPr>
      <w:r w:rsidRPr="00F26B7F">
        <w:rPr>
          <w:rStyle w:val="FootnoteReference"/>
          <w:sz w:val="16"/>
          <w:szCs w:val="16"/>
        </w:rPr>
        <w:footnoteRef/>
      </w:r>
      <w:r w:rsidRPr="00F26B7F">
        <w:rPr>
          <w:sz w:val="16"/>
          <w:szCs w:val="16"/>
        </w:rPr>
        <w:t xml:space="preserve">Sardiman A.M, </w:t>
      </w:r>
      <w:r w:rsidRPr="00F26B7F">
        <w:rPr>
          <w:i/>
          <w:sz w:val="16"/>
          <w:szCs w:val="16"/>
        </w:rPr>
        <w:t>Interaksi dan Motivasi Belajar-Mengajar,</w:t>
      </w:r>
      <w:r w:rsidRPr="00F26B7F">
        <w:rPr>
          <w:sz w:val="16"/>
          <w:szCs w:val="16"/>
        </w:rPr>
        <w:t xml:space="preserve"> (Jakarta: Raja Grafindo Persada, 2005), h. 73-74.</w:t>
      </w:r>
    </w:p>
    <w:p w:rsidR="00E277E7" w:rsidRPr="00F26B7F" w:rsidRDefault="00E277E7" w:rsidP="001E188F">
      <w:pPr>
        <w:pStyle w:val="FootnoteText"/>
        <w:rPr>
          <w:sz w:val="16"/>
          <w:szCs w:val="16"/>
        </w:rPr>
      </w:pPr>
    </w:p>
  </w:footnote>
  <w:footnote w:id="6">
    <w:p w:rsidR="00E277E7" w:rsidRPr="00F26B7F" w:rsidRDefault="00E277E7" w:rsidP="001E188F">
      <w:pPr>
        <w:autoSpaceDE w:val="0"/>
        <w:autoSpaceDN w:val="0"/>
        <w:adjustRightInd w:val="0"/>
        <w:spacing w:after="240"/>
        <w:ind w:firstLine="720"/>
        <w:rPr>
          <w:sz w:val="16"/>
          <w:szCs w:val="16"/>
        </w:rPr>
      </w:pPr>
      <w:r w:rsidRPr="00F26B7F">
        <w:rPr>
          <w:rStyle w:val="FootnoteReference"/>
          <w:sz w:val="16"/>
          <w:szCs w:val="16"/>
        </w:rPr>
        <w:footnoteRef/>
      </w:r>
      <w:r w:rsidRPr="001E188F">
        <w:rPr>
          <w:rFonts w:ascii="Times New Roman" w:hAnsi="Times New Roman" w:cs="Times New Roman"/>
          <w:sz w:val="16"/>
          <w:szCs w:val="16"/>
        </w:rPr>
        <w:t xml:space="preserve">Achmadi, </w:t>
      </w:r>
      <w:r w:rsidRPr="001E188F">
        <w:rPr>
          <w:rFonts w:ascii="Times New Roman" w:hAnsi="Times New Roman" w:cs="Times New Roman"/>
          <w:i/>
          <w:iCs/>
          <w:sz w:val="16"/>
          <w:szCs w:val="16"/>
        </w:rPr>
        <w:t>Islam Sebagai Paradigma Ilmu Pendidikan</w:t>
      </w:r>
      <w:r w:rsidRPr="001E188F">
        <w:rPr>
          <w:rFonts w:ascii="Times New Roman" w:hAnsi="Times New Roman" w:cs="Times New Roman"/>
          <w:sz w:val="16"/>
          <w:szCs w:val="16"/>
        </w:rPr>
        <w:t>, (Yogyakarta: Aditya Media, 1992),</w:t>
      </w:r>
      <w:r w:rsidRPr="001E188F">
        <w:rPr>
          <w:rFonts w:ascii="Times New Roman" w:hAnsi="Times New Roman" w:cs="Times New Roman"/>
          <w:sz w:val="16"/>
          <w:szCs w:val="16"/>
          <w:lang w:val="en-US"/>
        </w:rPr>
        <w:t xml:space="preserve"> </w:t>
      </w:r>
      <w:r w:rsidRPr="001E188F">
        <w:rPr>
          <w:rFonts w:ascii="Times New Roman" w:hAnsi="Times New Roman" w:cs="Times New Roman"/>
          <w:sz w:val="16"/>
          <w:szCs w:val="16"/>
        </w:rPr>
        <w:t>h. 21.</w:t>
      </w:r>
    </w:p>
  </w:footnote>
  <w:footnote w:id="7">
    <w:p w:rsidR="00E277E7" w:rsidRPr="00F26B7F" w:rsidRDefault="00E277E7" w:rsidP="001E188F">
      <w:pPr>
        <w:pStyle w:val="FootnoteText"/>
        <w:ind w:firstLine="720"/>
        <w:rPr>
          <w:sz w:val="16"/>
          <w:szCs w:val="16"/>
        </w:rPr>
      </w:pPr>
      <w:r w:rsidRPr="00F26B7F">
        <w:rPr>
          <w:rStyle w:val="FootnoteReference"/>
          <w:sz w:val="16"/>
          <w:szCs w:val="16"/>
        </w:rPr>
        <w:footnoteRef/>
      </w:r>
      <w:r w:rsidRPr="00F26B7F">
        <w:rPr>
          <w:sz w:val="16"/>
          <w:szCs w:val="16"/>
        </w:rPr>
        <w:t xml:space="preserve">Enco Mulyasa, </w:t>
      </w:r>
      <w:r w:rsidRPr="00F26B7F">
        <w:rPr>
          <w:i/>
          <w:iCs/>
          <w:sz w:val="16"/>
          <w:szCs w:val="16"/>
        </w:rPr>
        <w:t xml:space="preserve">Menjadi Guru Profesional, </w:t>
      </w:r>
      <w:r w:rsidRPr="00F26B7F">
        <w:rPr>
          <w:sz w:val="16"/>
          <w:szCs w:val="16"/>
        </w:rPr>
        <w:t>(Bandung: Remaja Rosdakarya, 2005), h. 51-52.</w:t>
      </w:r>
    </w:p>
  </w:footnote>
  <w:footnote w:id="8">
    <w:p w:rsidR="00E277E7" w:rsidRPr="00F26B7F" w:rsidRDefault="00E277E7" w:rsidP="001E188F">
      <w:pPr>
        <w:pStyle w:val="FootnoteText"/>
        <w:ind w:firstLine="720"/>
        <w:rPr>
          <w:sz w:val="16"/>
          <w:szCs w:val="16"/>
        </w:rPr>
      </w:pPr>
      <w:r w:rsidRPr="00F26B7F">
        <w:rPr>
          <w:rStyle w:val="FootnoteReference"/>
          <w:sz w:val="16"/>
          <w:szCs w:val="16"/>
        </w:rPr>
        <w:footnoteRef/>
      </w:r>
      <w:r w:rsidRPr="00F26B7F">
        <w:rPr>
          <w:sz w:val="16"/>
          <w:szCs w:val="16"/>
        </w:rPr>
        <w:t>LouAnne Johnson</w:t>
      </w:r>
      <w:proofErr w:type="gramStart"/>
      <w:r w:rsidRPr="00F26B7F">
        <w:rPr>
          <w:sz w:val="16"/>
          <w:szCs w:val="16"/>
        </w:rPr>
        <w:t>,</w:t>
      </w:r>
      <w:r w:rsidRPr="00F26B7F">
        <w:rPr>
          <w:i/>
          <w:iCs/>
          <w:sz w:val="16"/>
          <w:szCs w:val="16"/>
        </w:rPr>
        <w:t>Teaching</w:t>
      </w:r>
      <w:proofErr w:type="gramEnd"/>
      <w:r w:rsidRPr="00F26B7F">
        <w:rPr>
          <w:i/>
          <w:iCs/>
          <w:sz w:val="16"/>
          <w:szCs w:val="16"/>
        </w:rPr>
        <w:t xml:space="preserve"> Outside the Box: How to Grab Your Students by Their Brain </w:t>
      </w:r>
      <w:r w:rsidRPr="00F26B7F">
        <w:rPr>
          <w:sz w:val="16"/>
          <w:szCs w:val="16"/>
        </w:rPr>
        <w:t>(terj. Dani Dharyani), (Jakarta: Indeks, 2009), h. 199.</w:t>
      </w:r>
    </w:p>
  </w:footnote>
  <w:footnote w:id="9">
    <w:p w:rsidR="00E277E7" w:rsidRPr="00F26B7F" w:rsidRDefault="00E277E7" w:rsidP="001E188F">
      <w:pPr>
        <w:pStyle w:val="FootnoteText"/>
        <w:ind w:firstLine="720"/>
        <w:rPr>
          <w:sz w:val="16"/>
          <w:szCs w:val="16"/>
        </w:rPr>
      </w:pPr>
      <w:r w:rsidRPr="00F26B7F">
        <w:rPr>
          <w:rStyle w:val="FootnoteReference"/>
          <w:sz w:val="16"/>
          <w:szCs w:val="16"/>
        </w:rPr>
        <w:footnoteRef/>
      </w:r>
      <w:r w:rsidRPr="00F26B7F">
        <w:rPr>
          <w:sz w:val="16"/>
          <w:szCs w:val="16"/>
        </w:rPr>
        <w:t xml:space="preserve">Pustaka Phoenix, </w:t>
      </w:r>
      <w:r w:rsidRPr="00F26B7F">
        <w:rPr>
          <w:i/>
          <w:iCs/>
          <w:sz w:val="16"/>
          <w:szCs w:val="16"/>
        </w:rPr>
        <w:t>Kamus Besar Bahasa Indonesia Edisi Baru</w:t>
      </w:r>
      <w:r w:rsidRPr="00F26B7F">
        <w:rPr>
          <w:sz w:val="16"/>
          <w:szCs w:val="16"/>
        </w:rPr>
        <w:t>, (Jakarta: Media Pustaka Phoenix, 2012), h. 495.</w:t>
      </w:r>
    </w:p>
    <w:p w:rsidR="00E277E7" w:rsidRPr="00F26B7F" w:rsidRDefault="00E277E7" w:rsidP="001E188F">
      <w:pPr>
        <w:pStyle w:val="FootnoteText"/>
        <w:ind w:firstLine="720"/>
        <w:rPr>
          <w:sz w:val="16"/>
          <w:szCs w:val="16"/>
        </w:rPr>
      </w:pPr>
    </w:p>
  </w:footnote>
  <w:footnote w:id="10">
    <w:p w:rsidR="00E277E7" w:rsidRPr="00F26B7F" w:rsidRDefault="00E277E7" w:rsidP="001E188F">
      <w:pPr>
        <w:pStyle w:val="FootnoteText"/>
        <w:spacing w:after="240"/>
        <w:ind w:firstLine="720"/>
        <w:rPr>
          <w:sz w:val="16"/>
          <w:szCs w:val="16"/>
        </w:rPr>
      </w:pPr>
      <w:r w:rsidRPr="00F26B7F">
        <w:rPr>
          <w:rStyle w:val="FootnoteReference"/>
          <w:sz w:val="16"/>
          <w:szCs w:val="16"/>
        </w:rPr>
        <w:footnoteRef/>
      </w:r>
      <w:r w:rsidRPr="001E188F">
        <w:rPr>
          <w:sz w:val="16"/>
          <w:szCs w:val="16"/>
          <w:shd w:val="clear" w:color="auto" w:fill="FFFFFF"/>
        </w:rPr>
        <w:t xml:space="preserve">Anik Pamilu, </w:t>
      </w:r>
      <w:r w:rsidRPr="001E188F">
        <w:rPr>
          <w:i/>
          <w:iCs/>
          <w:sz w:val="16"/>
          <w:szCs w:val="16"/>
          <w:shd w:val="clear" w:color="auto" w:fill="FFFFFF"/>
        </w:rPr>
        <w:t>Mengembangkan Kreativitas dan Kecerdasan Anak, (</w:t>
      </w:r>
      <w:r w:rsidRPr="001E188F">
        <w:rPr>
          <w:sz w:val="16"/>
          <w:szCs w:val="16"/>
          <w:shd w:val="clear" w:color="auto" w:fill="FFFFFF"/>
        </w:rPr>
        <w:t>Yogyakarta</w:t>
      </w:r>
      <w:r w:rsidRPr="001E188F">
        <w:rPr>
          <w:i/>
          <w:iCs/>
          <w:sz w:val="16"/>
          <w:szCs w:val="16"/>
          <w:shd w:val="clear" w:color="auto" w:fill="FFFFFF"/>
        </w:rPr>
        <w:t xml:space="preserve">: </w:t>
      </w:r>
      <w:r w:rsidRPr="001E188F">
        <w:rPr>
          <w:sz w:val="16"/>
          <w:szCs w:val="16"/>
          <w:shd w:val="clear" w:color="auto" w:fill="FFFFFF"/>
        </w:rPr>
        <w:t>Citra Media</w:t>
      </w:r>
      <w:r w:rsidRPr="001E188F">
        <w:rPr>
          <w:rStyle w:val="apple-converted-space"/>
          <w:sz w:val="16"/>
          <w:szCs w:val="16"/>
          <w:shd w:val="clear" w:color="auto" w:fill="FFFFFF"/>
        </w:rPr>
        <w:t xml:space="preserve">, </w:t>
      </w:r>
      <w:r w:rsidRPr="001E188F">
        <w:rPr>
          <w:sz w:val="16"/>
          <w:szCs w:val="16"/>
          <w:shd w:val="clear" w:color="auto" w:fill="FFFFFF"/>
        </w:rPr>
        <w:t>2007), h.9.</w:t>
      </w:r>
    </w:p>
  </w:footnote>
  <w:footnote w:id="11">
    <w:p w:rsidR="00E277E7" w:rsidRPr="00F26B7F" w:rsidRDefault="00E277E7" w:rsidP="001E188F">
      <w:pPr>
        <w:pStyle w:val="FootnoteText"/>
        <w:spacing w:after="240"/>
        <w:ind w:firstLine="720"/>
        <w:rPr>
          <w:sz w:val="16"/>
          <w:szCs w:val="16"/>
        </w:rPr>
      </w:pPr>
      <w:r w:rsidRPr="00F26B7F">
        <w:rPr>
          <w:rStyle w:val="FootnoteReference"/>
          <w:sz w:val="16"/>
          <w:szCs w:val="16"/>
        </w:rPr>
        <w:footnoteRef/>
      </w:r>
      <w:r w:rsidRPr="001E188F">
        <w:rPr>
          <w:sz w:val="16"/>
          <w:szCs w:val="16"/>
          <w:shd w:val="clear" w:color="auto" w:fill="FFFFFF"/>
        </w:rPr>
        <w:t xml:space="preserve">Munandar Utami, </w:t>
      </w:r>
      <w:r w:rsidRPr="001E188F">
        <w:rPr>
          <w:i/>
          <w:iCs/>
          <w:sz w:val="16"/>
          <w:szCs w:val="16"/>
          <w:shd w:val="clear" w:color="auto" w:fill="FFFFFF"/>
        </w:rPr>
        <w:t>Mengembangkan Bakat dan Kreativitas Anak Sekolah</w:t>
      </w:r>
      <w:r w:rsidRPr="001E188F">
        <w:rPr>
          <w:sz w:val="16"/>
          <w:szCs w:val="16"/>
          <w:shd w:val="clear" w:color="auto" w:fill="FFFFFF"/>
        </w:rPr>
        <w:t>, (Jakarta: Gramedia Widiasarana Indonesia</w:t>
      </w:r>
      <w:r w:rsidRPr="001E188F">
        <w:rPr>
          <w:rStyle w:val="apple-converted-space"/>
          <w:sz w:val="16"/>
          <w:szCs w:val="16"/>
          <w:shd w:val="clear" w:color="auto" w:fill="FFFFFF"/>
        </w:rPr>
        <w:t xml:space="preserve">, </w:t>
      </w:r>
      <w:r w:rsidRPr="001E188F">
        <w:rPr>
          <w:sz w:val="16"/>
          <w:szCs w:val="16"/>
          <w:shd w:val="clear" w:color="auto" w:fill="FFFFFF"/>
        </w:rPr>
        <w:t>1992), h. 47.</w:t>
      </w:r>
      <w:r w:rsidRPr="00F26B7F">
        <w:rPr>
          <w:sz w:val="16"/>
          <w:szCs w:val="16"/>
        </w:rPr>
        <w:t xml:space="preserve"> </w:t>
      </w:r>
    </w:p>
  </w:footnote>
  <w:footnote w:id="12">
    <w:p w:rsidR="00E277E7" w:rsidRPr="00F26B7F" w:rsidRDefault="00E277E7" w:rsidP="001E188F">
      <w:pPr>
        <w:pStyle w:val="FootnoteText"/>
        <w:spacing w:after="240"/>
        <w:ind w:firstLine="720"/>
        <w:rPr>
          <w:sz w:val="16"/>
          <w:szCs w:val="16"/>
        </w:rPr>
      </w:pPr>
      <w:r w:rsidRPr="00F26B7F">
        <w:rPr>
          <w:rStyle w:val="FootnoteReference"/>
          <w:sz w:val="16"/>
          <w:szCs w:val="16"/>
        </w:rPr>
        <w:footnoteRef/>
      </w:r>
      <w:r w:rsidRPr="00F26B7F">
        <w:rPr>
          <w:sz w:val="16"/>
          <w:szCs w:val="16"/>
        </w:rPr>
        <w:t xml:space="preserve">Sarlito Wirawan S., </w:t>
      </w:r>
      <w:r w:rsidRPr="00F26B7F">
        <w:rPr>
          <w:i/>
          <w:iCs/>
          <w:sz w:val="16"/>
          <w:szCs w:val="16"/>
        </w:rPr>
        <w:t>Pengantar Psikologi Umum</w:t>
      </w:r>
      <w:r w:rsidRPr="00F26B7F">
        <w:rPr>
          <w:sz w:val="16"/>
          <w:szCs w:val="16"/>
        </w:rPr>
        <w:t xml:space="preserve">, (Jakarta: Rajagrafindo Persada, 2012), h.137. </w:t>
      </w:r>
    </w:p>
  </w:footnote>
  <w:footnote w:id="13">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 xml:space="preserve">Pustaka Phoenix, </w:t>
      </w:r>
      <w:r w:rsidRPr="00F26B7F">
        <w:rPr>
          <w:i/>
          <w:iCs/>
          <w:sz w:val="16"/>
          <w:szCs w:val="16"/>
        </w:rPr>
        <w:t xml:space="preserve">Kamus Besar Bahasa Indonesia </w:t>
      </w:r>
      <w:r w:rsidRPr="00F26B7F">
        <w:rPr>
          <w:sz w:val="16"/>
          <w:szCs w:val="16"/>
        </w:rPr>
        <w:t>…,</w:t>
      </w:r>
      <w:r w:rsidRPr="00F26B7F">
        <w:rPr>
          <w:i/>
          <w:iCs/>
          <w:sz w:val="16"/>
          <w:szCs w:val="16"/>
        </w:rPr>
        <w:t xml:space="preserve"> </w:t>
      </w:r>
      <w:r w:rsidRPr="00F26B7F">
        <w:rPr>
          <w:sz w:val="16"/>
          <w:szCs w:val="16"/>
        </w:rPr>
        <w:t>h. 582.</w:t>
      </w:r>
    </w:p>
  </w:footnote>
  <w:footnote w:id="14">
    <w:p w:rsidR="00E277E7" w:rsidRPr="00F26B7F" w:rsidRDefault="00E277E7" w:rsidP="00A46959">
      <w:pPr>
        <w:pStyle w:val="FootnoteText"/>
        <w:ind w:firstLine="720"/>
        <w:rPr>
          <w:sz w:val="16"/>
          <w:szCs w:val="16"/>
        </w:rPr>
      </w:pPr>
      <w:r w:rsidRPr="00F26B7F">
        <w:rPr>
          <w:rStyle w:val="FootnoteReference"/>
          <w:sz w:val="16"/>
          <w:szCs w:val="16"/>
        </w:rPr>
        <w:footnoteRef/>
      </w:r>
      <w:r w:rsidRPr="00F26B7F">
        <w:rPr>
          <w:sz w:val="16"/>
          <w:szCs w:val="16"/>
        </w:rPr>
        <w:t xml:space="preserve">Sumadi suryabrata, </w:t>
      </w:r>
      <w:r w:rsidRPr="00F26B7F">
        <w:rPr>
          <w:i/>
          <w:iCs/>
          <w:sz w:val="16"/>
          <w:szCs w:val="16"/>
        </w:rPr>
        <w:t xml:space="preserve">Psikologi Pendidikan, </w:t>
      </w:r>
      <w:r w:rsidRPr="00F26B7F">
        <w:rPr>
          <w:sz w:val="16"/>
          <w:szCs w:val="16"/>
        </w:rPr>
        <w:t>(Jakarta: Raja Grafindo Persada, 2011), h. 70.</w:t>
      </w:r>
    </w:p>
  </w:footnote>
  <w:footnote w:id="15">
    <w:p w:rsidR="00E277E7" w:rsidRPr="00F26B7F" w:rsidRDefault="00E277E7" w:rsidP="00A46959">
      <w:pPr>
        <w:pStyle w:val="FootnoteText"/>
        <w:ind w:firstLine="720"/>
        <w:rPr>
          <w:sz w:val="16"/>
          <w:szCs w:val="16"/>
        </w:rPr>
      </w:pPr>
      <w:r w:rsidRPr="00F26B7F">
        <w:rPr>
          <w:rStyle w:val="FootnoteReference"/>
          <w:sz w:val="16"/>
          <w:szCs w:val="16"/>
        </w:rPr>
        <w:footnoteRef/>
      </w:r>
      <w:r w:rsidRPr="00F26B7F">
        <w:rPr>
          <w:sz w:val="16"/>
          <w:szCs w:val="16"/>
        </w:rPr>
        <w:t xml:space="preserve">Muhibuddin Syah, </w:t>
      </w:r>
      <w:r w:rsidRPr="00F26B7F">
        <w:rPr>
          <w:i/>
          <w:iCs/>
          <w:sz w:val="16"/>
          <w:szCs w:val="16"/>
        </w:rPr>
        <w:t>Psikologi Belajar</w:t>
      </w:r>
      <w:r w:rsidRPr="00F26B7F">
        <w:rPr>
          <w:sz w:val="16"/>
          <w:szCs w:val="16"/>
        </w:rPr>
        <w:t>, (Jakarta: Raja Grafindo Persada, 2013), h. 152.</w:t>
      </w:r>
    </w:p>
  </w:footnote>
  <w:footnote w:id="16">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Sardiman A. M,</w:t>
      </w:r>
      <w:r w:rsidRPr="00F26B7F">
        <w:rPr>
          <w:i/>
          <w:sz w:val="16"/>
          <w:szCs w:val="16"/>
        </w:rPr>
        <w:t xml:space="preserve"> Interaksi dan Motivasi…</w:t>
      </w:r>
      <w:r w:rsidRPr="00F26B7F">
        <w:rPr>
          <w:sz w:val="16"/>
          <w:szCs w:val="16"/>
        </w:rPr>
        <w:t>, h. 95.</w:t>
      </w:r>
    </w:p>
  </w:footnote>
  <w:footnote w:id="17">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Sardiman A. M,</w:t>
      </w:r>
      <w:r w:rsidRPr="00F26B7F">
        <w:rPr>
          <w:i/>
          <w:sz w:val="16"/>
          <w:szCs w:val="16"/>
        </w:rPr>
        <w:t xml:space="preserve"> Interaksi dan Motivasi…</w:t>
      </w:r>
      <w:r w:rsidRPr="00F26B7F">
        <w:rPr>
          <w:sz w:val="16"/>
          <w:szCs w:val="16"/>
        </w:rPr>
        <w:t>, h. 20-21.</w:t>
      </w:r>
    </w:p>
  </w:footnote>
  <w:footnote w:id="18">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 xml:space="preserve">Rosihin Anwar, </w:t>
      </w:r>
      <w:r w:rsidRPr="00F26B7F">
        <w:rPr>
          <w:i/>
          <w:iCs/>
          <w:sz w:val="16"/>
          <w:szCs w:val="16"/>
        </w:rPr>
        <w:t>Ulumul Al-Qur’an</w:t>
      </w:r>
      <w:r w:rsidRPr="00F26B7F">
        <w:rPr>
          <w:sz w:val="16"/>
          <w:szCs w:val="16"/>
        </w:rPr>
        <w:t>, (Bandung: Pustaka Setia, 2012), h. 34.</w:t>
      </w:r>
    </w:p>
  </w:footnote>
  <w:footnote w:id="19">
    <w:p w:rsidR="00E277E7" w:rsidRPr="00F26B7F" w:rsidRDefault="00E277E7" w:rsidP="001E188F">
      <w:pPr>
        <w:pStyle w:val="FootnoteText"/>
        <w:spacing w:after="240"/>
        <w:ind w:firstLine="720"/>
        <w:rPr>
          <w:sz w:val="16"/>
          <w:szCs w:val="16"/>
        </w:rPr>
      </w:pPr>
      <w:r w:rsidRPr="00F26B7F">
        <w:rPr>
          <w:rStyle w:val="FootnoteReference"/>
          <w:sz w:val="16"/>
          <w:szCs w:val="16"/>
        </w:rPr>
        <w:footnoteRef/>
      </w:r>
      <w:r w:rsidRPr="00F26B7F">
        <w:rPr>
          <w:sz w:val="16"/>
          <w:szCs w:val="16"/>
        </w:rPr>
        <w:t xml:space="preserve">Muh. Zuhri, </w:t>
      </w:r>
      <w:r w:rsidRPr="00F26B7F">
        <w:rPr>
          <w:i/>
          <w:iCs/>
          <w:sz w:val="16"/>
          <w:szCs w:val="16"/>
        </w:rPr>
        <w:t>Hadits Nabi Telaah Historis dan Metodologis</w:t>
      </w:r>
      <w:r w:rsidRPr="00F26B7F">
        <w:rPr>
          <w:sz w:val="16"/>
          <w:szCs w:val="16"/>
        </w:rPr>
        <w:t>, (Jogyakarta: Tiara wacana Jogya, 2011), h. 1.</w:t>
      </w:r>
    </w:p>
  </w:footnote>
  <w:footnote w:id="20">
    <w:p w:rsidR="00E277E7" w:rsidRPr="00F26B7F" w:rsidRDefault="00E277E7" w:rsidP="001E188F">
      <w:pPr>
        <w:pStyle w:val="FootnoteText"/>
        <w:spacing w:line="480" w:lineRule="auto"/>
        <w:ind w:firstLine="720"/>
        <w:rPr>
          <w:sz w:val="16"/>
          <w:szCs w:val="16"/>
        </w:rPr>
      </w:pPr>
      <w:r w:rsidRPr="00F26B7F">
        <w:rPr>
          <w:rStyle w:val="FootnoteReference"/>
          <w:sz w:val="16"/>
          <w:szCs w:val="16"/>
        </w:rPr>
        <w:footnoteRef/>
      </w:r>
      <w:r w:rsidRPr="00F26B7F">
        <w:rPr>
          <w:sz w:val="16"/>
          <w:szCs w:val="16"/>
        </w:rPr>
        <w:t xml:space="preserve">Departemen Agama RI, </w:t>
      </w:r>
      <w:r w:rsidRPr="00F26B7F">
        <w:rPr>
          <w:i/>
          <w:iCs/>
          <w:sz w:val="16"/>
          <w:szCs w:val="16"/>
        </w:rPr>
        <w:t>Standar kompetensi</w:t>
      </w:r>
      <w:r w:rsidRPr="00F26B7F">
        <w:rPr>
          <w:sz w:val="16"/>
          <w:szCs w:val="16"/>
        </w:rPr>
        <w:t>, (Jakarta: Depag, 2004), h. 14.</w:t>
      </w:r>
    </w:p>
  </w:footnote>
  <w:footnote w:id="21">
    <w:p w:rsidR="00E277E7" w:rsidRPr="008B44A3" w:rsidRDefault="00E277E7" w:rsidP="00A46959">
      <w:pPr>
        <w:autoSpaceDE w:val="0"/>
        <w:autoSpaceDN w:val="0"/>
        <w:adjustRightInd w:val="0"/>
        <w:spacing w:line="240" w:lineRule="auto"/>
        <w:ind w:firstLine="720"/>
        <w:rPr>
          <w:rFonts w:asciiTheme="majorBidi" w:hAnsiTheme="majorBidi" w:cstheme="majorBidi"/>
          <w:sz w:val="16"/>
          <w:szCs w:val="16"/>
          <w:lang w:val="en-US"/>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shd w:val="clear" w:color="auto" w:fill="FFFFFF"/>
        </w:rPr>
        <w:t>Munandar</w:t>
      </w:r>
      <w:r w:rsidRPr="008B44A3">
        <w:rPr>
          <w:rFonts w:asciiTheme="majorBidi" w:hAnsiTheme="majorBidi" w:cstheme="majorBidi"/>
          <w:sz w:val="16"/>
          <w:szCs w:val="16"/>
          <w:shd w:val="clear" w:color="auto" w:fill="FFFFFF"/>
          <w:lang w:val="en-US"/>
        </w:rPr>
        <w:t xml:space="preserve"> </w:t>
      </w:r>
      <w:r w:rsidRPr="008B44A3">
        <w:rPr>
          <w:rFonts w:asciiTheme="majorBidi" w:hAnsiTheme="majorBidi" w:cstheme="majorBidi"/>
          <w:sz w:val="16"/>
          <w:szCs w:val="16"/>
          <w:shd w:val="clear" w:color="auto" w:fill="FFFFFF"/>
        </w:rPr>
        <w:t>Utami</w:t>
      </w:r>
      <w:r w:rsidRPr="008B44A3">
        <w:rPr>
          <w:rFonts w:asciiTheme="majorBidi" w:hAnsiTheme="majorBidi" w:cstheme="majorBidi"/>
          <w:sz w:val="16"/>
          <w:szCs w:val="16"/>
          <w:shd w:val="clear" w:color="auto" w:fill="FFFFFF"/>
          <w:lang w:val="en-US"/>
        </w:rPr>
        <w:t xml:space="preserve">, </w:t>
      </w:r>
      <w:r w:rsidRPr="008B44A3">
        <w:rPr>
          <w:rFonts w:asciiTheme="majorBidi" w:hAnsiTheme="majorBidi" w:cstheme="majorBidi"/>
          <w:i/>
          <w:iCs/>
          <w:sz w:val="16"/>
          <w:szCs w:val="16"/>
          <w:shd w:val="clear" w:color="auto" w:fill="FFFFFF"/>
        </w:rPr>
        <w:t>Pengembangan Emosi dan Kreati</w:t>
      </w:r>
      <w:r w:rsidRPr="008B44A3">
        <w:rPr>
          <w:rFonts w:asciiTheme="majorBidi" w:hAnsiTheme="majorBidi" w:cstheme="majorBidi"/>
          <w:i/>
          <w:iCs/>
          <w:sz w:val="16"/>
          <w:szCs w:val="16"/>
          <w:shd w:val="clear" w:color="auto" w:fill="FFFFFF"/>
          <w:lang w:val="en-US"/>
        </w:rPr>
        <w:t>f</w:t>
      </w:r>
      <w:r w:rsidRPr="008B44A3">
        <w:rPr>
          <w:rFonts w:asciiTheme="majorBidi" w:hAnsiTheme="majorBidi" w:cstheme="majorBidi"/>
          <w:i/>
          <w:iCs/>
          <w:sz w:val="16"/>
          <w:szCs w:val="16"/>
          <w:shd w:val="clear" w:color="auto" w:fill="FFFFFF"/>
        </w:rPr>
        <w:t>ita</w:t>
      </w:r>
      <w:r w:rsidRPr="008B44A3">
        <w:rPr>
          <w:rFonts w:asciiTheme="majorBidi" w:hAnsiTheme="majorBidi" w:cstheme="majorBidi"/>
          <w:i/>
          <w:iCs/>
          <w:sz w:val="16"/>
          <w:szCs w:val="16"/>
          <w:shd w:val="clear" w:color="auto" w:fill="FFFFFF"/>
          <w:lang w:val="en-US"/>
        </w:rPr>
        <w:t>s</w:t>
      </w:r>
      <w:r w:rsidRPr="008B44A3">
        <w:rPr>
          <w:rFonts w:asciiTheme="majorBidi" w:hAnsiTheme="majorBidi" w:cstheme="majorBidi"/>
          <w:sz w:val="16"/>
          <w:szCs w:val="16"/>
          <w:shd w:val="clear" w:color="auto" w:fill="FFFFFF"/>
          <w:lang w:val="en-US"/>
        </w:rPr>
        <w:t>,</w:t>
      </w:r>
      <w:r w:rsidRPr="008B44A3">
        <w:rPr>
          <w:rFonts w:asciiTheme="majorBidi" w:hAnsiTheme="majorBidi" w:cstheme="majorBidi"/>
          <w:i/>
          <w:iCs/>
          <w:sz w:val="16"/>
          <w:szCs w:val="16"/>
          <w:shd w:val="clear" w:color="auto" w:fill="FFFFFF"/>
          <w:lang w:val="en-US"/>
        </w:rPr>
        <w:t xml:space="preserve"> </w:t>
      </w:r>
      <w:r w:rsidRPr="008B44A3">
        <w:rPr>
          <w:rFonts w:asciiTheme="majorBidi" w:hAnsiTheme="majorBidi" w:cstheme="majorBidi"/>
          <w:sz w:val="16"/>
          <w:szCs w:val="16"/>
          <w:shd w:val="clear" w:color="auto" w:fill="FFFFFF"/>
          <w:lang w:val="en-US"/>
        </w:rPr>
        <w:t>(</w:t>
      </w:r>
      <w:r w:rsidRPr="008B44A3">
        <w:rPr>
          <w:rFonts w:asciiTheme="majorBidi" w:hAnsiTheme="majorBidi" w:cstheme="majorBidi"/>
          <w:sz w:val="16"/>
          <w:szCs w:val="16"/>
          <w:shd w:val="clear" w:color="auto" w:fill="FFFFFF"/>
        </w:rPr>
        <w:t>Jakarta</w:t>
      </w:r>
      <w:r w:rsidRPr="008B44A3">
        <w:rPr>
          <w:rFonts w:asciiTheme="majorBidi" w:hAnsiTheme="majorBidi" w:cstheme="majorBidi"/>
          <w:sz w:val="16"/>
          <w:szCs w:val="16"/>
          <w:shd w:val="clear" w:color="auto" w:fill="FFFFFF"/>
          <w:lang w:val="en-US"/>
        </w:rPr>
        <w:t xml:space="preserve">: </w:t>
      </w:r>
      <w:r w:rsidRPr="008B44A3">
        <w:rPr>
          <w:rFonts w:asciiTheme="majorBidi" w:hAnsiTheme="majorBidi" w:cstheme="majorBidi"/>
          <w:sz w:val="16"/>
          <w:szCs w:val="16"/>
          <w:shd w:val="clear" w:color="auto" w:fill="FFFFFF"/>
        </w:rPr>
        <w:t xml:space="preserve"> Rineka Cipta</w:t>
      </w:r>
      <w:r w:rsidRPr="008B44A3">
        <w:rPr>
          <w:rFonts w:asciiTheme="majorBidi" w:hAnsiTheme="majorBidi" w:cstheme="majorBidi"/>
          <w:sz w:val="16"/>
          <w:szCs w:val="16"/>
          <w:shd w:val="clear" w:color="auto" w:fill="FFFFFF"/>
          <w:lang w:val="en-US"/>
        </w:rPr>
        <w:t xml:space="preserve">, </w:t>
      </w:r>
      <w:r w:rsidRPr="008B44A3">
        <w:rPr>
          <w:rFonts w:asciiTheme="majorBidi" w:hAnsiTheme="majorBidi" w:cstheme="majorBidi"/>
          <w:sz w:val="16"/>
          <w:szCs w:val="16"/>
          <w:shd w:val="clear" w:color="auto" w:fill="FFFFFF"/>
        </w:rPr>
        <w:t>2004</w:t>
      </w:r>
      <w:r w:rsidRPr="008B44A3">
        <w:rPr>
          <w:rFonts w:asciiTheme="majorBidi" w:hAnsiTheme="majorBidi" w:cstheme="majorBidi"/>
          <w:sz w:val="16"/>
          <w:szCs w:val="16"/>
          <w:shd w:val="clear" w:color="auto" w:fill="FFFFFF"/>
          <w:lang w:val="en-US"/>
        </w:rPr>
        <w:t>), h. 25.</w:t>
      </w:r>
    </w:p>
  </w:footnote>
  <w:footnote w:id="22">
    <w:p w:rsidR="00E277E7" w:rsidRPr="008B44A3" w:rsidRDefault="00E277E7" w:rsidP="00A46959">
      <w:pPr>
        <w:pStyle w:val="FootnoteText"/>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shd w:val="clear" w:color="auto" w:fill="FFFFFF"/>
        </w:rPr>
        <w:t xml:space="preserve">Hidayat &amp; Widjanarko, </w:t>
      </w:r>
      <w:r w:rsidRPr="008B44A3">
        <w:rPr>
          <w:rFonts w:asciiTheme="majorBidi" w:hAnsiTheme="majorBidi" w:cstheme="majorBidi"/>
          <w:i/>
          <w:iCs/>
          <w:sz w:val="16"/>
          <w:szCs w:val="16"/>
          <w:shd w:val="clear" w:color="auto" w:fill="FFFFFF"/>
        </w:rPr>
        <w:t>Reinventing Indonesia: Menemukan Kembali Masa Depan Bangsa</w:t>
      </w:r>
      <w:r w:rsidRPr="008B44A3">
        <w:rPr>
          <w:rFonts w:asciiTheme="majorBidi" w:hAnsiTheme="majorBidi" w:cstheme="majorBidi"/>
          <w:sz w:val="16"/>
          <w:szCs w:val="16"/>
          <w:shd w:val="clear" w:color="auto" w:fill="FFFFFF"/>
        </w:rPr>
        <w:t>, (Jakarta: Mizan Publika, 2008), h. 163.</w:t>
      </w:r>
    </w:p>
  </w:footnote>
  <w:footnote w:id="23">
    <w:p w:rsidR="00E277E7" w:rsidRPr="008B44A3" w:rsidRDefault="00E277E7" w:rsidP="00A46959">
      <w:pPr>
        <w:pStyle w:val="FootnoteText"/>
        <w:spacing w:before="240" w:line="480" w:lineRule="auto"/>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Trisno Yuwono, </w:t>
      </w:r>
      <w:r w:rsidRPr="008B44A3">
        <w:rPr>
          <w:rFonts w:asciiTheme="majorBidi" w:hAnsiTheme="majorBidi" w:cstheme="majorBidi"/>
          <w:i/>
          <w:iCs/>
          <w:sz w:val="16"/>
          <w:szCs w:val="16"/>
        </w:rPr>
        <w:t xml:space="preserve">kamus lengkap Bahasa Indonesia, </w:t>
      </w:r>
      <w:r w:rsidRPr="008B44A3">
        <w:rPr>
          <w:rFonts w:asciiTheme="majorBidi" w:hAnsiTheme="majorBidi" w:cstheme="majorBidi"/>
          <w:sz w:val="16"/>
          <w:szCs w:val="16"/>
        </w:rPr>
        <w:t>(Surabaya: Arkola, 2008) h. 330.</w:t>
      </w:r>
    </w:p>
  </w:footnote>
  <w:footnote w:id="24">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Hernowo, </w:t>
      </w:r>
      <w:r w:rsidRPr="008B44A3">
        <w:rPr>
          <w:rFonts w:asciiTheme="majorBidi" w:hAnsiTheme="majorBidi" w:cstheme="majorBidi"/>
          <w:i/>
          <w:iCs/>
          <w:sz w:val="16"/>
          <w:szCs w:val="16"/>
        </w:rPr>
        <w:t>Menjadi Guru Yang Mau dan Mampu Mengajar Secara Kreatif</w:t>
      </w:r>
      <w:r w:rsidRPr="008B44A3">
        <w:rPr>
          <w:rFonts w:asciiTheme="majorBidi" w:hAnsiTheme="majorBidi" w:cstheme="majorBidi"/>
          <w:sz w:val="16"/>
          <w:szCs w:val="16"/>
        </w:rPr>
        <w:t>, (Bandung: MLC, 2007), h. 61.</w:t>
      </w:r>
    </w:p>
  </w:footnote>
  <w:footnote w:id="25">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shd w:val="clear" w:color="auto" w:fill="FFFFFF"/>
        </w:rPr>
        <w:t xml:space="preserve">Sunaryo, </w:t>
      </w:r>
      <w:r w:rsidRPr="008B44A3">
        <w:rPr>
          <w:rFonts w:asciiTheme="majorBidi" w:hAnsiTheme="majorBidi" w:cstheme="majorBidi"/>
          <w:i/>
          <w:iCs/>
          <w:sz w:val="16"/>
          <w:szCs w:val="16"/>
          <w:shd w:val="clear" w:color="auto" w:fill="FFFFFF"/>
        </w:rPr>
        <w:t>Psikologi Untuk Keperawatan</w:t>
      </w:r>
      <w:proofErr w:type="gramStart"/>
      <w:r w:rsidRPr="008B44A3">
        <w:rPr>
          <w:rFonts w:asciiTheme="majorBidi" w:hAnsiTheme="majorBidi" w:cstheme="majorBidi"/>
          <w:sz w:val="16"/>
          <w:szCs w:val="16"/>
          <w:shd w:val="clear" w:color="auto" w:fill="FFFFFF"/>
        </w:rPr>
        <w:t>,(</w:t>
      </w:r>
      <w:proofErr w:type="gramEnd"/>
      <w:r w:rsidRPr="008B44A3">
        <w:rPr>
          <w:rStyle w:val="apple-converted-space"/>
          <w:rFonts w:asciiTheme="majorBidi" w:hAnsiTheme="majorBidi" w:cstheme="majorBidi"/>
          <w:sz w:val="16"/>
          <w:szCs w:val="16"/>
          <w:shd w:val="clear" w:color="auto" w:fill="FFFFFF"/>
        </w:rPr>
        <w:t> </w:t>
      </w:r>
      <w:r w:rsidRPr="008B44A3">
        <w:rPr>
          <w:rFonts w:asciiTheme="majorBidi" w:hAnsiTheme="majorBidi" w:cstheme="majorBidi"/>
          <w:sz w:val="16"/>
          <w:szCs w:val="16"/>
          <w:shd w:val="clear" w:color="auto" w:fill="FFFFFF"/>
        </w:rPr>
        <w:t>Jakarta: Rajawali Pers,</w:t>
      </w:r>
      <w:r w:rsidRPr="008B44A3">
        <w:rPr>
          <w:rStyle w:val="apple-converted-space"/>
          <w:rFonts w:asciiTheme="majorBidi" w:hAnsiTheme="majorBidi" w:cstheme="majorBidi"/>
          <w:sz w:val="16"/>
          <w:szCs w:val="16"/>
          <w:shd w:val="clear" w:color="auto" w:fill="FFFFFF"/>
        </w:rPr>
        <w:t xml:space="preserve"> </w:t>
      </w:r>
      <w:r w:rsidRPr="008B44A3">
        <w:rPr>
          <w:rFonts w:asciiTheme="majorBidi" w:hAnsiTheme="majorBidi" w:cstheme="majorBidi"/>
          <w:sz w:val="16"/>
          <w:szCs w:val="16"/>
          <w:shd w:val="clear" w:color="auto" w:fill="FFFFFF"/>
        </w:rPr>
        <w:t xml:space="preserve">2004), </w:t>
      </w:r>
      <w:r w:rsidRPr="008B44A3">
        <w:rPr>
          <w:rFonts w:asciiTheme="majorBidi" w:hAnsiTheme="majorBidi" w:cstheme="majorBidi"/>
          <w:sz w:val="16"/>
          <w:szCs w:val="16"/>
        </w:rPr>
        <w:t xml:space="preserve"> h. 188.</w:t>
      </w:r>
    </w:p>
  </w:footnote>
  <w:footnote w:id="26">
    <w:p w:rsidR="00E277E7" w:rsidRPr="008B44A3" w:rsidRDefault="00E277E7" w:rsidP="00A46959">
      <w:pPr>
        <w:pStyle w:val="FootnoteText"/>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Wahjudi Djaja, </w:t>
      </w:r>
      <w:r w:rsidRPr="008B44A3">
        <w:rPr>
          <w:rFonts w:asciiTheme="majorBidi" w:hAnsiTheme="majorBidi" w:cstheme="majorBidi"/>
          <w:i/>
          <w:iCs/>
          <w:sz w:val="16"/>
          <w:szCs w:val="16"/>
        </w:rPr>
        <w:t>Jembatan peradaban</w:t>
      </w:r>
      <w:r w:rsidRPr="008B44A3">
        <w:rPr>
          <w:rFonts w:asciiTheme="majorBidi" w:hAnsiTheme="majorBidi" w:cstheme="majorBidi"/>
          <w:sz w:val="16"/>
          <w:szCs w:val="16"/>
        </w:rPr>
        <w:t>, (Jogjakarta: Pusat Studi Kebudayaan UGM, 2012) h. 29.</w:t>
      </w:r>
    </w:p>
  </w:footnote>
  <w:footnote w:id="27">
    <w:p w:rsidR="00E277E7" w:rsidRPr="008B44A3" w:rsidRDefault="00E277E7" w:rsidP="00A46959">
      <w:pPr>
        <w:pStyle w:val="FootnoteText"/>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Tim Pustaka Familia, </w:t>
      </w:r>
      <w:r w:rsidRPr="008B44A3">
        <w:rPr>
          <w:rFonts w:asciiTheme="majorBidi" w:hAnsiTheme="majorBidi" w:cstheme="majorBidi"/>
          <w:i/>
          <w:iCs/>
          <w:sz w:val="16"/>
          <w:szCs w:val="16"/>
        </w:rPr>
        <w:t>Warna-Warni Kecerdasan Anak dan Pendampingnya</w:t>
      </w:r>
      <w:r w:rsidRPr="008B44A3">
        <w:rPr>
          <w:rFonts w:asciiTheme="majorBidi" w:hAnsiTheme="majorBidi" w:cstheme="majorBidi"/>
          <w:sz w:val="16"/>
          <w:szCs w:val="16"/>
        </w:rPr>
        <w:t>, (Jogjakarta: Kanisius, 2006), h. 252.</w:t>
      </w:r>
    </w:p>
  </w:footnote>
  <w:footnote w:id="28">
    <w:p w:rsidR="00E277E7" w:rsidRPr="008B44A3" w:rsidRDefault="00E277E7" w:rsidP="00A46959">
      <w:pPr>
        <w:pStyle w:val="FootnoteText"/>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Suyanto &amp; Asep Jihad</w:t>
      </w:r>
      <w:proofErr w:type="gramStart"/>
      <w:r w:rsidRPr="008B44A3">
        <w:rPr>
          <w:rFonts w:asciiTheme="majorBidi" w:hAnsiTheme="majorBidi" w:cstheme="majorBidi"/>
          <w:sz w:val="16"/>
          <w:szCs w:val="16"/>
        </w:rPr>
        <w:t xml:space="preserve">, </w:t>
      </w:r>
      <w:r w:rsidRPr="008B44A3">
        <w:rPr>
          <w:rFonts w:asciiTheme="majorBidi" w:hAnsiTheme="majorBidi" w:cstheme="majorBidi"/>
          <w:i/>
          <w:iCs/>
          <w:sz w:val="16"/>
          <w:szCs w:val="16"/>
        </w:rPr>
        <w:t xml:space="preserve"> Menjadi</w:t>
      </w:r>
      <w:proofErr w:type="gramEnd"/>
      <w:r w:rsidRPr="008B44A3">
        <w:rPr>
          <w:rFonts w:asciiTheme="majorBidi" w:hAnsiTheme="majorBidi" w:cstheme="majorBidi"/>
          <w:i/>
          <w:iCs/>
          <w:sz w:val="16"/>
          <w:szCs w:val="16"/>
        </w:rPr>
        <w:t xml:space="preserve"> Guru Profesional: Strategi Meningkatkan Kualifikasi dan Kualitas Guru di Era </w:t>
      </w:r>
      <w:r w:rsidRPr="008B44A3">
        <w:rPr>
          <w:rFonts w:asciiTheme="majorBidi" w:hAnsiTheme="majorBidi" w:cstheme="majorBidi"/>
          <w:sz w:val="16"/>
          <w:szCs w:val="16"/>
        </w:rPr>
        <w:t>Global, (Jakarta: Esensi, 2013), h. 183.</w:t>
      </w:r>
    </w:p>
  </w:footnote>
  <w:footnote w:id="29">
    <w:p w:rsidR="00E277E7" w:rsidRPr="008B44A3" w:rsidRDefault="00E277E7" w:rsidP="00A46959">
      <w:pPr>
        <w:pStyle w:val="FootnoteText"/>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Muhammad Syukur Salman, </w:t>
      </w:r>
      <w:r w:rsidRPr="008B44A3">
        <w:rPr>
          <w:rFonts w:asciiTheme="majorBidi" w:hAnsiTheme="majorBidi" w:cstheme="majorBidi"/>
          <w:i/>
          <w:iCs/>
          <w:sz w:val="16"/>
          <w:szCs w:val="16"/>
        </w:rPr>
        <w:t xml:space="preserve">Menjadi Guru </w:t>
      </w:r>
      <w:proofErr w:type="gramStart"/>
      <w:r w:rsidRPr="008B44A3">
        <w:rPr>
          <w:rFonts w:asciiTheme="majorBidi" w:hAnsiTheme="majorBidi" w:cstheme="majorBidi"/>
          <w:i/>
          <w:iCs/>
          <w:sz w:val="16"/>
          <w:szCs w:val="16"/>
        </w:rPr>
        <w:t>yang</w:t>
      </w:r>
      <w:proofErr w:type="gramEnd"/>
      <w:r w:rsidRPr="008B44A3">
        <w:rPr>
          <w:rFonts w:asciiTheme="majorBidi" w:hAnsiTheme="majorBidi" w:cstheme="majorBidi"/>
          <w:i/>
          <w:iCs/>
          <w:sz w:val="16"/>
          <w:szCs w:val="16"/>
        </w:rPr>
        <w:t xml:space="preserve"> Dicintai Siswa</w:t>
      </w:r>
      <w:r w:rsidRPr="008B44A3">
        <w:rPr>
          <w:rFonts w:asciiTheme="majorBidi" w:hAnsiTheme="majorBidi" w:cstheme="majorBidi"/>
          <w:sz w:val="16"/>
          <w:szCs w:val="16"/>
        </w:rPr>
        <w:t>, (Jogjakarta: Deepublish, 2015), h. 5.</w:t>
      </w:r>
    </w:p>
  </w:footnote>
  <w:footnote w:id="30">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Burhan Shadiq</w:t>
      </w:r>
      <w:proofErr w:type="gramStart"/>
      <w:r w:rsidRPr="008B44A3">
        <w:rPr>
          <w:rFonts w:asciiTheme="majorBidi" w:hAnsiTheme="majorBidi" w:cstheme="majorBidi"/>
          <w:sz w:val="16"/>
          <w:szCs w:val="16"/>
        </w:rPr>
        <w:t xml:space="preserve">, </w:t>
      </w:r>
      <w:r w:rsidRPr="008B44A3">
        <w:rPr>
          <w:rFonts w:asciiTheme="majorBidi" w:hAnsiTheme="majorBidi" w:cstheme="majorBidi"/>
          <w:i/>
          <w:iCs/>
          <w:sz w:val="16"/>
          <w:szCs w:val="16"/>
        </w:rPr>
        <w:t xml:space="preserve"> Rahasia</w:t>
      </w:r>
      <w:proofErr w:type="gramEnd"/>
      <w:r w:rsidRPr="008B44A3">
        <w:rPr>
          <w:rFonts w:asciiTheme="majorBidi" w:hAnsiTheme="majorBidi" w:cstheme="majorBidi"/>
          <w:i/>
          <w:iCs/>
          <w:sz w:val="16"/>
          <w:szCs w:val="16"/>
        </w:rPr>
        <w:t xml:space="preserve"> Mengajar dengan Kreatif,Inspiratif, dan Cerdas</w:t>
      </w:r>
      <w:r w:rsidRPr="008B44A3">
        <w:rPr>
          <w:rFonts w:asciiTheme="majorBidi" w:hAnsiTheme="majorBidi" w:cstheme="majorBidi"/>
          <w:sz w:val="16"/>
          <w:szCs w:val="16"/>
        </w:rPr>
        <w:t>, (Jakarta: Logika Galileo, 2011), h. 12.</w:t>
      </w:r>
    </w:p>
  </w:footnote>
  <w:footnote w:id="31">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Anton Irianto, </w:t>
      </w:r>
      <w:r w:rsidRPr="008B44A3">
        <w:rPr>
          <w:rFonts w:asciiTheme="majorBidi" w:hAnsiTheme="majorBidi" w:cstheme="majorBidi"/>
          <w:i/>
          <w:iCs/>
          <w:sz w:val="16"/>
          <w:szCs w:val="16"/>
        </w:rPr>
        <w:t xml:space="preserve">Born </w:t>
      </w:r>
      <w:proofErr w:type="gramStart"/>
      <w:r w:rsidRPr="008B44A3">
        <w:rPr>
          <w:rFonts w:asciiTheme="majorBidi" w:hAnsiTheme="majorBidi" w:cstheme="majorBidi"/>
          <w:i/>
          <w:iCs/>
          <w:sz w:val="16"/>
          <w:szCs w:val="16"/>
        </w:rPr>
        <w:t>To</w:t>
      </w:r>
      <w:proofErr w:type="gramEnd"/>
      <w:r w:rsidRPr="008B44A3">
        <w:rPr>
          <w:rFonts w:asciiTheme="majorBidi" w:hAnsiTheme="majorBidi" w:cstheme="majorBidi"/>
          <w:i/>
          <w:iCs/>
          <w:sz w:val="16"/>
          <w:szCs w:val="16"/>
        </w:rPr>
        <w:t xml:space="preserve"> Win: Kunci Sukses yang Tak Pernah Gagal, </w:t>
      </w:r>
      <w:r w:rsidRPr="008B44A3">
        <w:rPr>
          <w:rFonts w:asciiTheme="majorBidi" w:hAnsiTheme="majorBidi" w:cstheme="majorBidi"/>
          <w:sz w:val="16"/>
          <w:szCs w:val="16"/>
        </w:rPr>
        <w:t>(Jakarta: Gramedia Pustaka Utama, 2005), h. 53.</w:t>
      </w:r>
    </w:p>
  </w:footnote>
  <w:footnote w:id="32">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Bonnie Soeherman &amp; Untung Sugianto, </w:t>
      </w:r>
      <w:r w:rsidRPr="008B44A3">
        <w:rPr>
          <w:rFonts w:asciiTheme="majorBidi" w:hAnsiTheme="majorBidi" w:cstheme="majorBidi"/>
          <w:i/>
          <w:iCs/>
          <w:sz w:val="16"/>
          <w:szCs w:val="16"/>
        </w:rPr>
        <w:t>Motivator Tiga Belas</w:t>
      </w:r>
      <w:r w:rsidRPr="008B44A3">
        <w:rPr>
          <w:rFonts w:asciiTheme="majorBidi" w:hAnsiTheme="majorBidi" w:cstheme="majorBidi"/>
          <w:sz w:val="16"/>
          <w:szCs w:val="16"/>
        </w:rPr>
        <w:t>, (Jakarta: Elex Media Komputindo, 2010), h. 28.</w:t>
      </w:r>
    </w:p>
  </w:footnote>
  <w:footnote w:id="33">
    <w:p w:rsidR="00E277E7" w:rsidRPr="008B44A3" w:rsidRDefault="00E277E7" w:rsidP="00A46959">
      <w:pPr>
        <w:pStyle w:val="FootnoteText"/>
        <w:spacing w:after="240"/>
        <w:ind w:firstLine="720"/>
        <w:rPr>
          <w:sz w:val="16"/>
          <w:szCs w:val="16"/>
        </w:rPr>
      </w:pPr>
      <w:r w:rsidRPr="008B44A3">
        <w:rPr>
          <w:rStyle w:val="FootnoteReference"/>
          <w:sz w:val="16"/>
          <w:szCs w:val="16"/>
        </w:rPr>
        <w:footnoteRef/>
      </w:r>
      <w:r w:rsidRPr="008B44A3">
        <w:rPr>
          <w:rFonts w:asciiTheme="majorBidi" w:hAnsiTheme="majorBidi" w:cstheme="majorBidi"/>
          <w:sz w:val="16"/>
          <w:szCs w:val="16"/>
        </w:rPr>
        <w:t>Muhammad Izzuddin Taufiq</w:t>
      </w:r>
      <w:proofErr w:type="gramStart"/>
      <w:r w:rsidRPr="008B44A3">
        <w:rPr>
          <w:rFonts w:asciiTheme="majorBidi" w:hAnsiTheme="majorBidi" w:cstheme="majorBidi"/>
          <w:sz w:val="16"/>
          <w:szCs w:val="16"/>
        </w:rPr>
        <w:t xml:space="preserve">, </w:t>
      </w:r>
      <w:r w:rsidRPr="008B44A3">
        <w:rPr>
          <w:rFonts w:asciiTheme="majorBidi" w:hAnsiTheme="majorBidi" w:cstheme="majorBidi"/>
          <w:i/>
          <w:iCs/>
          <w:sz w:val="16"/>
          <w:szCs w:val="16"/>
        </w:rPr>
        <w:t xml:space="preserve"> Panduan</w:t>
      </w:r>
      <w:proofErr w:type="gramEnd"/>
      <w:r w:rsidRPr="008B44A3">
        <w:rPr>
          <w:rFonts w:asciiTheme="majorBidi" w:hAnsiTheme="majorBidi" w:cstheme="majorBidi"/>
          <w:i/>
          <w:iCs/>
          <w:sz w:val="16"/>
          <w:szCs w:val="16"/>
        </w:rPr>
        <w:t xml:space="preserve"> Lengkap dan Praktis Psikologi Islam</w:t>
      </w:r>
      <w:r w:rsidRPr="008B44A3">
        <w:rPr>
          <w:rFonts w:asciiTheme="majorBidi" w:hAnsiTheme="majorBidi" w:cstheme="majorBidi"/>
          <w:sz w:val="16"/>
          <w:szCs w:val="16"/>
        </w:rPr>
        <w:t>, (Jakarta: Gema Insani Press, 2006), h. 654.</w:t>
      </w:r>
    </w:p>
  </w:footnote>
  <w:footnote w:id="34">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Muhammad Izzuddin Taufiq</w:t>
      </w:r>
      <w:proofErr w:type="gramStart"/>
      <w:r w:rsidRPr="008B44A3">
        <w:rPr>
          <w:rFonts w:asciiTheme="majorBidi" w:hAnsiTheme="majorBidi" w:cstheme="majorBidi"/>
          <w:sz w:val="16"/>
          <w:szCs w:val="16"/>
        </w:rPr>
        <w:t xml:space="preserve">, </w:t>
      </w:r>
      <w:r w:rsidRPr="008B44A3">
        <w:rPr>
          <w:rFonts w:asciiTheme="majorBidi" w:hAnsiTheme="majorBidi" w:cstheme="majorBidi"/>
          <w:i/>
          <w:iCs/>
          <w:sz w:val="16"/>
          <w:szCs w:val="16"/>
        </w:rPr>
        <w:t xml:space="preserve"> Panduan</w:t>
      </w:r>
      <w:proofErr w:type="gramEnd"/>
      <w:r w:rsidRPr="008B44A3">
        <w:rPr>
          <w:rFonts w:asciiTheme="majorBidi" w:hAnsiTheme="majorBidi" w:cstheme="majorBidi"/>
          <w:i/>
          <w:iCs/>
          <w:sz w:val="16"/>
          <w:szCs w:val="16"/>
        </w:rPr>
        <w:t xml:space="preserve"> Lengkap dan Praktis Psikologi Islam</w:t>
      </w:r>
      <w:r w:rsidRPr="008B44A3">
        <w:rPr>
          <w:rFonts w:asciiTheme="majorBidi" w:hAnsiTheme="majorBidi" w:cstheme="majorBidi"/>
          <w:sz w:val="16"/>
          <w:szCs w:val="16"/>
        </w:rPr>
        <w:t>…, h. 654.</w:t>
      </w:r>
    </w:p>
  </w:footnote>
  <w:footnote w:id="35">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Tim Pengembang Ilmu Pendidikan,</w:t>
      </w:r>
      <w:r w:rsidRPr="008B44A3">
        <w:rPr>
          <w:rFonts w:asciiTheme="majorBidi" w:hAnsiTheme="majorBidi" w:cstheme="majorBidi"/>
          <w:i/>
          <w:iCs/>
          <w:sz w:val="16"/>
          <w:szCs w:val="16"/>
        </w:rPr>
        <w:t xml:space="preserve"> Ilmu dan Aplikasi Pendidikan</w:t>
      </w:r>
      <w:r w:rsidRPr="008B44A3">
        <w:rPr>
          <w:rFonts w:asciiTheme="majorBidi" w:hAnsiTheme="majorBidi" w:cstheme="majorBidi"/>
          <w:sz w:val="16"/>
          <w:szCs w:val="16"/>
        </w:rPr>
        <w:t>, (Bandung: Imperial Bhakti Utama, 2007), h. 57.</w:t>
      </w:r>
    </w:p>
  </w:footnote>
  <w:footnote w:id="36">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Endang Sri Astuti &amp; Resminingsih, </w:t>
      </w:r>
      <w:r w:rsidRPr="008B44A3">
        <w:rPr>
          <w:rFonts w:asciiTheme="majorBidi" w:hAnsiTheme="majorBidi" w:cstheme="majorBidi"/>
          <w:i/>
          <w:iCs/>
          <w:sz w:val="16"/>
          <w:szCs w:val="16"/>
        </w:rPr>
        <w:t xml:space="preserve">Bahan Dasar untuk Pelayanan Konseling pada Satuan Pendidikan Menengah, </w:t>
      </w:r>
      <w:r w:rsidRPr="008B44A3">
        <w:rPr>
          <w:rFonts w:asciiTheme="majorBidi" w:hAnsiTheme="majorBidi" w:cstheme="majorBidi"/>
          <w:sz w:val="16"/>
          <w:szCs w:val="16"/>
        </w:rPr>
        <w:t>(Jakarta: Grasindo, 2010), h. 67.</w:t>
      </w:r>
    </w:p>
  </w:footnote>
  <w:footnote w:id="37">
    <w:p w:rsidR="00E277E7" w:rsidRPr="008B44A3" w:rsidRDefault="00E277E7" w:rsidP="00A46959">
      <w:pPr>
        <w:pStyle w:val="FootnoteText"/>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M. Sayyid Muhammad </w:t>
      </w:r>
      <w:proofErr w:type="gramStart"/>
      <w:r w:rsidRPr="008B44A3">
        <w:rPr>
          <w:rFonts w:asciiTheme="majorBidi" w:hAnsiTheme="majorBidi" w:cstheme="majorBidi"/>
          <w:sz w:val="16"/>
          <w:szCs w:val="16"/>
        </w:rPr>
        <w:t>Az</w:t>
      </w:r>
      <w:proofErr w:type="gramEnd"/>
      <w:r w:rsidRPr="008B44A3">
        <w:rPr>
          <w:rFonts w:asciiTheme="majorBidi" w:hAnsiTheme="majorBidi" w:cstheme="majorBidi"/>
          <w:sz w:val="16"/>
          <w:szCs w:val="16"/>
        </w:rPr>
        <w:t xml:space="preserve">- Za’balawi, </w:t>
      </w:r>
      <w:r w:rsidRPr="008B44A3">
        <w:rPr>
          <w:rFonts w:asciiTheme="majorBidi" w:hAnsiTheme="majorBidi" w:cstheme="majorBidi"/>
          <w:i/>
          <w:iCs/>
          <w:sz w:val="16"/>
          <w:szCs w:val="16"/>
        </w:rPr>
        <w:t>Tarbiyyatul Muraahiq bainal Islam wa Ilmin Nafs</w:t>
      </w:r>
      <w:r w:rsidRPr="008B44A3">
        <w:rPr>
          <w:rFonts w:asciiTheme="majorBidi" w:hAnsiTheme="majorBidi" w:cstheme="majorBidi"/>
          <w:sz w:val="16"/>
          <w:szCs w:val="16"/>
        </w:rPr>
        <w:t xml:space="preserve"> (terj. Abdul Hayyie Al-Kattani, Uqinu Attaqi, &amp; Mujiburrahman Subadi), (Jakarta: Gema Insani Press, 2007), h. 191.</w:t>
      </w:r>
    </w:p>
  </w:footnote>
  <w:footnote w:id="38">
    <w:p w:rsidR="00E277E7" w:rsidRPr="008B44A3" w:rsidRDefault="00E277E7" w:rsidP="00A46959">
      <w:pPr>
        <w:pStyle w:val="FootnoteText"/>
        <w:ind w:firstLine="720"/>
        <w:rPr>
          <w:sz w:val="16"/>
          <w:szCs w:val="16"/>
        </w:rPr>
      </w:pPr>
      <w:r w:rsidRPr="008B44A3">
        <w:rPr>
          <w:rStyle w:val="FootnoteReference"/>
          <w:sz w:val="16"/>
          <w:szCs w:val="16"/>
        </w:rPr>
        <w:footnoteRef/>
      </w:r>
      <w:r w:rsidRPr="008B44A3">
        <w:rPr>
          <w:rFonts w:asciiTheme="majorBidi" w:hAnsiTheme="majorBidi" w:cstheme="majorBidi"/>
          <w:sz w:val="16"/>
          <w:szCs w:val="16"/>
        </w:rPr>
        <w:t xml:space="preserve">Anton Irianto, </w:t>
      </w:r>
      <w:r w:rsidRPr="008B44A3">
        <w:rPr>
          <w:rFonts w:asciiTheme="majorBidi" w:hAnsiTheme="majorBidi" w:cstheme="majorBidi"/>
          <w:i/>
          <w:iCs/>
          <w:sz w:val="16"/>
          <w:szCs w:val="16"/>
        </w:rPr>
        <w:t xml:space="preserve">Born </w:t>
      </w:r>
      <w:proofErr w:type="gramStart"/>
      <w:r w:rsidRPr="008B44A3">
        <w:rPr>
          <w:rFonts w:asciiTheme="majorBidi" w:hAnsiTheme="majorBidi" w:cstheme="majorBidi"/>
          <w:i/>
          <w:iCs/>
          <w:sz w:val="16"/>
          <w:szCs w:val="16"/>
        </w:rPr>
        <w:t>To</w:t>
      </w:r>
      <w:proofErr w:type="gramEnd"/>
      <w:r w:rsidRPr="008B44A3">
        <w:rPr>
          <w:rFonts w:asciiTheme="majorBidi" w:hAnsiTheme="majorBidi" w:cstheme="majorBidi"/>
          <w:i/>
          <w:iCs/>
          <w:sz w:val="16"/>
          <w:szCs w:val="16"/>
        </w:rPr>
        <w:t xml:space="preserve"> Win: kunci Sukses yang Tak Pernah Gagal…, </w:t>
      </w:r>
      <w:r w:rsidRPr="008B44A3">
        <w:rPr>
          <w:rFonts w:asciiTheme="majorBidi" w:hAnsiTheme="majorBidi" w:cstheme="majorBidi"/>
          <w:sz w:val="16"/>
          <w:szCs w:val="16"/>
        </w:rPr>
        <w:t>h. 53-54.</w:t>
      </w:r>
    </w:p>
  </w:footnote>
  <w:footnote w:id="39">
    <w:p w:rsidR="00E277E7" w:rsidRPr="008B44A3" w:rsidRDefault="00E277E7" w:rsidP="00A46959">
      <w:pPr>
        <w:pStyle w:val="FootnoteText"/>
        <w:ind w:firstLine="720"/>
        <w:rPr>
          <w:sz w:val="16"/>
          <w:szCs w:val="16"/>
        </w:rPr>
      </w:pPr>
      <w:r w:rsidRPr="008B44A3">
        <w:rPr>
          <w:rStyle w:val="FootnoteReference"/>
          <w:sz w:val="16"/>
          <w:szCs w:val="16"/>
        </w:rPr>
        <w:footnoteRef/>
      </w:r>
      <w:r w:rsidRPr="008B44A3">
        <w:rPr>
          <w:rFonts w:asciiTheme="majorBidi" w:hAnsiTheme="majorBidi" w:cstheme="majorBidi"/>
          <w:sz w:val="16"/>
          <w:szCs w:val="16"/>
        </w:rPr>
        <w:t xml:space="preserve">Anton Irianto, </w:t>
      </w:r>
      <w:r w:rsidRPr="008B44A3">
        <w:rPr>
          <w:rFonts w:asciiTheme="majorBidi" w:hAnsiTheme="majorBidi" w:cstheme="majorBidi"/>
          <w:i/>
          <w:iCs/>
          <w:sz w:val="16"/>
          <w:szCs w:val="16"/>
        </w:rPr>
        <w:t xml:space="preserve">Born </w:t>
      </w:r>
      <w:proofErr w:type="gramStart"/>
      <w:r w:rsidRPr="008B44A3">
        <w:rPr>
          <w:rFonts w:asciiTheme="majorBidi" w:hAnsiTheme="majorBidi" w:cstheme="majorBidi"/>
          <w:i/>
          <w:iCs/>
          <w:sz w:val="16"/>
          <w:szCs w:val="16"/>
        </w:rPr>
        <w:t>To</w:t>
      </w:r>
      <w:proofErr w:type="gramEnd"/>
      <w:r w:rsidRPr="008B44A3">
        <w:rPr>
          <w:rFonts w:asciiTheme="majorBidi" w:hAnsiTheme="majorBidi" w:cstheme="majorBidi"/>
          <w:i/>
          <w:iCs/>
          <w:sz w:val="16"/>
          <w:szCs w:val="16"/>
        </w:rPr>
        <w:t xml:space="preserve"> Win: kunci Sukses yang Tak Pernah Gagal…, </w:t>
      </w:r>
      <w:r w:rsidRPr="008B44A3">
        <w:rPr>
          <w:rFonts w:asciiTheme="majorBidi" w:hAnsiTheme="majorBidi" w:cstheme="majorBidi"/>
          <w:sz w:val="16"/>
          <w:szCs w:val="16"/>
        </w:rPr>
        <w:t>h. 55.</w:t>
      </w:r>
    </w:p>
  </w:footnote>
  <w:footnote w:id="40">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sz w:val="16"/>
          <w:szCs w:val="16"/>
        </w:rPr>
        <w:footnoteRef/>
      </w:r>
      <w:r w:rsidRPr="008B44A3">
        <w:rPr>
          <w:rFonts w:asciiTheme="majorBidi" w:hAnsiTheme="majorBidi" w:cstheme="majorBidi"/>
          <w:sz w:val="16"/>
          <w:szCs w:val="16"/>
        </w:rPr>
        <w:t xml:space="preserve">Moh. Uzer Usman, </w:t>
      </w:r>
      <w:r w:rsidRPr="008B44A3">
        <w:rPr>
          <w:rFonts w:asciiTheme="majorBidi" w:hAnsiTheme="majorBidi" w:cstheme="majorBidi"/>
          <w:i/>
          <w:iCs/>
          <w:sz w:val="16"/>
          <w:szCs w:val="16"/>
        </w:rPr>
        <w:t>Menjadi Guru Profesional</w:t>
      </w:r>
      <w:r w:rsidRPr="008B44A3">
        <w:rPr>
          <w:rFonts w:asciiTheme="majorBidi" w:hAnsiTheme="majorBidi" w:cstheme="majorBidi"/>
          <w:sz w:val="16"/>
          <w:szCs w:val="16"/>
        </w:rPr>
        <w:t>, (Bandung: Remaja Rosdakarya, 2006), h. 29-30.</w:t>
      </w:r>
    </w:p>
  </w:footnote>
  <w:footnote w:id="41">
    <w:p w:rsidR="00E277E7" w:rsidRPr="008B44A3" w:rsidRDefault="00E277E7" w:rsidP="00A46959">
      <w:pPr>
        <w:pStyle w:val="FootnoteText"/>
        <w:spacing w:after="240" w:line="480" w:lineRule="auto"/>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Moh. Uzer Usman, </w:t>
      </w:r>
      <w:r w:rsidRPr="008B44A3">
        <w:rPr>
          <w:rFonts w:asciiTheme="majorBidi" w:hAnsiTheme="majorBidi" w:cstheme="majorBidi"/>
          <w:i/>
          <w:iCs/>
          <w:sz w:val="16"/>
          <w:szCs w:val="16"/>
        </w:rPr>
        <w:t>Menjadi Guru Profesional</w:t>
      </w:r>
      <w:r w:rsidRPr="008B44A3">
        <w:rPr>
          <w:rFonts w:asciiTheme="majorBidi" w:hAnsiTheme="majorBidi" w:cstheme="majorBidi"/>
          <w:sz w:val="16"/>
          <w:szCs w:val="16"/>
        </w:rPr>
        <w:t>…, h. 27.</w:t>
      </w:r>
    </w:p>
  </w:footnote>
  <w:footnote w:id="42">
    <w:p w:rsidR="00E277E7" w:rsidRPr="008B44A3" w:rsidRDefault="00E277E7" w:rsidP="00A46959">
      <w:pPr>
        <w:pStyle w:val="FootnoteText"/>
        <w:spacing w:line="480" w:lineRule="auto"/>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Alisuf Sabri, </w:t>
      </w:r>
      <w:r w:rsidRPr="008B44A3">
        <w:rPr>
          <w:rFonts w:asciiTheme="majorBidi" w:hAnsiTheme="majorBidi" w:cstheme="majorBidi"/>
          <w:i/>
          <w:iCs/>
          <w:sz w:val="16"/>
          <w:szCs w:val="16"/>
        </w:rPr>
        <w:t>Psikologi Pendidikan</w:t>
      </w:r>
      <w:r w:rsidRPr="008B44A3">
        <w:rPr>
          <w:rFonts w:asciiTheme="majorBidi" w:hAnsiTheme="majorBidi" w:cstheme="majorBidi"/>
          <w:sz w:val="16"/>
          <w:szCs w:val="16"/>
        </w:rPr>
        <w:t>, (Jakarta: Pedoman Ilmu Jaya, 2007), h. 84.</w:t>
      </w:r>
    </w:p>
  </w:footnote>
  <w:footnote w:id="43">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Muhibuddin Syah, </w:t>
      </w:r>
      <w:r w:rsidRPr="008B44A3">
        <w:rPr>
          <w:rFonts w:asciiTheme="majorBidi" w:hAnsiTheme="majorBidi" w:cstheme="majorBidi"/>
          <w:i/>
          <w:iCs/>
          <w:sz w:val="16"/>
          <w:szCs w:val="16"/>
        </w:rPr>
        <w:t xml:space="preserve">Psikologi Pendidikan dengan Pendekatan Baru, </w:t>
      </w:r>
      <w:r w:rsidRPr="008B44A3">
        <w:rPr>
          <w:rFonts w:asciiTheme="majorBidi" w:hAnsiTheme="majorBidi" w:cstheme="majorBidi"/>
          <w:sz w:val="16"/>
          <w:szCs w:val="16"/>
        </w:rPr>
        <w:t>(Bandung: Remaja Rosdakarya, 2001), h. 136.</w:t>
      </w:r>
    </w:p>
  </w:footnote>
  <w:footnote w:id="44">
    <w:p w:rsidR="00E277E7" w:rsidRPr="008B44A3" w:rsidRDefault="00E277E7" w:rsidP="00A46959">
      <w:pPr>
        <w:pStyle w:val="FootnoteText"/>
        <w:spacing w:line="480" w:lineRule="auto"/>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Djaali, </w:t>
      </w:r>
      <w:r w:rsidRPr="008B44A3">
        <w:rPr>
          <w:rFonts w:asciiTheme="majorBidi" w:hAnsiTheme="majorBidi" w:cstheme="majorBidi"/>
          <w:i/>
          <w:iCs/>
          <w:sz w:val="16"/>
          <w:szCs w:val="16"/>
        </w:rPr>
        <w:t xml:space="preserve">Psikologi Pendidikan, </w:t>
      </w:r>
      <w:r w:rsidRPr="008B44A3">
        <w:rPr>
          <w:rFonts w:asciiTheme="majorBidi" w:hAnsiTheme="majorBidi" w:cstheme="majorBidi"/>
          <w:sz w:val="16"/>
          <w:szCs w:val="16"/>
        </w:rPr>
        <w:t>(Jakarta: Bumi Askara, 2011), h. 121.</w:t>
      </w:r>
    </w:p>
  </w:footnote>
  <w:footnote w:id="45">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Abdul Rahman Shaleh dan Muhbib Abdul Wahab, </w:t>
      </w:r>
      <w:r w:rsidRPr="008B44A3">
        <w:rPr>
          <w:rFonts w:asciiTheme="majorBidi" w:hAnsiTheme="majorBidi" w:cstheme="majorBidi"/>
          <w:i/>
          <w:iCs/>
          <w:sz w:val="16"/>
          <w:szCs w:val="16"/>
        </w:rPr>
        <w:t>Psikologi: Suatu Pengantar dalam Pespektif Islam</w:t>
      </w:r>
      <w:proofErr w:type="gramStart"/>
      <w:r w:rsidRPr="008B44A3">
        <w:rPr>
          <w:rFonts w:asciiTheme="majorBidi" w:hAnsiTheme="majorBidi" w:cstheme="majorBidi"/>
          <w:sz w:val="16"/>
          <w:szCs w:val="16"/>
        </w:rPr>
        <w:t>,(</w:t>
      </w:r>
      <w:proofErr w:type="gramEnd"/>
      <w:r w:rsidRPr="008B44A3">
        <w:rPr>
          <w:rFonts w:asciiTheme="majorBidi" w:hAnsiTheme="majorBidi" w:cstheme="majorBidi"/>
          <w:sz w:val="16"/>
          <w:szCs w:val="16"/>
        </w:rPr>
        <w:t>Jakarta : Prenada Media, 2004), h. 263.</w:t>
      </w:r>
    </w:p>
  </w:footnote>
  <w:footnote w:id="46">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Agus Widiyatmo, “Hubungan Minat dan Motivasi dengan Prestasi Belajar Mahasiswa Program Diploma III Hipekes dan Keselamatan Kerja Fakultas Kedokteran Universitas Sebelas Maret”, </w:t>
      </w:r>
      <w:r w:rsidRPr="008B44A3">
        <w:rPr>
          <w:rFonts w:asciiTheme="majorBidi" w:hAnsiTheme="majorBidi" w:cstheme="majorBidi"/>
          <w:i/>
          <w:iCs/>
          <w:sz w:val="16"/>
          <w:szCs w:val="16"/>
        </w:rPr>
        <w:t>Tesis</w:t>
      </w:r>
      <w:r w:rsidRPr="008B44A3">
        <w:rPr>
          <w:rFonts w:asciiTheme="majorBidi" w:hAnsiTheme="majorBidi" w:cstheme="majorBidi"/>
          <w:sz w:val="16"/>
          <w:szCs w:val="16"/>
        </w:rPr>
        <w:t>, (Surakarta: Univesitas Sebelas Maret, 2010), h. 28.</w:t>
      </w:r>
    </w:p>
  </w:footnote>
  <w:footnote w:id="47">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shd w:val="clear" w:color="auto" w:fill="FFFFFF"/>
        </w:rPr>
        <w:t xml:space="preserve">Alex Sobur, </w:t>
      </w:r>
      <w:r w:rsidRPr="008B44A3">
        <w:rPr>
          <w:rFonts w:asciiTheme="majorBidi" w:hAnsiTheme="majorBidi" w:cstheme="majorBidi"/>
          <w:i/>
          <w:iCs/>
          <w:sz w:val="16"/>
          <w:szCs w:val="16"/>
          <w:shd w:val="clear" w:color="auto" w:fill="FFFFFF"/>
        </w:rPr>
        <w:t>Psikologi Umum</w:t>
      </w:r>
      <w:r w:rsidRPr="008B44A3">
        <w:rPr>
          <w:rFonts w:asciiTheme="majorBidi" w:hAnsiTheme="majorBidi" w:cstheme="majorBidi"/>
          <w:sz w:val="16"/>
          <w:szCs w:val="16"/>
          <w:shd w:val="clear" w:color="auto" w:fill="FFFFFF"/>
        </w:rPr>
        <w:t>, (Bandung: Pustaka Setia, 2003), h. 246.</w:t>
      </w:r>
    </w:p>
  </w:footnote>
  <w:footnote w:id="48">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Siti Aisyah, </w:t>
      </w:r>
      <w:r w:rsidRPr="008B44A3">
        <w:rPr>
          <w:rFonts w:asciiTheme="majorBidi" w:hAnsiTheme="majorBidi" w:cstheme="majorBidi"/>
          <w:i/>
          <w:iCs/>
          <w:sz w:val="16"/>
          <w:szCs w:val="16"/>
        </w:rPr>
        <w:t>Perkembangan Peserta Didik dan Bimbingan  Belajar</w:t>
      </w:r>
      <w:r w:rsidRPr="008B44A3">
        <w:rPr>
          <w:rFonts w:asciiTheme="majorBidi" w:hAnsiTheme="majorBidi" w:cstheme="majorBidi"/>
          <w:sz w:val="16"/>
          <w:szCs w:val="16"/>
        </w:rPr>
        <w:t>, (Jogjakarta: Deepublish, 2015), h. 45</w:t>
      </w:r>
    </w:p>
  </w:footnote>
  <w:footnote w:id="49">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Tim Pengembang Ilmu Pendidikan,</w:t>
      </w:r>
      <w:r w:rsidRPr="008B44A3">
        <w:rPr>
          <w:rFonts w:asciiTheme="majorBidi" w:hAnsiTheme="majorBidi" w:cstheme="majorBidi"/>
          <w:i/>
          <w:iCs/>
          <w:sz w:val="16"/>
          <w:szCs w:val="16"/>
        </w:rPr>
        <w:t xml:space="preserve"> Ilmu dan Aplikasi Pendidikan</w:t>
      </w:r>
      <w:r w:rsidRPr="008B44A3">
        <w:rPr>
          <w:rFonts w:asciiTheme="majorBidi" w:hAnsiTheme="majorBidi" w:cstheme="majorBidi"/>
          <w:sz w:val="16"/>
          <w:szCs w:val="16"/>
        </w:rPr>
        <w:t>…, h. 143.</w:t>
      </w:r>
    </w:p>
  </w:footnote>
  <w:footnote w:id="50">
    <w:p w:rsidR="00E277E7" w:rsidRPr="008B44A3" w:rsidRDefault="00E277E7" w:rsidP="00A46959">
      <w:pPr>
        <w:pStyle w:val="FootnoteText"/>
        <w:spacing w:after="240"/>
        <w:ind w:firstLine="720"/>
        <w:rPr>
          <w:sz w:val="16"/>
          <w:szCs w:val="16"/>
        </w:rPr>
      </w:pPr>
      <w:r w:rsidRPr="008B44A3">
        <w:rPr>
          <w:rStyle w:val="FootnoteReference"/>
          <w:sz w:val="16"/>
          <w:szCs w:val="16"/>
        </w:rPr>
        <w:footnoteRef/>
      </w:r>
      <w:r w:rsidRPr="008B44A3">
        <w:rPr>
          <w:sz w:val="16"/>
          <w:szCs w:val="16"/>
        </w:rPr>
        <w:t xml:space="preserve">Sardiman A.M, </w:t>
      </w:r>
      <w:r w:rsidRPr="008B44A3">
        <w:rPr>
          <w:i/>
          <w:sz w:val="16"/>
          <w:szCs w:val="16"/>
        </w:rPr>
        <w:t>Interaksi dan Motivasi Belajar-Mengajar,</w:t>
      </w:r>
      <w:r w:rsidRPr="008B44A3">
        <w:rPr>
          <w:sz w:val="16"/>
          <w:szCs w:val="16"/>
        </w:rPr>
        <w:t xml:space="preserve"> (Jakarta: Raja Grafindo Persada, 2005), h. 22.</w:t>
      </w:r>
    </w:p>
  </w:footnote>
  <w:footnote w:id="51">
    <w:p w:rsidR="00E277E7" w:rsidRPr="008B44A3" w:rsidRDefault="00E277E7" w:rsidP="00A46959">
      <w:pPr>
        <w:pStyle w:val="FootnoteText"/>
        <w:spacing w:after="240"/>
        <w:ind w:firstLine="720"/>
        <w:rPr>
          <w:sz w:val="16"/>
          <w:szCs w:val="16"/>
        </w:rPr>
      </w:pPr>
      <w:r w:rsidRPr="008B44A3">
        <w:rPr>
          <w:rStyle w:val="FootnoteReference"/>
          <w:sz w:val="16"/>
          <w:szCs w:val="16"/>
        </w:rPr>
        <w:footnoteRef/>
      </w:r>
      <w:r w:rsidRPr="008B44A3">
        <w:rPr>
          <w:sz w:val="16"/>
          <w:szCs w:val="16"/>
        </w:rPr>
        <w:t xml:space="preserve">Sudarwan Danim, </w:t>
      </w:r>
      <w:r w:rsidRPr="008B44A3">
        <w:rPr>
          <w:i/>
          <w:iCs/>
          <w:sz w:val="16"/>
          <w:szCs w:val="16"/>
        </w:rPr>
        <w:t>Profesi Kependidikan</w:t>
      </w:r>
      <w:r w:rsidRPr="008B44A3">
        <w:rPr>
          <w:sz w:val="16"/>
          <w:szCs w:val="16"/>
        </w:rPr>
        <w:t>, (Bandung: Alfabeta, 2012), h. 47.</w:t>
      </w:r>
    </w:p>
  </w:footnote>
  <w:footnote w:id="52">
    <w:p w:rsidR="00E277E7" w:rsidRPr="008B44A3" w:rsidRDefault="00E277E7" w:rsidP="00A46959">
      <w:pPr>
        <w:pStyle w:val="FootnoteText"/>
        <w:spacing w:after="240"/>
        <w:ind w:firstLine="720"/>
        <w:rPr>
          <w:sz w:val="16"/>
          <w:szCs w:val="16"/>
        </w:rPr>
      </w:pPr>
      <w:r w:rsidRPr="008B44A3">
        <w:rPr>
          <w:rStyle w:val="FootnoteReference"/>
          <w:sz w:val="16"/>
          <w:szCs w:val="16"/>
        </w:rPr>
        <w:footnoteRef/>
      </w:r>
      <w:r w:rsidRPr="008B44A3">
        <w:rPr>
          <w:sz w:val="16"/>
          <w:szCs w:val="16"/>
        </w:rPr>
        <w:t xml:space="preserve">Hendra Surya, </w:t>
      </w:r>
      <w:r w:rsidRPr="008B44A3">
        <w:rPr>
          <w:i/>
          <w:sz w:val="16"/>
          <w:szCs w:val="16"/>
        </w:rPr>
        <w:t>Percaya Diri itu Penting: Peran Orang Tua Dalam Membangun Percaya Diri Anak</w:t>
      </w:r>
      <w:r w:rsidRPr="008B44A3">
        <w:rPr>
          <w:sz w:val="16"/>
          <w:szCs w:val="16"/>
        </w:rPr>
        <w:t>, (Jakarta: Elex Media Komputindo, 2007), h. 42-44.</w:t>
      </w:r>
    </w:p>
  </w:footnote>
  <w:footnote w:id="53">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Hamzah B. Uno dan Masri Kudrat Umar, </w:t>
      </w:r>
      <w:r w:rsidRPr="008B44A3">
        <w:rPr>
          <w:rFonts w:asciiTheme="majorBidi" w:hAnsiTheme="majorBidi" w:cstheme="majorBidi"/>
          <w:i/>
          <w:sz w:val="16"/>
          <w:szCs w:val="16"/>
        </w:rPr>
        <w:t>Mengelola Kecerdasan dalam Pembelajaran Sebuah Konsep Pembelajaran Berbasis Kecerdasan</w:t>
      </w:r>
      <w:r w:rsidRPr="008B44A3">
        <w:rPr>
          <w:rFonts w:asciiTheme="majorBidi" w:hAnsiTheme="majorBidi" w:cstheme="majorBidi"/>
          <w:sz w:val="16"/>
          <w:szCs w:val="16"/>
        </w:rPr>
        <w:t>, (Jakarta: Bumi Aksara, 2014), h. 26.</w:t>
      </w:r>
    </w:p>
  </w:footnote>
  <w:footnote w:id="54">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Akmal Hawi, </w:t>
      </w:r>
      <w:r w:rsidRPr="008B44A3">
        <w:rPr>
          <w:rFonts w:asciiTheme="majorBidi" w:hAnsiTheme="majorBidi" w:cstheme="majorBidi"/>
          <w:i/>
          <w:sz w:val="16"/>
          <w:szCs w:val="16"/>
        </w:rPr>
        <w:t xml:space="preserve">Kompetensi Guru PAI, </w:t>
      </w:r>
      <w:r w:rsidRPr="008B44A3">
        <w:rPr>
          <w:rFonts w:asciiTheme="majorBidi" w:hAnsiTheme="majorBidi" w:cstheme="majorBidi"/>
          <w:sz w:val="16"/>
          <w:szCs w:val="16"/>
        </w:rPr>
        <w:t>(Palembang: IAIN Raden Fatah Press, 2006), h. 11.</w:t>
      </w:r>
    </w:p>
  </w:footnote>
  <w:footnote w:id="55">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Hamzah B.Uno &amp; Nurdin Mohammad, </w:t>
      </w:r>
      <w:r w:rsidRPr="008B44A3">
        <w:rPr>
          <w:rFonts w:asciiTheme="majorBidi" w:hAnsiTheme="majorBidi" w:cstheme="majorBidi"/>
          <w:i/>
          <w:iCs/>
          <w:sz w:val="16"/>
          <w:szCs w:val="16"/>
        </w:rPr>
        <w:t>Belajar dengan Pendekatan PAIKEM</w:t>
      </w:r>
      <w:r w:rsidRPr="008B44A3">
        <w:rPr>
          <w:rFonts w:asciiTheme="majorBidi" w:hAnsiTheme="majorBidi" w:cstheme="majorBidi"/>
          <w:sz w:val="16"/>
          <w:szCs w:val="16"/>
        </w:rPr>
        <w:t>, (Jakarta: Bumi Aksara, 2012), h. 162-163.</w:t>
      </w:r>
    </w:p>
  </w:footnote>
  <w:footnote w:id="56">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sz w:val="16"/>
          <w:szCs w:val="16"/>
        </w:rPr>
        <w:footnoteRef/>
      </w:r>
      <w:r w:rsidRPr="008B44A3">
        <w:rPr>
          <w:sz w:val="16"/>
          <w:szCs w:val="16"/>
        </w:rPr>
        <w:t xml:space="preserve"> </w:t>
      </w:r>
      <w:r w:rsidRPr="008B44A3">
        <w:rPr>
          <w:rFonts w:asciiTheme="majorBidi" w:hAnsiTheme="majorBidi" w:cstheme="majorBidi"/>
          <w:sz w:val="16"/>
          <w:szCs w:val="16"/>
        </w:rPr>
        <w:t xml:space="preserve">E. Mulyasa, </w:t>
      </w:r>
      <w:r w:rsidRPr="008B44A3">
        <w:rPr>
          <w:rFonts w:asciiTheme="majorBidi" w:hAnsiTheme="majorBidi" w:cstheme="majorBidi"/>
          <w:i/>
          <w:iCs/>
          <w:sz w:val="16"/>
          <w:szCs w:val="16"/>
        </w:rPr>
        <w:t>Menjadi Guru Profesional,</w:t>
      </w:r>
      <w:r w:rsidRPr="008B44A3">
        <w:rPr>
          <w:rFonts w:asciiTheme="majorBidi" w:hAnsiTheme="majorBidi" w:cstheme="majorBidi"/>
          <w:sz w:val="16"/>
          <w:szCs w:val="16"/>
        </w:rPr>
        <w:t xml:space="preserve"> (Bandung: Remaja Rosdakarya, 2007), h. 69. </w:t>
      </w:r>
    </w:p>
  </w:footnote>
  <w:footnote w:id="57">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Ngainum Naim, </w:t>
      </w:r>
      <w:r w:rsidRPr="008B44A3">
        <w:rPr>
          <w:rFonts w:asciiTheme="majorBidi" w:hAnsiTheme="majorBidi" w:cstheme="majorBidi"/>
          <w:i/>
          <w:iCs/>
          <w:sz w:val="16"/>
          <w:szCs w:val="16"/>
        </w:rPr>
        <w:t>Menjadi Guru Inspiratif Memberdayakan dan Mengubah Jalan Hidup Siswa</w:t>
      </w:r>
      <w:r w:rsidRPr="008B44A3">
        <w:rPr>
          <w:rFonts w:asciiTheme="majorBidi" w:hAnsiTheme="majorBidi" w:cstheme="majorBidi"/>
          <w:sz w:val="16"/>
          <w:szCs w:val="16"/>
        </w:rPr>
        <w:t>, (Jogyakarta: Pustaka Pelajar, 2011), h. 245.</w:t>
      </w:r>
    </w:p>
  </w:footnote>
  <w:footnote w:id="58">
    <w:p w:rsidR="00E277E7" w:rsidRPr="008B44A3" w:rsidRDefault="00E277E7" w:rsidP="00A46959">
      <w:pPr>
        <w:pStyle w:val="FootnoteText"/>
        <w:spacing w:line="480" w:lineRule="auto"/>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Mujtahid, </w:t>
      </w:r>
      <w:r w:rsidRPr="008B44A3">
        <w:rPr>
          <w:rFonts w:asciiTheme="majorBidi" w:hAnsiTheme="majorBidi" w:cstheme="majorBidi"/>
          <w:i/>
          <w:iCs/>
          <w:sz w:val="16"/>
          <w:szCs w:val="16"/>
        </w:rPr>
        <w:t>Pengembangan Profesi Guru</w:t>
      </w:r>
      <w:r w:rsidRPr="008B44A3">
        <w:rPr>
          <w:rFonts w:asciiTheme="majorBidi" w:hAnsiTheme="majorBidi" w:cstheme="majorBidi"/>
          <w:sz w:val="16"/>
          <w:szCs w:val="16"/>
        </w:rPr>
        <w:t>, (</w:t>
      </w:r>
      <w:proofErr w:type="gramStart"/>
      <w:r w:rsidRPr="008B44A3">
        <w:rPr>
          <w:rFonts w:asciiTheme="majorBidi" w:hAnsiTheme="majorBidi" w:cstheme="majorBidi"/>
          <w:sz w:val="16"/>
          <w:szCs w:val="16"/>
        </w:rPr>
        <w:t>Malang :</w:t>
      </w:r>
      <w:proofErr w:type="gramEnd"/>
      <w:r w:rsidRPr="008B44A3">
        <w:rPr>
          <w:rFonts w:asciiTheme="majorBidi" w:hAnsiTheme="majorBidi" w:cstheme="majorBidi"/>
          <w:sz w:val="16"/>
          <w:szCs w:val="16"/>
        </w:rPr>
        <w:t xml:space="preserve"> UIN Maliki Press, 2011), h. 124.</w:t>
      </w:r>
    </w:p>
  </w:footnote>
  <w:footnote w:id="59">
    <w:p w:rsidR="00E277E7" w:rsidRPr="008B44A3" w:rsidRDefault="00E277E7" w:rsidP="00A46959">
      <w:pPr>
        <w:spacing w:line="480" w:lineRule="auto"/>
        <w:ind w:firstLine="720"/>
        <w:jc w:val="both"/>
        <w:rPr>
          <w:rFonts w:asciiTheme="majorBidi" w:hAnsiTheme="majorBidi" w:cstheme="majorBidi"/>
          <w:sz w:val="16"/>
          <w:szCs w:val="16"/>
          <w:lang w:val="en-US"/>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Toto Tasmara,</w:t>
      </w:r>
      <w:r w:rsidRPr="008B44A3">
        <w:rPr>
          <w:rFonts w:asciiTheme="majorBidi" w:hAnsiTheme="majorBidi" w:cstheme="majorBidi"/>
          <w:sz w:val="16"/>
          <w:szCs w:val="16"/>
          <w:lang w:val="en-US"/>
        </w:rPr>
        <w:t xml:space="preserve"> </w:t>
      </w:r>
      <w:r w:rsidRPr="008B44A3">
        <w:rPr>
          <w:rFonts w:asciiTheme="majorBidi" w:hAnsiTheme="majorBidi" w:cstheme="majorBidi"/>
          <w:i/>
          <w:iCs/>
          <w:sz w:val="16"/>
          <w:szCs w:val="16"/>
        </w:rPr>
        <w:t>Kecerdasan Rohaniah</w:t>
      </w:r>
      <w:r w:rsidRPr="008B44A3">
        <w:rPr>
          <w:rFonts w:asciiTheme="majorBidi" w:hAnsiTheme="majorBidi" w:cstheme="majorBidi"/>
          <w:sz w:val="16"/>
          <w:szCs w:val="16"/>
        </w:rPr>
        <w:t xml:space="preserve">, </w:t>
      </w:r>
      <w:r w:rsidRPr="008B44A3">
        <w:rPr>
          <w:rFonts w:asciiTheme="majorBidi" w:hAnsiTheme="majorBidi" w:cstheme="majorBidi"/>
          <w:sz w:val="16"/>
          <w:szCs w:val="16"/>
          <w:lang w:val="en-US"/>
        </w:rPr>
        <w:t>(</w:t>
      </w:r>
      <w:r w:rsidRPr="008B44A3">
        <w:rPr>
          <w:rFonts w:asciiTheme="majorBidi" w:hAnsiTheme="majorBidi" w:cstheme="majorBidi"/>
          <w:sz w:val="16"/>
          <w:szCs w:val="16"/>
        </w:rPr>
        <w:t>Jakarta</w:t>
      </w:r>
      <w:r w:rsidRPr="008B44A3">
        <w:rPr>
          <w:rFonts w:asciiTheme="majorBidi" w:hAnsiTheme="majorBidi" w:cstheme="majorBidi"/>
          <w:sz w:val="16"/>
          <w:szCs w:val="16"/>
          <w:lang w:val="en-US"/>
        </w:rPr>
        <w:t>:</w:t>
      </w:r>
      <w:r w:rsidRPr="008B44A3">
        <w:rPr>
          <w:rFonts w:asciiTheme="majorBidi" w:hAnsiTheme="majorBidi" w:cstheme="majorBidi"/>
          <w:sz w:val="16"/>
          <w:szCs w:val="16"/>
        </w:rPr>
        <w:t xml:space="preserve"> Gema Insani, 2001</w:t>
      </w:r>
      <w:r w:rsidRPr="008B44A3">
        <w:rPr>
          <w:rFonts w:asciiTheme="majorBidi" w:hAnsiTheme="majorBidi" w:cstheme="majorBidi"/>
          <w:sz w:val="16"/>
          <w:szCs w:val="16"/>
          <w:lang w:val="en-US"/>
        </w:rPr>
        <w:t xml:space="preserve">), </w:t>
      </w:r>
      <w:r w:rsidRPr="008B44A3">
        <w:rPr>
          <w:rFonts w:asciiTheme="majorBidi" w:hAnsiTheme="majorBidi" w:cstheme="majorBidi"/>
          <w:sz w:val="16"/>
          <w:szCs w:val="16"/>
        </w:rPr>
        <w:t>h. 210</w:t>
      </w:r>
      <w:r w:rsidRPr="008B44A3">
        <w:rPr>
          <w:rFonts w:asciiTheme="majorBidi" w:hAnsiTheme="majorBidi" w:cstheme="majorBidi"/>
          <w:sz w:val="16"/>
          <w:szCs w:val="16"/>
          <w:lang w:val="en-US"/>
        </w:rPr>
        <w:t>.</w:t>
      </w:r>
    </w:p>
  </w:footnote>
  <w:footnote w:id="60">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Jejen Musfah</w:t>
      </w:r>
      <w:proofErr w:type="gramStart"/>
      <w:r w:rsidRPr="008B44A3">
        <w:rPr>
          <w:rFonts w:asciiTheme="majorBidi" w:hAnsiTheme="majorBidi" w:cstheme="majorBidi"/>
          <w:sz w:val="16"/>
          <w:szCs w:val="16"/>
        </w:rPr>
        <w:t xml:space="preserve">, </w:t>
      </w:r>
      <w:r w:rsidRPr="008B44A3">
        <w:rPr>
          <w:rFonts w:asciiTheme="majorBidi" w:hAnsiTheme="majorBidi" w:cstheme="majorBidi"/>
          <w:i/>
          <w:sz w:val="16"/>
          <w:szCs w:val="16"/>
        </w:rPr>
        <w:t xml:space="preserve"> Peningkatan</w:t>
      </w:r>
      <w:proofErr w:type="gramEnd"/>
      <w:r w:rsidRPr="008B44A3">
        <w:rPr>
          <w:rFonts w:asciiTheme="majorBidi" w:hAnsiTheme="majorBidi" w:cstheme="majorBidi"/>
          <w:i/>
          <w:sz w:val="16"/>
          <w:szCs w:val="16"/>
        </w:rPr>
        <w:t xml:space="preserve"> Potensi Guru: Melalui Pelatihan dan Sumber Belajar Teori dan Praktik</w:t>
      </w:r>
      <w:r w:rsidRPr="008B44A3">
        <w:rPr>
          <w:rFonts w:asciiTheme="majorBidi" w:hAnsiTheme="majorBidi" w:cstheme="majorBidi"/>
          <w:sz w:val="16"/>
          <w:szCs w:val="16"/>
        </w:rPr>
        <w:t>,</w:t>
      </w:r>
      <w:r w:rsidRPr="008B44A3">
        <w:rPr>
          <w:rFonts w:asciiTheme="majorBidi" w:hAnsiTheme="majorBidi" w:cstheme="majorBidi"/>
          <w:i/>
          <w:sz w:val="16"/>
          <w:szCs w:val="16"/>
        </w:rPr>
        <w:t xml:space="preserve"> </w:t>
      </w:r>
      <w:r w:rsidRPr="008B44A3">
        <w:rPr>
          <w:rFonts w:asciiTheme="majorBidi" w:hAnsiTheme="majorBidi" w:cstheme="majorBidi"/>
          <w:sz w:val="16"/>
          <w:szCs w:val="16"/>
        </w:rPr>
        <w:t>(Jakarta: Kencana, 2011), h. 30.</w:t>
      </w:r>
    </w:p>
  </w:footnote>
  <w:footnote w:id="61">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Salman Rusydie, </w:t>
      </w:r>
      <w:r w:rsidRPr="008B44A3">
        <w:rPr>
          <w:rFonts w:asciiTheme="majorBidi" w:hAnsiTheme="majorBidi" w:cstheme="majorBidi"/>
          <w:i/>
          <w:sz w:val="16"/>
          <w:szCs w:val="16"/>
        </w:rPr>
        <w:t>Kembangkan Dirimu jadi Guru Multitalenta</w:t>
      </w:r>
      <w:r w:rsidRPr="008B44A3">
        <w:rPr>
          <w:rFonts w:asciiTheme="majorBidi" w:hAnsiTheme="majorBidi" w:cstheme="majorBidi"/>
          <w:sz w:val="16"/>
          <w:szCs w:val="16"/>
        </w:rPr>
        <w:t>, (Jogjakarta: DIVA Press, 2012), h. 99.</w:t>
      </w:r>
    </w:p>
  </w:footnote>
  <w:footnote w:id="62">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Aminuddin </w:t>
      </w:r>
      <w:proofErr w:type="gramStart"/>
      <w:r w:rsidRPr="008B44A3">
        <w:rPr>
          <w:rFonts w:asciiTheme="majorBidi" w:hAnsiTheme="majorBidi" w:cstheme="majorBidi"/>
          <w:sz w:val="16"/>
          <w:szCs w:val="16"/>
        </w:rPr>
        <w:t>dkk.,</w:t>
      </w:r>
      <w:proofErr w:type="gramEnd"/>
      <w:r w:rsidRPr="008B44A3">
        <w:rPr>
          <w:rFonts w:asciiTheme="majorBidi" w:hAnsiTheme="majorBidi" w:cstheme="majorBidi"/>
          <w:i/>
          <w:iCs/>
          <w:sz w:val="16"/>
          <w:szCs w:val="16"/>
        </w:rPr>
        <w:t xml:space="preserve"> Pendidikan Agama Islam Untuk Perguruan Tinggi</w:t>
      </w:r>
      <w:r w:rsidRPr="008B44A3">
        <w:rPr>
          <w:rFonts w:asciiTheme="majorBidi" w:hAnsiTheme="majorBidi" w:cstheme="majorBidi"/>
          <w:sz w:val="16"/>
          <w:szCs w:val="16"/>
        </w:rPr>
        <w:t>, (Bogor: Ghalia Indonesia, 2005), h. 46.</w:t>
      </w:r>
    </w:p>
  </w:footnote>
  <w:footnote w:id="63">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Munzier Saputra, </w:t>
      </w:r>
      <w:r w:rsidRPr="008B44A3">
        <w:rPr>
          <w:rFonts w:asciiTheme="majorBidi" w:hAnsiTheme="majorBidi" w:cstheme="majorBidi"/>
          <w:i/>
          <w:iCs/>
          <w:sz w:val="16"/>
          <w:szCs w:val="16"/>
        </w:rPr>
        <w:t>Ilmu Hadits</w:t>
      </w:r>
      <w:r w:rsidRPr="008B44A3">
        <w:rPr>
          <w:rFonts w:asciiTheme="majorBidi" w:hAnsiTheme="majorBidi" w:cstheme="majorBidi"/>
          <w:sz w:val="16"/>
          <w:szCs w:val="16"/>
        </w:rPr>
        <w:t>, (Jakarta: Raja Grafindo Persada, 2003), h. 2.</w:t>
      </w:r>
    </w:p>
  </w:footnote>
  <w:footnote w:id="64">
    <w:p w:rsidR="00E277E7" w:rsidRPr="008B44A3" w:rsidRDefault="00E277E7" w:rsidP="00A46959">
      <w:pPr>
        <w:pStyle w:val="FootnoteText"/>
        <w:spacing w:after="240"/>
        <w:ind w:firstLine="720"/>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Syamsuddin </w:t>
      </w:r>
      <w:proofErr w:type="gramStart"/>
      <w:r w:rsidRPr="008B44A3">
        <w:rPr>
          <w:rFonts w:asciiTheme="majorBidi" w:hAnsiTheme="majorBidi" w:cstheme="majorBidi"/>
          <w:sz w:val="16"/>
          <w:szCs w:val="16"/>
        </w:rPr>
        <w:t>dkk.,</w:t>
      </w:r>
      <w:proofErr w:type="gramEnd"/>
      <w:r w:rsidRPr="008B44A3">
        <w:rPr>
          <w:rFonts w:asciiTheme="majorBidi" w:hAnsiTheme="majorBidi" w:cstheme="majorBidi"/>
          <w:sz w:val="16"/>
          <w:szCs w:val="16"/>
        </w:rPr>
        <w:t xml:space="preserve"> </w:t>
      </w:r>
      <w:r w:rsidRPr="008B44A3">
        <w:rPr>
          <w:rFonts w:asciiTheme="majorBidi" w:hAnsiTheme="majorBidi" w:cstheme="majorBidi"/>
          <w:i/>
          <w:iCs/>
          <w:sz w:val="16"/>
          <w:szCs w:val="16"/>
        </w:rPr>
        <w:t>Pedoman Pembelajaran Al-Qur’an dan Hadits</w:t>
      </w:r>
      <w:r w:rsidRPr="008B44A3">
        <w:rPr>
          <w:rFonts w:asciiTheme="majorBidi" w:hAnsiTheme="majorBidi" w:cstheme="majorBidi"/>
          <w:sz w:val="16"/>
          <w:szCs w:val="16"/>
        </w:rPr>
        <w:t>, (Jakarta: Depag-Unicef, 2000), h. 1.</w:t>
      </w:r>
    </w:p>
  </w:footnote>
  <w:footnote w:id="65">
    <w:p w:rsidR="00E277E7" w:rsidRPr="008B44A3" w:rsidRDefault="00E277E7" w:rsidP="00A46959">
      <w:pPr>
        <w:pStyle w:val="FootnoteText"/>
        <w:ind w:firstLine="720"/>
        <w:jc w:val="both"/>
        <w:rPr>
          <w:sz w:val="16"/>
          <w:szCs w:val="16"/>
        </w:rPr>
      </w:pPr>
      <w:r w:rsidRPr="008B44A3">
        <w:rPr>
          <w:rStyle w:val="FootnoteReference"/>
          <w:sz w:val="16"/>
          <w:szCs w:val="16"/>
        </w:rPr>
        <w:footnoteRef/>
      </w:r>
      <w:r w:rsidRPr="008B44A3">
        <w:rPr>
          <w:rFonts w:asciiTheme="majorBidi" w:hAnsiTheme="majorBidi" w:cstheme="majorBidi"/>
          <w:sz w:val="16"/>
          <w:szCs w:val="16"/>
        </w:rPr>
        <w:t>Keputusan Menteri Agama Republik Indonesia Nomor 165 Tahun 2014 Tentang Pedoman Kurikulum Madrasah 2013 Mata Pelajaran Pendidikan Agama Islam dan Bahasa Arabdi Madrasah, H. 45. Diakses pada tanggal 22 Oktober 2016 dari situs: https://www.scribd.com/doc/272801553/Lampiran-KMA-Nomor-165-Tahun-2014.</w:t>
      </w:r>
    </w:p>
  </w:footnote>
  <w:footnote w:id="66">
    <w:p w:rsidR="00E277E7" w:rsidRPr="008B44A3" w:rsidRDefault="00E277E7" w:rsidP="00A46959">
      <w:pPr>
        <w:pStyle w:val="FootnoteText"/>
        <w:rPr>
          <w:rFonts w:asciiTheme="majorBidi" w:hAnsiTheme="majorBidi" w:cstheme="majorBidi"/>
          <w:sz w:val="16"/>
          <w:szCs w:val="16"/>
        </w:rPr>
      </w:pPr>
      <w:r w:rsidRPr="008B44A3">
        <w:rPr>
          <w:rStyle w:val="FootnoteReference"/>
          <w:rFonts w:asciiTheme="majorBidi" w:hAnsiTheme="majorBidi" w:cstheme="majorBidi"/>
          <w:sz w:val="16"/>
          <w:szCs w:val="16"/>
        </w:rPr>
        <w:footnoteRef/>
      </w:r>
      <w:r w:rsidRPr="008B44A3">
        <w:rPr>
          <w:rFonts w:asciiTheme="majorBidi" w:hAnsiTheme="majorBidi" w:cstheme="majorBidi"/>
          <w:sz w:val="16"/>
          <w:szCs w:val="16"/>
        </w:rPr>
        <w:t xml:space="preserve">Syamsuddin </w:t>
      </w:r>
      <w:proofErr w:type="gramStart"/>
      <w:r w:rsidRPr="008B44A3">
        <w:rPr>
          <w:rFonts w:asciiTheme="majorBidi" w:hAnsiTheme="majorBidi" w:cstheme="majorBidi"/>
          <w:sz w:val="16"/>
          <w:szCs w:val="16"/>
        </w:rPr>
        <w:t>dkk.,</w:t>
      </w:r>
      <w:proofErr w:type="gramEnd"/>
      <w:r w:rsidRPr="008B44A3">
        <w:rPr>
          <w:rFonts w:asciiTheme="majorBidi" w:hAnsiTheme="majorBidi" w:cstheme="majorBidi"/>
          <w:sz w:val="16"/>
          <w:szCs w:val="16"/>
        </w:rPr>
        <w:t xml:space="preserve"> </w:t>
      </w:r>
      <w:r w:rsidRPr="008B44A3">
        <w:rPr>
          <w:rFonts w:asciiTheme="majorBidi" w:hAnsiTheme="majorBidi" w:cstheme="majorBidi"/>
          <w:i/>
          <w:iCs/>
          <w:sz w:val="16"/>
          <w:szCs w:val="16"/>
        </w:rPr>
        <w:t>Pedoman Pembelajaran Al-Qur’an dan Hadits</w:t>
      </w:r>
      <w:r w:rsidRPr="008B44A3">
        <w:rPr>
          <w:rFonts w:asciiTheme="majorBidi" w:hAnsiTheme="majorBidi" w:cstheme="majorBidi"/>
          <w:sz w:val="16"/>
          <w:szCs w:val="16"/>
        </w:rPr>
        <w:t>…, h. 2.</w:t>
      </w:r>
    </w:p>
  </w:footnote>
  <w:footnote w:id="67">
    <w:p w:rsidR="00E277E7" w:rsidRDefault="00E277E7" w:rsidP="0061766F">
      <w:pPr>
        <w:pStyle w:val="FootnoteText"/>
        <w:ind w:firstLine="720"/>
        <w:rPr>
          <w:sz w:val="16"/>
          <w:szCs w:val="16"/>
        </w:rPr>
      </w:pPr>
      <w:r>
        <w:rPr>
          <w:rStyle w:val="FootnoteReference"/>
          <w:sz w:val="16"/>
          <w:szCs w:val="16"/>
        </w:rPr>
        <w:footnoteRef/>
      </w:r>
      <w:r>
        <w:rPr>
          <w:sz w:val="16"/>
          <w:szCs w:val="16"/>
        </w:rPr>
        <w:t xml:space="preserve">J.R. Raco, </w:t>
      </w:r>
      <w:r>
        <w:rPr>
          <w:i/>
          <w:iCs/>
          <w:sz w:val="16"/>
          <w:szCs w:val="16"/>
        </w:rPr>
        <w:t>Metode Penelitian Kualitatif</w:t>
      </w:r>
      <w:r>
        <w:rPr>
          <w:sz w:val="16"/>
          <w:szCs w:val="16"/>
        </w:rPr>
        <w:t>, (Jakarta: Grasindo, 2010), h. 7.</w:t>
      </w:r>
    </w:p>
  </w:footnote>
  <w:footnote w:id="68">
    <w:p w:rsidR="00E277E7" w:rsidRDefault="00E277E7" w:rsidP="0061766F">
      <w:pPr>
        <w:pStyle w:val="FootnoteText"/>
        <w:spacing w:after="240"/>
        <w:ind w:firstLine="720"/>
        <w:rPr>
          <w:sz w:val="16"/>
          <w:szCs w:val="16"/>
          <w:lang w:val="id-ID"/>
        </w:rPr>
      </w:pPr>
      <w:r>
        <w:rPr>
          <w:rStyle w:val="FootnoteReference"/>
          <w:sz w:val="16"/>
          <w:szCs w:val="16"/>
        </w:rPr>
        <w:footnoteRef/>
      </w:r>
      <w:r>
        <w:rPr>
          <w:sz w:val="16"/>
          <w:szCs w:val="16"/>
        </w:rPr>
        <w:t xml:space="preserve">Suharismi Arikunto, </w:t>
      </w:r>
      <w:r>
        <w:rPr>
          <w:i/>
          <w:iCs/>
          <w:sz w:val="16"/>
          <w:szCs w:val="16"/>
        </w:rPr>
        <w:t>Prosedur Penelitian Suatu Pendekatan Praktek</w:t>
      </w:r>
      <w:r>
        <w:rPr>
          <w:sz w:val="16"/>
          <w:szCs w:val="16"/>
        </w:rPr>
        <w:t>, (Jakarta: Rineka Cipta, 2002), h. 80.</w:t>
      </w:r>
    </w:p>
  </w:footnote>
  <w:footnote w:id="69">
    <w:p w:rsidR="00E277E7" w:rsidRDefault="00E277E7" w:rsidP="0061766F">
      <w:pPr>
        <w:pStyle w:val="FootnoteText"/>
        <w:ind w:firstLine="720"/>
        <w:rPr>
          <w:sz w:val="16"/>
          <w:szCs w:val="16"/>
        </w:rPr>
      </w:pPr>
      <w:r>
        <w:rPr>
          <w:rStyle w:val="FootnoteReference"/>
          <w:sz w:val="16"/>
          <w:szCs w:val="16"/>
        </w:rPr>
        <w:footnoteRef/>
      </w:r>
      <w:r>
        <w:rPr>
          <w:sz w:val="16"/>
          <w:szCs w:val="16"/>
        </w:rPr>
        <w:t xml:space="preserve">Sugiono, </w:t>
      </w:r>
      <w:r>
        <w:rPr>
          <w:i/>
          <w:sz w:val="16"/>
          <w:szCs w:val="16"/>
        </w:rPr>
        <w:t>Metode Penelitian Kuantitatif, Kualitatif dan R&amp;D</w:t>
      </w:r>
      <w:r>
        <w:rPr>
          <w:sz w:val="16"/>
          <w:szCs w:val="16"/>
        </w:rPr>
        <w:t xml:space="preserve">, (Bandung: Alfabeta 2014), h. 80. </w:t>
      </w:r>
    </w:p>
    <w:p w:rsidR="00E277E7" w:rsidRDefault="00E277E7" w:rsidP="0061766F">
      <w:pPr>
        <w:pStyle w:val="FootnoteText"/>
        <w:ind w:firstLine="720"/>
        <w:rPr>
          <w:sz w:val="16"/>
          <w:szCs w:val="16"/>
        </w:rPr>
      </w:pPr>
    </w:p>
  </w:footnote>
  <w:footnote w:id="70">
    <w:p w:rsidR="00E277E7" w:rsidRDefault="00E277E7" w:rsidP="0061766F">
      <w:pPr>
        <w:pStyle w:val="FootnoteText"/>
        <w:ind w:firstLine="720"/>
        <w:rPr>
          <w:sz w:val="16"/>
          <w:szCs w:val="16"/>
        </w:rPr>
      </w:pPr>
      <w:r>
        <w:rPr>
          <w:rStyle w:val="FootnoteReference"/>
          <w:sz w:val="16"/>
          <w:szCs w:val="16"/>
        </w:rPr>
        <w:footnoteRef/>
      </w:r>
      <w:r>
        <w:rPr>
          <w:sz w:val="16"/>
          <w:szCs w:val="16"/>
        </w:rPr>
        <w:t xml:space="preserve">Sugiono, </w:t>
      </w:r>
      <w:r>
        <w:rPr>
          <w:i/>
          <w:sz w:val="16"/>
          <w:szCs w:val="16"/>
        </w:rPr>
        <w:t>metode penelitian kuantitatif</w:t>
      </w:r>
      <w:r>
        <w:rPr>
          <w:sz w:val="16"/>
          <w:szCs w:val="16"/>
        </w:rPr>
        <w:t>…</w:t>
      </w:r>
      <w:r>
        <w:rPr>
          <w:i/>
          <w:sz w:val="16"/>
          <w:szCs w:val="16"/>
        </w:rPr>
        <w:t xml:space="preserve">, </w:t>
      </w:r>
      <w:r>
        <w:rPr>
          <w:sz w:val="16"/>
          <w:szCs w:val="16"/>
        </w:rPr>
        <w:t>h. 81.</w:t>
      </w:r>
      <w:r>
        <w:rPr>
          <w:i/>
          <w:sz w:val="16"/>
          <w:szCs w:val="16"/>
        </w:rPr>
        <w:t xml:space="preserve"> </w:t>
      </w:r>
      <w:r>
        <w:rPr>
          <w:sz w:val="16"/>
          <w:szCs w:val="16"/>
        </w:rPr>
        <w:t xml:space="preserve">  </w:t>
      </w:r>
    </w:p>
    <w:p w:rsidR="00E277E7" w:rsidRDefault="00E277E7" w:rsidP="0061766F">
      <w:pPr>
        <w:pStyle w:val="FootnoteText"/>
        <w:ind w:firstLine="720"/>
        <w:rPr>
          <w:sz w:val="16"/>
          <w:szCs w:val="16"/>
        </w:rPr>
      </w:pPr>
    </w:p>
  </w:footnote>
  <w:footnote w:id="71">
    <w:p w:rsidR="00E277E7" w:rsidRDefault="00E277E7" w:rsidP="0061766F">
      <w:pPr>
        <w:spacing w:after="240"/>
        <w:ind w:firstLine="720"/>
        <w:jc w:val="both"/>
        <w:rPr>
          <w:sz w:val="16"/>
          <w:szCs w:val="16"/>
        </w:rPr>
      </w:pPr>
      <w:r>
        <w:rPr>
          <w:rStyle w:val="FootnoteReference"/>
          <w:sz w:val="16"/>
          <w:szCs w:val="16"/>
        </w:rPr>
        <w:footnoteRef/>
      </w:r>
      <w:r>
        <w:rPr>
          <w:sz w:val="16"/>
          <w:szCs w:val="16"/>
          <w:shd w:val="clear" w:color="auto" w:fill="FFFFFF"/>
        </w:rPr>
        <w:t xml:space="preserve">Emzir, </w:t>
      </w:r>
      <w:r>
        <w:rPr>
          <w:i/>
          <w:iCs/>
          <w:sz w:val="16"/>
          <w:szCs w:val="16"/>
          <w:shd w:val="clear" w:color="auto" w:fill="FFFFFF"/>
        </w:rPr>
        <w:t>Metodologi Penelitian Kualitatif Analisis Data</w:t>
      </w:r>
      <w:r>
        <w:rPr>
          <w:sz w:val="16"/>
          <w:szCs w:val="16"/>
          <w:shd w:val="clear" w:color="auto" w:fill="FFFFFF"/>
        </w:rPr>
        <w:t>, (Jakarta: Raja Grafindo</w:t>
      </w:r>
      <w:r>
        <w:rPr>
          <w:rStyle w:val="apple-converted-space"/>
          <w:sz w:val="16"/>
          <w:szCs w:val="16"/>
          <w:shd w:val="clear" w:color="auto" w:fill="FFFFFF"/>
        </w:rPr>
        <w:t xml:space="preserve">, </w:t>
      </w:r>
      <w:r>
        <w:rPr>
          <w:sz w:val="16"/>
          <w:szCs w:val="16"/>
          <w:shd w:val="clear" w:color="auto" w:fill="FFFFFF"/>
        </w:rPr>
        <w:t>2010), h. 48.</w:t>
      </w:r>
    </w:p>
  </w:footnote>
  <w:footnote w:id="72">
    <w:p w:rsidR="00E277E7" w:rsidRDefault="00E277E7" w:rsidP="0061766F">
      <w:pPr>
        <w:spacing w:after="240"/>
        <w:ind w:firstLine="720"/>
        <w:jc w:val="both"/>
        <w:rPr>
          <w:sz w:val="16"/>
          <w:szCs w:val="16"/>
          <w:shd w:val="clear" w:color="auto" w:fill="FFFFFF"/>
        </w:rPr>
      </w:pPr>
      <w:r>
        <w:rPr>
          <w:rStyle w:val="FootnoteReference"/>
          <w:sz w:val="16"/>
          <w:szCs w:val="16"/>
        </w:rPr>
        <w:footnoteRef/>
      </w:r>
      <w:r>
        <w:rPr>
          <w:sz w:val="16"/>
          <w:szCs w:val="16"/>
          <w:shd w:val="clear" w:color="auto" w:fill="FFFFFF"/>
        </w:rPr>
        <w:t xml:space="preserve">Emzir, </w:t>
      </w:r>
      <w:r>
        <w:rPr>
          <w:i/>
          <w:iCs/>
          <w:sz w:val="16"/>
          <w:szCs w:val="16"/>
          <w:shd w:val="clear" w:color="auto" w:fill="FFFFFF"/>
        </w:rPr>
        <w:t xml:space="preserve">Metodologi Penelitian Kualitatif </w:t>
      </w:r>
      <w:r>
        <w:rPr>
          <w:sz w:val="16"/>
          <w:szCs w:val="16"/>
          <w:shd w:val="clear" w:color="auto" w:fill="FFFFFF"/>
        </w:rPr>
        <w:t>.., h. 50.</w:t>
      </w:r>
    </w:p>
    <w:p w:rsidR="00E277E7" w:rsidRDefault="00E277E7" w:rsidP="0061766F">
      <w:pPr>
        <w:pStyle w:val="FootnoteText"/>
        <w:rPr>
          <w:sz w:val="16"/>
          <w:szCs w:val="16"/>
        </w:rPr>
      </w:pPr>
    </w:p>
  </w:footnote>
  <w:footnote w:id="73">
    <w:p w:rsidR="00E277E7" w:rsidRDefault="00E277E7" w:rsidP="0061766F">
      <w:pPr>
        <w:ind w:firstLine="720"/>
        <w:rPr>
          <w:sz w:val="16"/>
          <w:szCs w:val="16"/>
          <w:lang w:val="en-US"/>
        </w:rPr>
      </w:pPr>
      <w:r>
        <w:rPr>
          <w:rStyle w:val="FootnoteReference"/>
          <w:sz w:val="16"/>
          <w:szCs w:val="16"/>
        </w:rPr>
        <w:footnoteRef/>
      </w:r>
      <w:r>
        <w:rPr>
          <w:sz w:val="16"/>
          <w:szCs w:val="16"/>
        </w:rPr>
        <w:t xml:space="preserve">Burhan Bungin, </w:t>
      </w:r>
      <w:r>
        <w:rPr>
          <w:i/>
          <w:iCs/>
          <w:sz w:val="16"/>
          <w:szCs w:val="16"/>
        </w:rPr>
        <w:t>Penelitian Kualitatif</w:t>
      </w:r>
      <w:r>
        <w:rPr>
          <w:sz w:val="16"/>
          <w:szCs w:val="16"/>
        </w:rPr>
        <w:t>, (Jakarta: Kencana Prenada Media Grup, 2011), h. 133.</w:t>
      </w:r>
    </w:p>
    <w:p w:rsidR="00E277E7" w:rsidRDefault="00E277E7" w:rsidP="0061766F">
      <w:pPr>
        <w:pStyle w:val="FootnoteText"/>
        <w:tabs>
          <w:tab w:val="left" w:pos="3206"/>
        </w:tabs>
        <w:rPr>
          <w:sz w:val="16"/>
          <w:szCs w:val="16"/>
          <w:lang w:val="id-ID"/>
        </w:rPr>
      </w:pPr>
      <w:r>
        <w:rPr>
          <w:sz w:val="16"/>
          <w:szCs w:val="16"/>
        </w:rPr>
        <w:tab/>
      </w:r>
    </w:p>
  </w:footnote>
  <w:footnote w:id="74">
    <w:p w:rsidR="00E277E7" w:rsidRDefault="00E277E7" w:rsidP="0061766F">
      <w:pPr>
        <w:pStyle w:val="FootnoteText"/>
        <w:spacing w:after="240"/>
        <w:ind w:firstLine="720"/>
        <w:rPr>
          <w:sz w:val="16"/>
          <w:szCs w:val="16"/>
        </w:rPr>
      </w:pPr>
      <w:r>
        <w:rPr>
          <w:rStyle w:val="FootnoteReference"/>
          <w:sz w:val="16"/>
          <w:szCs w:val="16"/>
        </w:rPr>
        <w:footnoteRef/>
      </w:r>
      <w:r>
        <w:rPr>
          <w:sz w:val="16"/>
          <w:szCs w:val="16"/>
          <w:shd w:val="clear" w:color="auto" w:fill="FFFFFF"/>
        </w:rPr>
        <w:t xml:space="preserve">Suharsimi Arikunto, </w:t>
      </w:r>
      <w:r>
        <w:rPr>
          <w:rStyle w:val="Emphasis"/>
          <w:sz w:val="16"/>
          <w:szCs w:val="16"/>
          <w:shd w:val="clear" w:color="auto" w:fill="FFFFFF"/>
        </w:rPr>
        <w:t>Prosedur Penelitian...</w:t>
      </w:r>
      <w:r>
        <w:rPr>
          <w:sz w:val="16"/>
          <w:szCs w:val="16"/>
          <w:shd w:val="clear" w:color="auto" w:fill="FFFFFF"/>
        </w:rPr>
        <w:t>, h. 160.</w:t>
      </w:r>
    </w:p>
  </w:footnote>
  <w:footnote w:id="75">
    <w:p w:rsidR="00E277E7" w:rsidRDefault="00E277E7" w:rsidP="0061766F">
      <w:pPr>
        <w:pStyle w:val="FootnoteText"/>
        <w:spacing w:line="480" w:lineRule="auto"/>
        <w:ind w:firstLine="720"/>
        <w:rPr>
          <w:sz w:val="16"/>
          <w:szCs w:val="16"/>
        </w:rPr>
      </w:pPr>
      <w:r>
        <w:rPr>
          <w:rStyle w:val="FootnoteReference"/>
          <w:sz w:val="16"/>
          <w:szCs w:val="16"/>
        </w:rPr>
        <w:footnoteRef/>
      </w:r>
      <w:r>
        <w:rPr>
          <w:sz w:val="16"/>
          <w:szCs w:val="16"/>
        </w:rPr>
        <w:t xml:space="preserve">Suryabrata Sumadi, </w:t>
      </w:r>
      <w:r>
        <w:rPr>
          <w:i/>
          <w:iCs/>
          <w:sz w:val="16"/>
          <w:szCs w:val="16"/>
        </w:rPr>
        <w:t>Psikologi Pendidikan</w:t>
      </w:r>
      <w:r>
        <w:rPr>
          <w:sz w:val="16"/>
          <w:szCs w:val="16"/>
        </w:rPr>
        <w:t>, (Jakarta: Raja Grafindo Persada, 2008), h. 32.</w:t>
      </w:r>
    </w:p>
  </w:footnote>
  <w:footnote w:id="76">
    <w:p w:rsidR="00E277E7" w:rsidRDefault="00E277E7" w:rsidP="0061766F">
      <w:pPr>
        <w:pStyle w:val="FootnoteText"/>
        <w:spacing w:line="480" w:lineRule="auto"/>
        <w:ind w:firstLine="720"/>
        <w:rPr>
          <w:sz w:val="16"/>
          <w:szCs w:val="16"/>
        </w:rPr>
      </w:pPr>
      <w:r>
        <w:rPr>
          <w:rStyle w:val="FootnoteReference"/>
          <w:sz w:val="16"/>
          <w:szCs w:val="16"/>
        </w:rPr>
        <w:footnoteRef/>
      </w:r>
      <w:r>
        <w:rPr>
          <w:sz w:val="16"/>
          <w:szCs w:val="16"/>
          <w:shd w:val="clear" w:color="auto" w:fill="FFFFFF"/>
        </w:rPr>
        <w:t xml:space="preserve">Suharsimi Arikunto, </w:t>
      </w:r>
      <w:r>
        <w:rPr>
          <w:rStyle w:val="Emphasis"/>
          <w:sz w:val="16"/>
          <w:szCs w:val="16"/>
          <w:shd w:val="clear" w:color="auto" w:fill="FFFFFF"/>
        </w:rPr>
        <w:t>Prosedur Penelitian...,</w:t>
      </w:r>
      <w:r>
        <w:rPr>
          <w:rStyle w:val="Emphasis"/>
          <w:i w:val="0"/>
          <w:iCs w:val="0"/>
          <w:sz w:val="16"/>
          <w:szCs w:val="16"/>
          <w:shd w:val="clear" w:color="auto" w:fill="FFFFFF"/>
        </w:rPr>
        <w:t xml:space="preserve"> h. 161.</w:t>
      </w:r>
    </w:p>
  </w:footnote>
  <w:footnote w:id="77">
    <w:p w:rsidR="00E277E7" w:rsidRPr="00C30EB4" w:rsidRDefault="00E277E7" w:rsidP="0061766F">
      <w:pPr>
        <w:pStyle w:val="FootnoteText"/>
        <w:rPr>
          <w:sz w:val="16"/>
          <w:szCs w:val="16"/>
          <w:lang w:val="id-ID"/>
        </w:rPr>
      </w:pPr>
      <w:r w:rsidRPr="00C30EB4">
        <w:rPr>
          <w:rStyle w:val="FootnoteReference"/>
          <w:sz w:val="16"/>
          <w:szCs w:val="16"/>
        </w:rPr>
        <w:footnoteRef/>
      </w:r>
      <w:r w:rsidRPr="00C30EB4">
        <w:rPr>
          <w:sz w:val="16"/>
          <w:szCs w:val="16"/>
          <w:lang w:val="id-ID"/>
        </w:rPr>
        <w:t>Hasil observasi di kelas VIII MTsN Kuta Baro, pada tanggal</w:t>
      </w:r>
      <w:r w:rsidRPr="00C30EB4">
        <w:rPr>
          <w:sz w:val="16"/>
          <w:szCs w:val="16"/>
        </w:rPr>
        <w:t xml:space="preserve"> 9 November 2016</w:t>
      </w:r>
      <w:r w:rsidRPr="00C30EB4">
        <w:rPr>
          <w:sz w:val="16"/>
          <w:szCs w:val="16"/>
          <w:lang w:val="id-ID"/>
        </w:rPr>
        <w:t>.</w:t>
      </w:r>
    </w:p>
  </w:footnote>
  <w:footnote w:id="78">
    <w:p w:rsidR="00E277E7" w:rsidRPr="00C30EB4" w:rsidRDefault="00E277E7" w:rsidP="0061766F">
      <w:pPr>
        <w:pStyle w:val="FootnoteText"/>
        <w:spacing w:line="480" w:lineRule="auto"/>
        <w:rPr>
          <w:sz w:val="16"/>
          <w:szCs w:val="16"/>
        </w:rPr>
      </w:pPr>
      <w:r w:rsidRPr="00C30EB4">
        <w:rPr>
          <w:rStyle w:val="FootnoteReference"/>
          <w:sz w:val="16"/>
          <w:szCs w:val="16"/>
        </w:rPr>
        <w:footnoteRef/>
      </w:r>
      <w:r w:rsidRPr="00C30EB4">
        <w:rPr>
          <w:sz w:val="16"/>
          <w:szCs w:val="16"/>
          <w:lang w:val="id-ID"/>
        </w:rPr>
        <w:t>Hasil observasi di kelas VIII MTsN Kuta Baro, pada tanggal</w:t>
      </w:r>
      <w:r w:rsidRPr="00C30EB4">
        <w:rPr>
          <w:sz w:val="16"/>
          <w:szCs w:val="16"/>
        </w:rPr>
        <w:t xml:space="preserve"> 9 November 2016</w:t>
      </w:r>
      <w:r w:rsidRPr="00C30EB4">
        <w:rPr>
          <w:sz w:val="16"/>
          <w:szCs w:val="16"/>
          <w:lang w:val="id-ID"/>
        </w:rPr>
        <w:t>.</w:t>
      </w:r>
    </w:p>
  </w:footnote>
  <w:footnote w:id="79">
    <w:p w:rsidR="00E277E7" w:rsidRPr="00C30EB4" w:rsidRDefault="00E277E7" w:rsidP="0061766F">
      <w:pPr>
        <w:pStyle w:val="FootnoteText"/>
        <w:spacing w:line="480" w:lineRule="auto"/>
        <w:rPr>
          <w:sz w:val="16"/>
          <w:szCs w:val="16"/>
        </w:rPr>
      </w:pPr>
      <w:r w:rsidRPr="00C30EB4">
        <w:rPr>
          <w:rStyle w:val="FootnoteReference"/>
          <w:sz w:val="16"/>
          <w:szCs w:val="16"/>
        </w:rPr>
        <w:footnoteRef/>
      </w:r>
      <w:r w:rsidRPr="00C30EB4">
        <w:rPr>
          <w:sz w:val="16"/>
          <w:szCs w:val="16"/>
          <w:lang w:val="id-ID"/>
        </w:rPr>
        <w:t>Hasil observasi di kelas VIII MTsN Kuta Baro, pada tanggal</w:t>
      </w:r>
      <w:r w:rsidRPr="00C30EB4">
        <w:rPr>
          <w:sz w:val="16"/>
          <w:szCs w:val="16"/>
        </w:rPr>
        <w:t xml:space="preserve"> 9 November 2016</w:t>
      </w:r>
      <w:r w:rsidRPr="00C30EB4">
        <w:rPr>
          <w:sz w:val="16"/>
          <w:szCs w:val="16"/>
          <w:lang w:val="id-ID"/>
        </w:rPr>
        <w:t>.</w:t>
      </w:r>
    </w:p>
  </w:footnote>
  <w:footnote w:id="80">
    <w:p w:rsidR="00E277E7" w:rsidRPr="00C30EB4" w:rsidRDefault="00E277E7" w:rsidP="0061766F">
      <w:pPr>
        <w:pStyle w:val="FootnoteText"/>
        <w:spacing w:line="480" w:lineRule="auto"/>
        <w:rPr>
          <w:sz w:val="16"/>
          <w:szCs w:val="16"/>
        </w:rPr>
      </w:pPr>
      <w:r w:rsidRPr="00C30EB4">
        <w:rPr>
          <w:rStyle w:val="FootnoteReference"/>
          <w:sz w:val="16"/>
          <w:szCs w:val="16"/>
        </w:rPr>
        <w:footnoteRef/>
      </w:r>
      <w:r w:rsidRPr="00C30EB4">
        <w:rPr>
          <w:sz w:val="16"/>
          <w:szCs w:val="16"/>
          <w:lang w:val="id-ID"/>
        </w:rPr>
        <w:t>Hasil observasi di kelas VIII MTsN Kuta Baro, pada tanggal</w:t>
      </w:r>
      <w:r w:rsidRPr="00C30EB4">
        <w:rPr>
          <w:sz w:val="16"/>
          <w:szCs w:val="16"/>
        </w:rPr>
        <w:t xml:space="preserve"> 9 November 2016</w:t>
      </w:r>
      <w:r w:rsidRPr="00C30EB4">
        <w:rPr>
          <w:sz w:val="16"/>
          <w:szCs w:val="16"/>
          <w:lang w:val="id-ID"/>
        </w:rPr>
        <w:t>.</w:t>
      </w:r>
    </w:p>
  </w:footnote>
  <w:footnote w:id="81">
    <w:p w:rsidR="00E277E7" w:rsidRPr="00C30EB4" w:rsidRDefault="00E277E7" w:rsidP="0061766F">
      <w:pPr>
        <w:pStyle w:val="FootnoteText"/>
        <w:spacing w:line="480" w:lineRule="auto"/>
        <w:rPr>
          <w:sz w:val="16"/>
          <w:szCs w:val="16"/>
          <w:lang w:val="id-ID"/>
        </w:rPr>
      </w:pPr>
      <w:r w:rsidRPr="00C30EB4">
        <w:rPr>
          <w:rStyle w:val="FootnoteReference"/>
          <w:sz w:val="16"/>
          <w:szCs w:val="16"/>
        </w:rPr>
        <w:footnoteRef/>
      </w:r>
      <w:r w:rsidRPr="00C30EB4">
        <w:rPr>
          <w:sz w:val="16"/>
          <w:szCs w:val="16"/>
          <w:lang w:val="id-ID"/>
        </w:rPr>
        <w:t>Hasil wawancara dengan guru PAI di MTsN Kuta Baro, pada tanggal</w:t>
      </w:r>
      <w:r w:rsidRPr="00C30EB4">
        <w:rPr>
          <w:sz w:val="16"/>
          <w:szCs w:val="16"/>
        </w:rPr>
        <w:t xml:space="preserve"> 8 November 2016</w:t>
      </w:r>
      <w:r w:rsidRPr="00C30EB4">
        <w:rPr>
          <w:sz w:val="16"/>
          <w:szCs w:val="16"/>
          <w:lang w:val="id-ID"/>
        </w:rPr>
        <w:t>.</w:t>
      </w:r>
    </w:p>
  </w:footnote>
  <w:footnote w:id="82">
    <w:p w:rsidR="00E277E7" w:rsidRPr="00C30EB4" w:rsidRDefault="00E277E7" w:rsidP="0061766F">
      <w:pPr>
        <w:pStyle w:val="FootnoteText"/>
        <w:rPr>
          <w:sz w:val="16"/>
          <w:szCs w:val="16"/>
        </w:rPr>
      </w:pPr>
      <w:r w:rsidRPr="00C30EB4">
        <w:rPr>
          <w:rStyle w:val="FootnoteReference"/>
          <w:sz w:val="16"/>
          <w:szCs w:val="16"/>
        </w:rPr>
        <w:footnoteRef/>
      </w:r>
      <w:r w:rsidRPr="00C30EB4">
        <w:rPr>
          <w:sz w:val="16"/>
          <w:szCs w:val="16"/>
          <w:lang w:val="id-ID"/>
        </w:rPr>
        <w:t>Hasil observasi di kelas VIII MTsN Kuta Baro, pada tanggal</w:t>
      </w:r>
      <w:r w:rsidRPr="00C30EB4">
        <w:rPr>
          <w:sz w:val="16"/>
          <w:szCs w:val="16"/>
        </w:rPr>
        <w:t xml:space="preserve"> 9 November 2016</w:t>
      </w:r>
      <w:r w:rsidRPr="00C30EB4">
        <w:rPr>
          <w:sz w:val="16"/>
          <w:szCs w:val="16"/>
          <w:lang w:val="id-ID"/>
        </w:rPr>
        <w:t>.</w:t>
      </w:r>
    </w:p>
  </w:footnote>
  <w:footnote w:id="83">
    <w:p w:rsidR="00E277E7" w:rsidRPr="00C30EB4" w:rsidRDefault="00E277E7" w:rsidP="0061766F">
      <w:pPr>
        <w:pStyle w:val="FootnoteText"/>
        <w:spacing w:line="480" w:lineRule="auto"/>
        <w:rPr>
          <w:sz w:val="16"/>
          <w:szCs w:val="16"/>
        </w:rPr>
      </w:pPr>
      <w:r w:rsidRPr="00C30EB4">
        <w:rPr>
          <w:rStyle w:val="FootnoteReference"/>
          <w:sz w:val="16"/>
          <w:szCs w:val="16"/>
        </w:rPr>
        <w:footnoteRef/>
      </w:r>
      <w:r w:rsidRPr="00C30EB4">
        <w:rPr>
          <w:sz w:val="16"/>
          <w:szCs w:val="16"/>
          <w:lang w:val="id-ID"/>
        </w:rPr>
        <w:t>Hasil observasi di kelas VIII MTsN Kuta Baro, pada tanggal</w:t>
      </w:r>
      <w:r w:rsidRPr="00C30EB4">
        <w:rPr>
          <w:sz w:val="16"/>
          <w:szCs w:val="16"/>
        </w:rPr>
        <w:t xml:space="preserve"> 9 November 2016</w:t>
      </w:r>
      <w:r w:rsidRPr="00C30EB4">
        <w:rPr>
          <w:sz w:val="16"/>
          <w:szCs w:val="16"/>
          <w:lang w:val="id-ID"/>
        </w:rPr>
        <w:t>.</w:t>
      </w:r>
    </w:p>
  </w:footnote>
  <w:footnote w:id="84">
    <w:p w:rsidR="00E277E7" w:rsidRPr="00C30EB4" w:rsidRDefault="00E277E7" w:rsidP="0061766F">
      <w:pPr>
        <w:pStyle w:val="FootnoteText"/>
        <w:spacing w:line="480" w:lineRule="auto"/>
        <w:rPr>
          <w:sz w:val="16"/>
          <w:szCs w:val="16"/>
          <w:lang w:val="id-ID"/>
        </w:rPr>
      </w:pPr>
      <w:r w:rsidRPr="00C30EB4">
        <w:rPr>
          <w:rStyle w:val="FootnoteReference"/>
          <w:sz w:val="16"/>
          <w:szCs w:val="16"/>
        </w:rPr>
        <w:footnoteRef/>
      </w:r>
      <w:r w:rsidRPr="00C30EB4">
        <w:rPr>
          <w:rFonts w:asciiTheme="majorBidi" w:hAnsiTheme="majorBidi" w:cstheme="majorBidi"/>
          <w:sz w:val="16"/>
          <w:szCs w:val="16"/>
          <w:lang w:val="id-ID"/>
        </w:rPr>
        <w:t xml:space="preserve">Hasil wawancara </w:t>
      </w:r>
      <w:r w:rsidRPr="00C30EB4">
        <w:rPr>
          <w:sz w:val="16"/>
          <w:szCs w:val="16"/>
          <w:lang w:val="id-ID"/>
        </w:rPr>
        <w:t>dengan guru PAI di MTsN Kuta Baro, pada tanggal</w:t>
      </w:r>
      <w:r w:rsidRPr="00C30EB4">
        <w:rPr>
          <w:sz w:val="16"/>
          <w:szCs w:val="16"/>
        </w:rPr>
        <w:t xml:space="preserve"> 8 November 2016</w:t>
      </w:r>
      <w:r w:rsidRPr="00C30EB4">
        <w:rPr>
          <w:sz w:val="16"/>
          <w:szCs w:val="16"/>
          <w:lang w:val="id-ID"/>
        </w:rPr>
        <w:t>.</w:t>
      </w:r>
    </w:p>
  </w:footnote>
  <w:footnote w:id="85">
    <w:p w:rsidR="00E277E7" w:rsidRPr="00C30EB4" w:rsidRDefault="00E277E7" w:rsidP="0061766F">
      <w:pPr>
        <w:pStyle w:val="FootnoteText"/>
        <w:rPr>
          <w:sz w:val="16"/>
          <w:szCs w:val="16"/>
        </w:rPr>
      </w:pPr>
      <w:r w:rsidRPr="00C30EB4">
        <w:rPr>
          <w:rStyle w:val="FootnoteReference"/>
          <w:sz w:val="16"/>
          <w:szCs w:val="16"/>
        </w:rPr>
        <w:footnoteRef/>
      </w:r>
      <w:r w:rsidRPr="00C30EB4">
        <w:rPr>
          <w:rFonts w:asciiTheme="majorBidi" w:hAnsiTheme="majorBidi" w:cstheme="majorBidi"/>
          <w:sz w:val="16"/>
          <w:szCs w:val="16"/>
          <w:lang w:val="id-ID"/>
        </w:rPr>
        <w:t xml:space="preserve">Hasil wawancara </w:t>
      </w:r>
      <w:r w:rsidRPr="00C30EB4">
        <w:rPr>
          <w:sz w:val="16"/>
          <w:szCs w:val="16"/>
          <w:lang w:val="id-ID"/>
        </w:rPr>
        <w:t>dengan guru PAI di MTsN Kuta Baro, pada tanggal</w:t>
      </w:r>
      <w:r w:rsidRPr="00C30EB4">
        <w:rPr>
          <w:sz w:val="16"/>
          <w:szCs w:val="16"/>
        </w:rPr>
        <w:t xml:space="preserve"> 8 November 2016</w:t>
      </w:r>
      <w:r w:rsidRPr="00C30EB4">
        <w:rPr>
          <w:sz w:val="16"/>
          <w:szCs w:val="16"/>
          <w:lang w:val="id-ID"/>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Default="00E277E7" w:rsidP="00E277E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277E7" w:rsidRDefault="00E277E7" w:rsidP="00E277E7">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CA" w:rsidRPr="005918CA" w:rsidRDefault="005918CA" w:rsidP="005918CA">
    <w:pPr>
      <w:pStyle w:val="Header"/>
      <w:jc w:val="right"/>
      <w:rPr>
        <w:rFonts w:asciiTheme="majorBidi" w:hAnsiTheme="majorBidi" w:cstheme="majorBidi"/>
        <w:sz w:val="20"/>
        <w:szCs w:val="20"/>
      </w:rPr>
    </w:pPr>
  </w:p>
  <w:p w:rsidR="005918CA" w:rsidRPr="00C30EB4" w:rsidRDefault="005918CA">
    <w:pPr>
      <w:pStyle w:val="Header"/>
      <w:rPr>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0"/>
        <w:szCs w:val="20"/>
      </w:rPr>
      <w:id w:val="42111502"/>
      <w:docPartObj>
        <w:docPartGallery w:val="Page Numbers (Top of Page)"/>
        <w:docPartUnique/>
      </w:docPartObj>
    </w:sdtPr>
    <w:sdtEndPr>
      <w:rPr>
        <w:noProof/>
      </w:rPr>
    </w:sdtEndPr>
    <w:sdtContent>
      <w:p w:rsidR="005918CA" w:rsidRPr="005918CA" w:rsidRDefault="005918CA">
        <w:pPr>
          <w:pStyle w:val="Header"/>
          <w:jc w:val="right"/>
          <w:rPr>
            <w:rFonts w:asciiTheme="majorBidi" w:hAnsiTheme="majorBidi" w:cstheme="majorBidi"/>
            <w:sz w:val="20"/>
            <w:szCs w:val="20"/>
          </w:rPr>
        </w:pPr>
        <w:r w:rsidRPr="005918CA">
          <w:rPr>
            <w:rFonts w:asciiTheme="majorBidi" w:hAnsiTheme="majorBidi" w:cstheme="majorBidi"/>
            <w:sz w:val="20"/>
            <w:szCs w:val="20"/>
          </w:rPr>
          <w:fldChar w:fldCharType="begin"/>
        </w:r>
        <w:r w:rsidRPr="005918CA">
          <w:rPr>
            <w:rFonts w:asciiTheme="majorBidi" w:hAnsiTheme="majorBidi" w:cstheme="majorBidi"/>
            <w:sz w:val="20"/>
            <w:szCs w:val="20"/>
          </w:rPr>
          <w:instrText xml:space="preserve"> PAGE   \* MERGEFORMAT </w:instrText>
        </w:r>
        <w:r w:rsidRPr="005918CA">
          <w:rPr>
            <w:rFonts w:asciiTheme="majorBidi" w:hAnsiTheme="majorBidi" w:cstheme="majorBidi"/>
            <w:sz w:val="20"/>
            <w:szCs w:val="20"/>
          </w:rPr>
          <w:fldChar w:fldCharType="separate"/>
        </w:r>
        <w:r w:rsidR="007F7BB8">
          <w:rPr>
            <w:rFonts w:asciiTheme="majorBidi" w:hAnsiTheme="majorBidi" w:cstheme="majorBidi"/>
            <w:noProof/>
            <w:sz w:val="20"/>
            <w:szCs w:val="20"/>
          </w:rPr>
          <w:t>61</w:t>
        </w:r>
        <w:r w:rsidRPr="005918CA">
          <w:rPr>
            <w:rFonts w:asciiTheme="majorBidi" w:hAnsiTheme="majorBidi" w:cstheme="majorBidi"/>
            <w:noProof/>
            <w:sz w:val="20"/>
            <w:szCs w:val="20"/>
          </w:rPr>
          <w:fldChar w:fldCharType="end"/>
        </w:r>
      </w:p>
    </w:sdtContent>
  </w:sdt>
  <w:p w:rsidR="005918CA" w:rsidRPr="00C30EB4" w:rsidRDefault="005918CA">
    <w:pPr>
      <w:pStyle w:val="Header"/>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BB8" w:rsidRPr="005918CA" w:rsidRDefault="007F7BB8" w:rsidP="007F7BB8">
    <w:pPr>
      <w:pStyle w:val="Header"/>
      <w:jc w:val="right"/>
      <w:rPr>
        <w:rFonts w:asciiTheme="majorBidi" w:hAnsiTheme="majorBidi" w:cstheme="majorBidi"/>
        <w:sz w:val="20"/>
        <w:szCs w:val="20"/>
      </w:rPr>
    </w:pPr>
  </w:p>
  <w:p w:rsidR="007F7BB8" w:rsidRPr="00C30EB4" w:rsidRDefault="007F7BB8">
    <w:pPr>
      <w:pStyle w:val="Header"/>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84867"/>
      <w:docPartObj>
        <w:docPartGallery w:val="Page Numbers (Top of Page)"/>
        <w:docPartUnique/>
      </w:docPartObj>
    </w:sdtPr>
    <w:sdtEndPr>
      <w:rPr>
        <w:rFonts w:asciiTheme="majorBidi" w:hAnsiTheme="majorBidi" w:cstheme="majorBidi"/>
        <w:noProof/>
        <w:sz w:val="20"/>
        <w:szCs w:val="20"/>
      </w:rPr>
    </w:sdtEndPr>
    <w:sdtContent>
      <w:p w:rsidR="005918CA" w:rsidRPr="005918CA" w:rsidRDefault="005918CA">
        <w:pPr>
          <w:pStyle w:val="Header"/>
          <w:jc w:val="right"/>
          <w:rPr>
            <w:rFonts w:asciiTheme="majorBidi" w:hAnsiTheme="majorBidi" w:cstheme="majorBidi"/>
            <w:sz w:val="20"/>
            <w:szCs w:val="20"/>
          </w:rPr>
        </w:pPr>
        <w:r w:rsidRPr="005918CA">
          <w:rPr>
            <w:rFonts w:asciiTheme="majorBidi" w:hAnsiTheme="majorBidi" w:cstheme="majorBidi"/>
            <w:sz w:val="20"/>
            <w:szCs w:val="20"/>
          </w:rPr>
          <w:fldChar w:fldCharType="begin"/>
        </w:r>
        <w:r w:rsidRPr="005918CA">
          <w:rPr>
            <w:rFonts w:asciiTheme="majorBidi" w:hAnsiTheme="majorBidi" w:cstheme="majorBidi"/>
            <w:sz w:val="20"/>
            <w:szCs w:val="20"/>
          </w:rPr>
          <w:instrText xml:space="preserve"> PAGE   \* MERGEFORMAT </w:instrText>
        </w:r>
        <w:r w:rsidRPr="005918CA">
          <w:rPr>
            <w:rFonts w:asciiTheme="majorBidi" w:hAnsiTheme="majorBidi" w:cstheme="majorBidi"/>
            <w:sz w:val="20"/>
            <w:szCs w:val="20"/>
          </w:rPr>
          <w:fldChar w:fldCharType="separate"/>
        </w:r>
        <w:r w:rsidR="007F7BB8">
          <w:rPr>
            <w:rFonts w:asciiTheme="majorBidi" w:hAnsiTheme="majorBidi" w:cstheme="majorBidi"/>
            <w:noProof/>
            <w:sz w:val="20"/>
            <w:szCs w:val="20"/>
          </w:rPr>
          <w:t>63</w:t>
        </w:r>
        <w:r w:rsidRPr="005918CA">
          <w:rPr>
            <w:rFonts w:asciiTheme="majorBidi" w:hAnsiTheme="majorBidi" w:cstheme="majorBidi"/>
            <w:noProof/>
            <w:sz w:val="20"/>
            <w:szCs w:val="20"/>
          </w:rPr>
          <w:fldChar w:fldCharType="end"/>
        </w:r>
      </w:p>
    </w:sdtContent>
  </w:sdt>
  <w:p w:rsidR="00E277E7" w:rsidRDefault="00E277E7" w:rsidP="00E277E7">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940751"/>
      <w:docPartObj>
        <w:docPartGallery w:val="Page Numbers (Top of Page)"/>
        <w:docPartUnique/>
      </w:docPartObj>
    </w:sdtPr>
    <w:sdtEndPr>
      <w:rPr>
        <w:rFonts w:asciiTheme="majorBidi" w:hAnsiTheme="majorBidi" w:cstheme="majorBidi"/>
        <w:noProof/>
        <w:sz w:val="20"/>
        <w:szCs w:val="20"/>
      </w:rPr>
    </w:sdtEndPr>
    <w:sdtContent>
      <w:p w:rsidR="007F7BB8" w:rsidRPr="005918CA" w:rsidRDefault="007F7BB8" w:rsidP="007F7BB8">
        <w:pPr>
          <w:pStyle w:val="Header"/>
          <w:jc w:val="right"/>
          <w:rPr>
            <w:rFonts w:asciiTheme="majorBidi" w:hAnsiTheme="majorBidi" w:cstheme="majorBidi"/>
            <w:sz w:val="20"/>
            <w:szCs w:val="20"/>
          </w:rPr>
        </w:pPr>
        <w:r>
          <w:rPr>
            <w:rFonts w:asciiTheme="majorBidi" w:hAnsiTheme="majorBidi" w:cstheme="majorBidi"/>
            <w:sz w:val="20"/>
            <w:szCs w:val="20"/>
          </w:rPr>
          <w:t>]</w:t>
        </w:r>
      </w:p>
    </w:sdtContent>
  </w:sdt>
  <w:p w:rsidR="007F7BB8" w:rsidRDefault="007F7BB8" w:rsidP="00E277E7">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0"/>
        <w:szCs w:val="20"/>
      </w:rPr>
      <w:id w:val="-446538855"/>
      <w:docPartObj>
        <w:docPartGallery w:val="Page Numbers (Top of Page)"/>
        <w:docPartUnique/>
      </w:docPartObj>
    </w:sdtPr>
    <w:sdtEndPr>
      <w:rPr>
        <w:noProof/>
      </w:rPr>
    </w:sdtEndPr>
    <w:sdtContent>
      <w:p w:rsidR="007F7BB8" w:rsidRPr="007F7BB8" w:rsidRDefault="007F7BB8">
        <w:pPr>
          <w:pStyle w:val="Header"/>
          <w:jc w:val="right"/>
          <w:rPr>
            <w:rFonts w:asciiTheme="majorBidi" w:hAnsiTheme="majorBidi" w:cstheme="majorBidi"/>
            <w:sz w:val="20"/>
            <w:szCs w:val="20"/>
          </w:rPr>
        </w:pPr>
        <w:r w:rsidRPr="007F7BB8">
          <w:rPr>
            <w:rFonts w:asciiTheme="majorBidi" w:hAnsiTheme="majorBidi" w:cstheme="majorBidi"/>
            <w:sz w:val="20"/>
            <w:szCs w:val="20"/>
          </w:rPr>
          <w:fldChar w:fldCharType="begin"/>
        </w:r>
        <w:r w:rsidRPr="007F7BB8">
          <w:rPr>
            <w:rFonts w:asciiTheme="majorBidi" w:hAnsiTheme="majorBidi" w:cstheme="majorBidi"/>
            <w:sz w:val="20"/>
            <w:szCs w:val="20"/>
          </w:rPr>
          <w:instrText xml:space="preserve"> PAGE   \* MERGEFORMAT </w:instrText>
        </w:r>
        <w:r w:rsidRPr="007F7BB8">
          <w:rPr>
            <w:rFonts w:asciiTheme="majorBidi" w:hAnsiTheme="majorBidi" w:cstheme="majorBidi"/>
            <w:sz w:val="20"/>
            <w:szCs w:val="20"/>
          </w:rPr>
          <w:fldChar w:fldCharType="separate"/>
        </w:r>
        <w:r>
          <w:rPr>
            <w:rFonts w:asciiTheme="majorBidi" w:hAnsiTheme="majorBidi" w:cstheme="majorBidi"/>
            <w:noProof/>
            <w:sz w:val="20"/>
            <w:szCs w:val="20"/>
          </w:rPr>
          <w:t>68</w:t>
        </w:r>
        <w:r w:rsidRPr="007F7BB8">
          <w:rPr>
            <w:rFonts w:asciiTheme="majorBidi" w:hAnsiTheme="majorBidi" w:cstheme="majorBidi"/>
            <w:noProof/>
            <w:sz w:val="20"/>
            <w:szCs w:val="20"/>
          </w:rPr>
          <w:fldChar w:fldCharType="end"/>
        </w:r>
      </w:p>
    </w:sdtContent>
  </w:sdt>
  <w:p w:rsidR="00E277E7" w:rsidRDefault="00E277E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0"/>
        <w:szCs w:val="20"/>
      </w:rPr>
      <w:id w:val="-1391725552"/>
      <w:docPartObj>
        <w:docPartGallery w:val="Page Numbers (Top of Page)"/>
        <w:docPartUnique/>
      </w:docPartObj>
    </w:sdtPr>
    <w:sdtEndPr>
      <w:rPr>
        <w:noProof/>
      </w:rPr>
    </w:sdtEndPr>
    <w:sdtContent>
      <w:p w:rsidR="007F7BB8" w:rsidRPr="007F7BB8" w:rsidRDefault="007F7BB8" w:rsidP="007F7BB8">
        <w:pPr>
          <w:pStyle w:val="Header"/>
          <w:jc w:val="right"/>
          <w:rPr>
            <w:rFonts w:asciiTheme="majorBidi" w:hAnsiTheme="majorBidi" w:cstheme="majorBidi"/>
            <w:sz w:val="20"/>
            <w:szCs w:val="20"/>
          </w:rPr>
        </w:pPr>
      </w:p>
    </w:sdtContent>
  </w:sdt>
  <w:p w:rsidR="007F7BB8" w:rsidRDefault="007F7B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7E7" w:rsidRDefault="00E277E7" w:rsidP="00E277E7">
    <w:pPr>
      <w:pStyle w:val="Header"/>
      <w:jc w:val="right"/>
    </w:pPr>
  </w:p>
  <w:p w:rsidR="00E277E7" w:rsidRPr="00936264" w:rsidRDefault="00E277E7" w:rsidP="00E277E7">
    <w:pPr>
      <w:pStyle w:val="Header"/>
      <w:ind w:right="360"/>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667129"/>
      <w:docPartObj>
        <w:docPartGallery w:val="Page Numbers (Top of Page)"/>
        <w:docPartUnique/>
      </w:docPartObj>
    </w:sdtPr>
    <w:sdtEndPr>
      <w:rPr>
        <w:rFonts w:asciiTheme="majorBidi" w:hAnsiTheme="majorBidi" w:cstheme="majorBidi"/>
        <w:noProof/>
        <w:sz w:val="20"/>
        <w:szCs w:val="20"/>
      </w:rPr>
    </w:sdtEndPr>
    <w:sdtContent>
      <w:p w:rsidR="006C7F48" w:rsidRPr="006C7F48" w:rsidRDefault="006C7F48">
        <w:pPr>
          <w:pStyle w:val="Header"/>
          <w:jc w:val="right"/>
          <w:rPr>
            <w:rFonts w:asciiTheme="majorBidi" w:hAnsiTheme="majorBidi" w:cstheme="majorBidi"/>
            <w:sz w:val="20"/>
            <w:szCs w:val="20"/>
          </w:rPr>
        </w:pPr>
        <w:r w:rsidRPr="006C7F48">
          <w:rPr>
            <w:rFonts w:asciiTheme="majorBidi" w:hAnsiTheme="majorBidi" w:cstheme="majorBidi"/>
            <w:sz w:val="20"/>
            <w:szCs w:val="20"/>
          </w:rPr>
          <w:fldChar w:fldCharType="begin"/>
        </w:r>
        <w:r w:rsidRPr="006C7F48">
          <w:rPr>
            <w:rFonts w:asciiTheme="majorBidi" w:hAnsiTheme="majorBidi" w:cstheme="majorBidi"/>
            <w:sz w:val="20"/>
            <w:szCs w:val="20"/>
          </w:rPr>
          <w:instrText xml:space="preserve"> PAGE   \* MERGEFORMAT </w:instrText>
        </w:r>
        <w:r w:rsidRPr="006C7F48">
          <w:rPr>
            <w:rFonts w:asciiTheme="majorBidi" w:hAnsiTheme="majorBidi" w:cstheme="majorBidi"/>
            <w:sz w:val="20"/>
            <w:szCs w:val="20"/>
          </w:rPr>
          <w:fldChar w:fldCharType="separate"/>
        </w:r>
        <w:r w:rsidR="007F7BB8">
          <w:rPr>
            <w:rFonts w:asciiTheme="majorBidi" w:hAnsiTheme="majorBidi" w:cstheme="majorBidi"/>
            <w:noProof/>
            <w:sz w:val="20"/>
            <w:szCs w:val="20"/>
          </w:rPr>
          <w:t>1</w:t>
        </w:r>
        <w:r w:rsidRPr="006C7F48">
          <w:rPr>
            <w:rFonts w:asciiTheme="majorBidi" w:hAnsiTheme="majorBidi" w:cstheme="majorBidi"/>
            <w:noProof/>
            <w:sz w:val="20"/>
            <w:szCs w:val="20"/>
          </w:rPr>
          <w:fldChar w:fldCharType="end"/>
        </w:r>
      </w:p>
    </w:sdtContent>
  </w:sdt>
  <w:p w:rsidR="00E277E7" w:rsidRPr="00936264" w:rsidRDefault="00E277E7" w:rsidP="00E277E7">
    <w:pPr>
      <w:pStyle w:val="Header"/>
      <w:ind w:right="360"/>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670713"/>
      <w:docPartObj>
        <w:docPartGallery w:val="Page Numbers (Top of Page)"/>
        <w:docPartUnique/>
      </w:docPartObj>
    </w:sdtPr>
    <w:sdtEndPr>
      <w:rPr>
        <w:rFonts w:asciiTheme="majorBidi" w:hAnsiTheme="majorBidi" w:cstheme="majorBidi"/>
        <w:noProof/>
        <w:sz w:val="20"/>
        <w:szCs w:val="20"/>
      </w:rPr>
    </w:sdtEndPr>
    <w:sdtContent>
      <w:p w:rsidR="006C7F48" w:rsidRPr="006C7F48" w:rsidRDefault="006C7F48">
        <w:pPr>
          <w:pStyle w:val="Header"/>
          <w:jc w:val="right"/>
          <w:rPr>
            <w:rFonts w:asciiTheme="majorBidi" w:hAnsiTheme="majorBidi" w:cstheme="majorBidi"/>
            <w:sz w:val="20"/>
            <w:szCs w:val="20"/>
          </w:rPr>
        </w:pPr>
        <w:r w:rsidRPr="006C7F48">
          <w:rPr>
            <w:rFonts w:asciiTheme="majorBidi" w:hAnsiTheme="majorBidi" w:cstheme="majorBidi"/>
            <w:sz w:val="20"/>
            <w:szCs w:val="20"/>
          </w:rPr>
          <w:fldChar w:fldCharType="begin"/>
        </w:r>
        <w:r w:rsidRPr="006C7F48">
          <w:rPr>
            <w:rFonts w:asciiTheme="majorBidi" w:hAnsiTheme="majorBidi" w:cstheme="majorBidi"/>
            <w:sz w:val="20"/>
            <w:szCs w:val="20"/>
          </w:rPr>
          <w:instrText xml:space="preserve"> PAGE   \* MERGEFORMAT </w:instrText>
        </w:r>
        <w:r w:rsidRPr="006C7F48">
          <w:rPr>
            <w:rFonts w:asciiTheme="majorBidi" w:hAnsiTheme="majorBidi" w:cstheme="majorBidi"/>
            <w:sz w:val="20"/>
            <w:szCs w:val="20"/>
          </w:rPr>
          <w:fldChar w:fldCharType="separate"/>
        </w:r>
        <w:r w:rsidR="007F7BB8">
          <w:rPr>
            <w:rFonts w:asciiTheme="majorBidi" w:hAnsiTheme="majorBidi" w:cstheme="majorBidi"/>
            <w:noProof/>
            <w:sz w:val="20"/>
            <w:szCs w:val="20"/>
          </w:rPr>
          <w:t>2</w:t>
        </w:r>
        <w:r w:rsidRPr="006C7F48">
          <w:rPr>
            <w:rFonts w:asciiTheme="majorBidi" w:hAnsiTheme="majorBidi" w:cstheme="majorBidi"/>
            <w:noProof/>
            <w:sz w:val="20"/>
            <w:szCs w:val="20"/>
          </w:rPr>
          <w:fldChar w:fldCharType="end"/>
        </w:r>
      </w:p>
    </w:sdtContent>
  </w:sdt>
  <w:p w:rsidR="006C7F48" w:rsidRPr="00936264" w:rsidRDefault="006C7F48" w:rsidP="00E277E7">
    <w:pPr>
      <w:pStyle w:val="Header"/>
      <w:ind w:right="360"/>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6739173"/>
      <w:docPartObj>
        <w:docPartGallery w:val="Page Numbers (Top of Page)"/>
        <w:docPartUnique/>
      </w:docPartObj>
    </w:sdtPr>
    <w:sdtEndPr>
      <w:rPr>
        <w:rFonts w:asciiTheme="majorBidi" w:hAnsiTheme="majorBidi" w:cstheme="majorBidi"/>
        <w:noProof/>
        <w:sz w:val="20"/>
        <w:szCs w:val="20"/>
      </w:rPr>
    </w:sdtEndPr>
    <w:sdtContent>
      <w:p w:rsidR="006C7F48" w:rsidRPr="006C7F48" w:rsidRDefault="006C7F48">
        <w:pPr>
          <w:pStyle w:val="Header"/>
          <w:jc w:val="right"/>
          <w:rPr>
            <w:rFonts w:asciiTheme="majorBidi" w:hAnsiTheme="majorBidi" w:cstheme="majorBidi"/>
            <w:sz w:val="20"/>
            <w:szCs w:val="20"/>
          </w:rPr>
        </w:pPr>
        <w:r w:rsidRPr="006C7F48">
          <w:rPr>
            <w:rFonts w:asciiTheme="majorBidi" w:hAnsiTheme="majorBidi" w:cstheme="majorBidi"/>
            <w:sz w:val="20"/>
            <w:szCs w:val="20"/>
          </w:rPr>
          <w:fldChar w:fldCharType="begin"/>
        </w:r>
        <w:r w:rsidRPr="006C7F48">
          <w:rPr>
            <w:rFonts w:asciiTheme="majorBidi" w:hAnsiTheme="majorBidi" w:cstheme="majorBidi"/>
            <w:sz w:val="20"/>
            <w:szCs w:val="20"/>
          </w:rPr>
          <w:instrText xml:space="preserve"> PAGE   \* MERGEFORMAT </w:instrText>
        </w:r>
        <w:r w:rsidRPr="006C7F48">
          <w:rPr>
            <w:rFonts w:asciiTheme="majorBidi" w:hAnsiTheme="majorBidi" w:cstheme="majorBidi"/>
            <w:sz w:val="20"/>
            <w:szCs w:val="20"/>
          </w:rPr>
          <w:fldChar w:fldCharType="separate"/>
        </w:r>
        <w:r w:rsidR="007F7BB8">
          <w:rPr>
            <w:rFonts w:asciiTheme="majorBidi" w:hAnsiTheme="majorBidi" w:cstheme="majorBidi"/>
            <w:noProof/>
            <w:sz w:val="20"/>
            <w:szCs w:val="20"/>
          </w:rPr>
          <w:t>8</w:t>
        </w:r>
        <w:r w:rsidRPr="006C7F48">
          <w:rPr>
            <w:rFonts w:asciiTheme="majorBidi" w:hAnsiTheme="majorBidi" w:cstheme="majorBidi"/>
            <w:noProof/>
            <w:sz w:val="20"/>
            <w:szCs w:val="20"/>
          </w:rPr>
          <w:fldChar w:fldCharType="end"/>
        </w:r>
      </w:p>
    </w:sdtContent>
  </w:sdt>
  <w:p w:rsidR="006C7F48" w:rsidRPr="00936264" w:rsidRDefault="006C7F48" w:rsidP="00E277E7">
    <w:pPr>
      <w:pStyle w:val="Header"/>
      <w:ind w:right="360"/>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F48" w:rsidRPr="006C7F48" w:rsidRDefault="006C7F48" w:rsidP="006C7F48">
    <w:pPr>
      <w:pStyle w:val="Header"/>
      <w:jc w:val="right"/>
      <w:rPr>
        <w:rFonts w:asciiTheme="majorBidi" w:hAnsiTheme="majorBidi" w:cstheme="majorBidi"/>
        <w:sz w:val="20"/>
        <w:szCs w:val="20"/>
      </w:rPr>
    </w:pPr>
  </w:p>
  <w:p w:rsidR="006C7F48" w:rsidRPr="00936264" w:rsidRDefault="006C7F48" w:rsidP="00E277E7">
    <w:pPr>
      <w:pStyle w:val="Header"/>
      <w:ind w:right="360"/>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020883"/>
      <w:docPartObj>
        <w:docPartGallery w:val="Page Numbers (Top of Page)"/>
        <w:docPartUnique/>
      </w:docPartObj>
    </w:sdtPr>
    <w:sdtEndPr>
      <w:rPr>
        <w:noProof/>
      </w:rPr>
    </w:sdtEndPr>
    <w:sdtContent>
      <w:p w:rsidR="00991F20" w:rsidRDefault="00991F20">
        <w:pPr>
          <w:pStyle w:val="Header"/>
          <w:jc w:val="right"/>
        </w:pPr>
        <w:r>
          <w:fldChar w:fldCharType="begin"/>
        </w:r>
        <w:r>
          <w:instrText xml:space="preserve"> PAGE   \* MERGEFORMAT </w:instrText>
        </w:r>
        <w:r>
          <w:fldChar w:fldCharType="separate"/>
        </w:r>
        <w:r w:rsidR="007F7BB8">
          <w:rPr>
            <w:noProof/>
          </w:rPr>
          <w:t>29</w:t>
        </w:r>
        <w:r>
          <w:rPr>
            <w:noProof/>
          </w:rPr>
          <w:fldChar w:fldCharType="end"/>
        </w:r>
      </w:p>
    </w:sdtContent>
  </w:sdt>
  <w:p w:rsidR="00991F20" w:rsidRPr="00936264" w:rsidRDefault="00991F20" w:rsidP="00E277E7">
    <w:pPr>
      <w:pStyle w:val="Header"/>
      <w:ind w:right="360"/>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8CA" w:rsidRDefault="005918CA" w:rsidP="005918CA">
    <w:pPr>
      <w:pStyle w:val="Header"/>
      <w:jc w:val="right"/>
    </w:pPr>
  </w:p>
  <w:p w:rsidR="005918CA" w:rsidRPr="00936264" w:rsidRDefault="005918CA" w:rsidP="00E277E7">
    <w:pPr>
      <w:pStyle w:val="Header"/>
      <w:ind w:right="360"/>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010727"/>
      <w:docPartObj>
        <w:docPartGallery w:val="Page Numbers (Top of Page)"/>
        <w:docPartUnique/>
      </w:docPartObj>
    </w:sdtPr>
    <w:sdtEndPr>
      <w:rPr>
        <w:rFonts w:asciiTheme="majorBidi" w:hAnsiTheme="majorBidi" w:cstheme="majorBidi"/>
        <w:noProof/>
        <w:sz w:val="20"/>
        <w:szCs w:val="20"/>
      </w:rPr>
    </w:sdtEndPr>
    <w:sdtContent>
      <w:p w:rsidR="005918CA" w:rsidRPr="005918CA" w:rsidRDefault="005918CA">
        <w:pPr>
          <w:pStyle w:val="Header"/>
          <w:jc w:val="right"/>
          <w:rPr>
            <w:rFonts w:asciiTheme="majorBidi" w:hAnsiTheme="majorBidi" w:cstheme="majorBidi"/>
            <w:sz w:val="20"/>
            <w:szCs w:val="20"/>
          </w:rPr>
        </w:pPr>
        <w:r w:rsidRPr="005918CA">
          <w:rPr>
            <w:rFonts w:asciiTheme="majorBidi" w:hAnsiTheme="majorBidi" w:cstheme="majorBidi"/>
            <w:sz w:val="20"/>
            <w:szCs w:val="20"/>
          </w:rPr>
          <w:fldChar w:fldCharType="begin"/>
        </w:r>
        <w:r w:rsidRPr="005918CA">
          <w:rPr>
            <w:rFonts w:asciiTheme="majorBidi" w:hAnsiTheme="majorBidi" w:cstheme="majorBidi"/>
            <w:sz w:val="20"/>
            <w:szCs w:val="20"/>
          </w:rPr>
          <w:instrText xml:space="preserve"> PAGE   \* MERGEFORMAT </w:instrText>
        </w:r>
        <w:r w:rsidRPr="005918CA">
          <w:rPr>
            <w:rFonts w:asciiTheme="majorBidi" w:hAnsiTheme="majorBidi" w:cstheme="majorBidi"/>
            <w:sz w:val="20"/>
            <w:szCs w:val="20"/>
          </w:rPr>
          <w:fldChar w:fldCharType="separate"/>
        </w:r>
        <w:r w:rsidR="007F7BB8">
          <w:rPr>
            <w:rFonts w:asciiTheme="majorBidi" w:hAnsiTheme="majorBidi" w:cstheme="majorBidi"/>
            <w:noProof/>
            <w:sz w:val="20"/>
            <w:szCs w:val="20"/>
          </w:rPr>
          <w:t>36</w:t>
        </w:r>
        <w:r w:rsidRPr="005918CA">
          <w:rPr>
            <w:rFonts w:asciiTheme="majorBidi" w:hAnsiTheme="majorBidi" w:cstheme="majorBidi"/>
            <w:noProof/>
            <w:sz w:val="20"/>
            <w:szCs w:val="20"/>
          </w:rPr>
          <w:fldChar w:fldCharType="end"/>
        </w:r>
      </w:p>
    </w:sdtContent>
  </w:sdt>
  <w:p w:rsidR="00E277E7" w:rsidRPr="00C30EB4" w:rsidRDefault="00E277E7">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name w:val="WW8Num4"/>
    <w:lvl w:ilvl="0">
      <w:start w:val="1"/>
      <w:numFmt w:val="decimal"/>
      <w:lvlText w:val="%1."/>
      <w:lvlJc w:val="left"/>
      <w:pPr>
        <w:ind w:left="360" w:hanging="360"/>
      </w:pPr>
    </w:lvl>
  </w:abstractNum>
  <w:abstractNum w:abstractNumId="1">
    <w:nsid w:val="00000007"/>
    <w:multiLevelType w:val="multilevel"/>
    <w:tmpl w:val="7228DE62"/>
    <w:name w:val="WW8Num5"/>
    <w:lvl w:ilvl="0">
      <w:start w:val="1"/>
      <w:numFmt w:val="lowerLetter"/>
      <w:lvlText w:val="%1."/>
      <w:lvlJc w:val="left"/>
      <w:pPr>
        <w:ind w:left="360" w:hanging="360"/>
      </w:pPr>
      <w:rPr>
        <w:rFonts w:asciiTheme="majorBidi" w:eastAsiaTheme="minorHAnsi" w:hAnsiTheme="majorBidi" w:cstheme="majorBidi"/>
      </w:rPr>
    </w:lvl>
    <w:lvl w:ilvl="1">
      <w:start w:val="2"/>
      <w:numFmt w:val="upperLetter"/>
      <w:lvlText w:val="%2."/>
      <w:lvlJc w:val="left"/>
      <w:pPr>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09"/>
    <w:multiLevelType w:val="singleLevel"/>
    <w:tmpl w:val="00000009"/>
    <w:name w:val="WW8Num23"/>
    <w:lvl w:ilvl="0">
      <w:start w:val="3"/>
      <w:numFmt w:val="bullet"/>
      <w:lvlText w:val="-"/>
      <w:lvlJc w:val="left"/>
      <w:pPr>
        <w:ind w:left="360" w:hanging="360"/>
      </w:pPr>
      <w:rPr>
        <w:rFonts w:ascii="Times New Roman" w:hAnsi="Times New Roman"/>
      </w:rPr>
    </w:lvl>
  </w:abstractNum>
  <w:abstractNum w:abstractNumId="3">
    <w:nsid w:val="070C0CCF"/>
    <w:multiLevelType w:val="hybridMultilevel"/>
    <w:tmpl w:val="0D70BE20"/>
    <w:lvl w:ilvl="0" w:tplc="78BE7A02">
      <w:start w:val="1"/>
      <w:numFmt w:val="decimal"/>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81071C9"/>
    <w:multiLevelType w:val="hybridMultilevel"/>
    <w:tmpl w:val="47445F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B347F11"/>
    <w:multiLevelType w:val="hybridMultilevel"/>
    <w:tmpl w:val="E6F4BBD4"/>
    <w:lvl w:ilvl="0" w:tplc="04210015">
      <w:start w:val="1"/>
      <w:numFmt w:val="upperLetter"/>
      <w:lvlText w:val="%1."/>
      <w:lvlJc w:val="left"/>
      <w:pPr>
        <w:ind w:left="1080" w:hanging="72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965985"/>
    <w:multiLevelType w:val="hybridMultilevel"/>
    <w:tmpl w:val="1CFAE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26A1783"/>
    <w:multiLevelType w:val="hybridMultilevel"/>
    <w:tmpl w:val="CF64C040"/>
    <w:lvl w:ilvl="0" w:tplc="81B22CF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878780E"/>
    <w:multiLevelType w:val="hybridMultilevel"/>
    <w:tmpl w:val="654EE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F221304"/>
    <w:multiLevelType w:val="hybridMultilevel"/>
    <w:tmpl w:val="691A946A"/>
    <w:lvl w:ilvl="0" w:tplc="7398FD06">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22473221"/>
    <w:multiLevelType w:val="hybridMultilevel"/>
    <w:tmpl w:val="8DE4D456"/>
    <w:lvl w:ilvl="0" w:tplc="829AF0E6">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502B1"/>
    <w:multiLevelType w:val="hybridMultilevel"/>
    <w:tmpl w:val="AEDEF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57112"/>
    <w:multiLevelType w:val="hybridMultilevel"/>
    <w:tmpl w:val="1A6AA542"/>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9D72FD"/>
    <w:multiLevelType w:val="hybridMultilevel"/>
    <w:tmpl w:val="64F21F5C"/>
    <w:lvl w:ilvl="0" w:tplc="885CC89A">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EC02E2"/>
    <w:multiLevelType w:val="hybridMultilevel"/>
    <w:tmpl w:val="15F22B9E"/>
    <w:lvl w:ilvl="0" w:tplc="04210015">
      <w:start w:val="1"/>
      <w:numFmt w:val="upperLetter"/>
      <w:lvlText w:val="%1."/>
      <w:lvlJc w:val="left"/>
      <w:pPr>
        <w:ind w:left="1746" w:hanging="360"/>
      </w:pPr>
    </w:lvl>
    <w:lvl w:ilvl="1" w:tplc="04210019">
      <w:start w:val="1"/>
      <w:numFmt w:val="lowerLetter"/>
      <w:lvlText w:val="%2."/>
      <w:lvlJc w:val="left"/>
      <w:pPr>
        <w:ind w:left="2466" w:hanging="360"/>
      </w:pPr>
    </w:lvl>
    <w:lvl w:ilvl="2" w:tplc="0421001B">
      <w:start w:val="1"/>
      <w:numFmt w:val="lowerRoman"/>
      <w:lvlText w:val="%3."/>
      <w:lvlJc w:val="right"/>
      <w:pPr>
        <w:ind w:left="3186" w:hanging="180"/>
      </w:pPr>
    </w:lvl>
    <w:lvl w:ilvl="3" w:tplc="0421000F">
      <w:start w:val="1"/>
      <w:numFmt w:val="decimal"/>
      <w:lvlText w:val="%4."/>
      <w:lvlJc w:val="left"/>
      <w:pPr>
        <w:ind w:left="3906" w:hanging="360"/>
      </w:pPr>
    </w:lvl>
    <w:lvl w:ilvl="4" w:tplc="04210019">
      <w:start w:val="1"/>
      <w:numFmt w:val="lowerLetter"/>
      <w:lvlText w:val="%5."/>
      <w:lvlJc w:val="left"/>
      <w:pPr>
        <w:ind w:left="4626" w:hanging="360"/>
      </w:pPr>
    </w:lvl>
    <w:lvl w:ilvl="5" w:tplc="0421001B">
      <w:start w:val="1"/>
      <w:numFmt w:val="lowerRoman"/>
      <w:lvlText w:val="%6."/>
      <w:lvlJc w:val="right"/>
      <w:pPr>
        <w:ind w:left="5346" w:hanging="180"/>
      </w:pPr>
    </w:lvl>
    <w:lvl w:ilvl="6" w:tplc="0421000F">
      <w:start w:val="1"/>
      <w:numFmt w:val="decimal"/>
      <w:lvlText w:val="%7."/>
      <w:lvlJc w:val="left"/>
      <w:pPr>
        <w:ind w:left="6066" w:hanging="360"/>
      </w:pPr>
    </w:lvl>
    <w:lvl w:ilvl="7" w:tplc="04210019">
      <w:start w:val="1"/>
      <w:numFmt w:val="lowerLetter"/>
      <w:lvlText w:val="%8."/>
      <w:lvlJc w:val="left"/>
      <w:pPr>
        <w:ind w:left="6786" w:hanging="360"/>
      </w:pPr>
    </w:lvl>
    <w:lvl w:ilvl="8" w:tplc="0421001B">
      <w:start w:val="1"/>
      <w:numFmt w:val="lowerRoman"/>
      <w:lvlText w:val="%9."/>
      <w:lvlJc w:val="right"/>
      <w:pPr>
        <w:ind w:left="7506" w:hanging="180"/>
      </w:pPr>
    </w:lvl>
  </w:abstractNum>
  <w:abstractNum w:abstractNumId="15">
    <w:nsid w:val="364060D1"/>
    <w:multiLevelType w:val="hybridMultilevel"/>
    <w:tmpl w:val="F7BC69BA"/>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6C67A9A"/>
    <w:multiLevelType w:val="hybridMultilevel"/>
    <w:tmpl w:val="1932D1E4"/>
    <w:lvl w:ilvl="0" w:tplc="B6EE516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6E8300D"/>
    <w:multiLevelType w:val="hybridMultilevel"/>
    <w:tmpl w:val="D0E6AE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5B5EA8"/>
    <w:multiLevelType w:val="hybridMultilevel"/>
    <w:tmpl w:val="919A50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F56023F"/>
    <w:multiLevelType w:val="hybridMultilevel"/>
    <w:tmpl w:val="5CE063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433748B4"/>
    <w:multiLevelType w:val="hybridMultilevel"/>
    <w:tmpl w:val="E24898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44C55E9"/>
    <w:multiLevelType w:val="hybridMultilevel"/>
    <w:tmpl w:val="1B54D204"/>
    <w:lvl w:ilvl="0" w:tplc="8834AD86">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9FC0F09"/>
    <w:multiLevelType w:val="hybridMultilevel"/>
    <w:tmpl w:val="DF6CAC0E"/>
    <w:lvl w:ilvl="0" w:tplc="BECE838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D9468D6"/>
    <w:multiLevelType w:val="hybridMultilevel"/>
    <w:tmpl w:val="178A904C"/>
    <w:lvl w:ilvl="0" w:tplc="A8C86A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4F2E9C"/>
    <w:multiLevelType w:val="hybridMultilevel"/>
    <w:tmpl w:val="885C9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AA5524"/>
    <w:multiLevelType w:val="hybridMultilevel"/>
    <w:tmpl w:val="0324E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0E6156"/>
    <w:multiLevelType w:val="hybridMultilevel"/>
    <w:tmpl w:val="84482BA8"/>
    <w:lvl w:ilvl="0" w:tplc="46B4C6B8">
      <w:start w:val="1"/>
      <w:numFmt w:val="upperLetter"/>
      <w:lvlText w:val="%1."/>
      <w:lvlJc w:val="left"/>
      <w:pPr>
        <w:ind w:left="720" w:hanging="360"/>
      </w:pPr>
      <w:rPr>
        <w:rFonts w:asciiTheme="majorBidi" w:hAnsiTheme="majorBidi" w:cstheme="majorBidi" w:hint="default"/>
        <w:b/>
        <w:bCs/>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E7324A0"/>
    <w:multiLevelType w:val="hybridMultilevel"/>
    <w:tmpl w:val="8AD47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694689"/>
    <w:multiLevelType w:val="hybridMultilevel"/>
    <w:tmpl w:val="05886F7A"/>
    <w:lvl w:ilvl="0" w:tplc="3BF21E3A">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505FCF"/>
    <w:multiLevelType w:val="hybridMultilevel"/>
    <w:tmpl w:val="BDA4CB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8E7F7D"/>
    <w:multiLevelType w:val="hybridMultilevel"/>
    <w:tmpl w:val="B032FA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84407D"/>
    <w:multiLevelType w:val="hybridMultilevel"/>
    <w:tmpl w:val="4B706A40"/>
    <w:lvl w:ilvl="0" w:tplc="D56C4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6F4CBD"/>
    <w:multiLevelType w:val="hybridMultilevel"/>
    <w:tmpl w:val="EF181EFC"/>
    <w:lvl w:ilvl="0" w:tplc="58C63996">
      <w:start w:val="1"/>
      <w:numFmt w:val="lowerLetter"/>
      <w:lvlText w:val="%1."/>
      <w:lvlJc w:val="left"/>
      <w:pPr>
        <w:tabs>
          <w:tab w:val="num" w:pos="1080"/>
        </w:tabs>
        <w:ind w:left="1080" w:hanging="360"/>
      </w:pPr>
      <w:rPr>
        <w:rFonts w:ascii="Times New Roman" w:eastAsia="Times New Roman" w:hAnsi="Times New Roman" w:cs="Times New Roman"/>
        <w:b w:val="0"/>
      </w:rPr>
    </w:lvl>
    <w:lvl w:ilvl="1" w:tplc="0409000F">
      <w:start w:val="1"/>
      <w:numFmt w:val="decimal"/>
      <w:lvlText w:val="%2."/>
      <w:lvlJc w:val="left"/>
      <w:pPr>
        <w:tabs>
          <w:tab w:val="num" w:pos="1800"/>
        </w:tabs>
        <w:ind w:left="1800" w:hanging="360"/>
      </w:pPr>
      <w:rPr>
        <w:rFonts w:hint="default"/>
      </w:rPr>
    </w:lvl>
    <w:lvl w:ilvl="2" w:tplc="8740171E">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3AE31AB"/>
    <w:multiLevelType w:val="hybridMultilevel"/>
    <w:tmpl w:val="342E57F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5230614"/>
    <w:multiLevelType w:val="hybridMultilevel"/>
    <w:tmpl w:val="CBE6E878"/>
    <w:lvl w:ilvl="0" w:tplc="15DACAC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5">
    <w:nsid w:val="75517A8A"/>
    <w:multiLevelType w:val="hybridMultilevel"/>
    <w:tmpl w:val="95DEF12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5"/>
  </w:num>
  <w:num w:numId="3">
    <w:abstractNumId w:val="3"/>
  </w:num>
  <w:num w:numId="4">
    <w:abstractNumId w:val="7"/>
  </w:num>
  <w:num w:numId="5">
    <w:abstractNumId w:val="15"/>
  </w:num>
  <w:num w:numId="6">
    <w:abstractNumId w:val="6"/>
  </w:num>
  <w:num w:numId="7">
    <w:abstractNumId w:val="22"/>
  </w:num>
  <w:num w:numId="8">
    <w:abstractNumId w:val="27"/>
  </w:num>
  <w:num w:numId="9">
    <w:abstractNumId w:val="29"/>
  </w:num>
  <w:num w:numId="10">
    <w:abstractNumId w:val="12"/>
  </w:num>
  <w:num w:numId="11">
    <w:abstractNumId w:val="18"/>
  </w:num>
  <w:num w:numId="12">
    <w:abstractNumId w:val="11"/>
  </w:num>
  <w:num w:numId="13">
    <w:abstractNumId w:val="16"/>
  </w:num>
  <w:num w:numId="14">
    <w:abstractNumId w:val="17"/>
  </w:num>
  <w:num w:numId="15">
    <w:abstractNumId w:val="34"/>
  </w:num>
  <w:num w:numId="16">
    <w:abstractNumId w:val="9"/>
  </w:num>
  <w:num w:numId="17">
    <w:abstractNumId w:val="4"/>
  </w:num>
  <w:num w:numId="18">
    <w:abstractNumId w:val="33"/>
  </w:num>
  <w:num w:numId="19">
    <w:abstractNumId w:val="32"/>
  </w:num>
  <w:num w:numId="20">
    <w:abstractNumId w:val="10"/>
  </w:num>
  <w:num w:numId="21">
    <w:abstractNumId w:val="28"/>
  </w:num>
  <w:num w:numId="22">
    <w:abstractNumId w:val="13"/>
  </w:num>
  <w:num w:numId="23">
    <w:abstractNumId w:val="26"/>
  </w:num>
  <w:num w:numId="24">
    <w:abstractNumId w:val="25"/>
  </w:num>
  <w:num w:numId="25">
    <w:abstractNumId w:val="21"/>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
  </w:num>
  <w:num w:numId="30">
    <w:abstractNumId w:val="35"/>
  </w:num>
  <w:num w:numId="31">
    <w:abstractNumId w:val="31"/>
  </w:num>
  <w:num w:numId="32">
    <w:abstractNumId w:val="23"/>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51"/>
    <w:rsid w:val="000822C6"/>
    <w:rsid w:val="001A2FDF"/>
    <w:rsid w:val="001E188F"/>
    <w:rsid w:val="003B7840"/>
    <w:rsid w:val="004233BE"/>
    <w:rsid w:val="00436AEB"/>
    <w:rsid w:val="004A20FE"/>
    <w:rsid w:val="004E6141"/>
    <w:rsid w:val="005056DF"/>
    <w:rsid w:val="005918CA"/>
    <w:rsid w:val="0061766F"/>
    <w:rsid w:val="006C7F48"/>
    <w:rsid w:val="007808E9"/>
    <w:rsid w:val="007E01AE"/>
    <w:rsid w:val="007F7BB8"/>
    <w:rsid w:val="00956209"/>
    <w:rsid w:val="00991F20"/>
    <w:rsid w:val="009F5B19"/>
    <w:rsid w:val="00A46959"/>
    <w:rsid w:val="00B62275"/>
    <w:rsid w:val="00C11AC7"/>
    <w:rsid w:val="00C91E51"/>
    <w:rsid w:val="00CB0095"/>
    <w:rsid w:val="00D240D0"/>
    <w:rsid w:val="00DC6C29"/>
    <w:rsid w:val="00DF027B"/>
    <w:rsid w:val="00E277E7"/>
    <w:rsid w:val="00F14C06"/>
    <w:rsid w:val="00FE6E9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2CE82E-ED61-44BE-A17E-B22886E6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F027B"/>
    <w:pPr>
      <w:ind w:left="720"/>
      <w:contextualSpacing/>
    </w:pPr>
  </w:style>
  <w:style w:type="paragraph" w:styleId="Header">
    <w:name w:val="header"/>
    <w:basedOn w:val="Normal"/>
    <w:link w:val="HeaderChar"/>
    <w:uiPriority w:val="99"/>
    <w:unhideWhenUsed/>
    <w:rsid w:val="004E6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141"/>
  </w:style>
  <w:style w:type="paragraph" w:styleId="Footer">
    <w:name w:val="footer"/>
    <w:basedOn w:val="Normal"/>
    <w:link w:val="FooterChar"/>
    <w:uiPriority w:val="99"/>
    <w:unhideWhenUsed/>
    <w:rsid w:val="004E6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141"/>
  </w:style>
  <w:style w:type="character" w:styleId="PageNumber">
    <w:name w:val="page number"/>
    <w:basedOn w:val="DefaultParagraphFont"/>
    <w:rsid w:val="00D240D0"/>
  </w:style>
  <w:style w:type="paragraph" w:styleId="FootnoteText">
    <w:name w:val="footnote text"/>
    <w:basedOn w:val="Normal"/>
    <w:link w:val="FootnoteTextChar"/>
    <w:uiPriority w:val="99"/>
    <w:semiHidden/>
    <w:rsid w:val="001E188F"/>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1E188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rsid w:val="001E188F"/>
    <w:rPr>
      <w:vertAlign w:val="superscript"/>
    </w:rPr>
  </w:style>
  <w:style w:type="character" w:customStyle="1" w:styleId="apple-converted-space">
    <w:name w:val="apple-converted-space"/>
    <w:basedOn w:val="DefaultParagraphFont"/>
    <w:rsid w:val="001E188F"/>
  </w:style>
  <w:style w:type="character" w:styleId="Emphasis">
    <w:name w:val="Emphasis"/>
    <w:basedOn w:val="DefaultParagraphFont"/>
    <w:uiPriority w:val="20"/>
    <w:qFormat/>
    <w:rsid w:val="0061766F"/>
    <w:rPr>
      <w:i/>
      <w:iCs/>
    </w:rPr>
  </w:style>
  <w:style w:type="numbering" w:customStyle="1" w:styleId="NoList1">
    <w:name w:val="No List1"/>
    <w:next w:val="NoList"/>
    <w:uiPriority w:val="99"/>
    <w:semiHidden/>
    <w:unhideWhenUsed/>
    <w:rsid w:val="0061766F"/>
  </w:style>
  <w:style w:type="character" w:customStyle="1" w:styleId="ListParagraphChar">
    <w:name w:val="List Paragraph Char"/>
    <w:link w:val="ListParagraph"/>
    <w:uiPriority w:val="34"/>
    <w:rsid w:val="0061766F"/>
  </w:style>
  <w:style w:type="table" w:styleId="TableGrid">
    <w:name w:val="Table Grid"/>
    <w:basedOn w:val="TableNormal"/>
    <w:uiPriority w:val="59"/>
    <w:rsid w:val="0061766F"/>
    <w:pPr>
      <w:spacing w:after="0" w:line="240" w:lineRule="auto"/>
    </w:pPr>
    <w:rPr>
      <w:rFonts w:ascii="Calibri" w:eastAsia="Times New Roman" w:hAnsi="Calibri" w:cs="Arial"/>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766F"/>
    <w:rPr>
      <w:sz w:val="16"/>
      <w:szCs w:val="16"/>
    </w:rPr>
  </w:style>
  <w:style w:type="paragraph" w:styleId="CommentText">
    <w:name w:val="annotation text"/>
    <w:basedOn w:val="Normal"/>
    <w:link w:val="CommentTextChar"/>
    <w:uiPriority w:val="99"/>
    <w:semiHidden/>
    <w:unhideWhenUsed/>
    <w:rsid w:val="0061766F"/>
    <w:pPr>
      <w:spacing w:after="200" w:line="240" w:lineRule="auto"/>
      <w:jc w:val="both"/>
    </w:pPr>
    <w:rPr>
      <w:rFonts w:ascii="Times New Roman" w:eastAsia="Calibri" w:hAnsi="Times New Roman" w:cs="Times New Roman"/>
      <w:bCs/>
      <w:iCs/>
      <w:color w:val="000000"/>
      <w:sz w:val="20"/>
      <w:szCs w:val="20"/>
      <w:lang w:val="en-US"/>
    </w:rPr>
  </w:style>
  <w:style w:type="character" w:customStyle="1" w:styleId="CommentTextChar">
    <w:name w:val="Comment Text Char"/>
    <w:basedOn w:val="DefaultParagraphFont"/>
    <w:link w:val="CommentText"/>
    <w:uiPriority w:val="99"/>
    <w:semiHidden/>
    <w:rsid w:val="0061766F"/>
    <w:rPr>
      <w:rFonts w:ascii="Times New Roman" w:eastAsia="Calibri" w:hAnsi="Times New Roman" w:cs="Times New Roman"/>
      <w:bCs/>
      <w:i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61766F"/>
    <w:rPr>
      <w:b/>
    </w:rPr>
  </w:style>
  <w:style w:type="character" w:customStyle="1" w:styleId="CommentSubjectChar">
    <w:name w:val="Comment Subject Char"/>
    <w:basedOn w:val="CommentTextChar"/>
    <w:link w:val="CommentSubject"/>
    <w:uiPriority w:val="99"/>
    <w:semiHidden/>
    <w:rsid w:val="0061766F"/>
    <w:rPr>
      <w:rFonts w:ascii="Times New Roman" w:eastAsia="Calibri" w:hAnsi="Times New Roman" w:cs="Times New Roman"/>
      <w:b/>
      <w:bCs/>
      <w:iCs/>
      <w:color w:val="000000"/>
      <w:sz w:val="20"/>
      <w:szCs w:val="20"/>
      <w:lang w:val="en-US"/>
    </w:rPr>
  </w:style>
  <w:style w:type="paragraph" w:styleId="BalloonText">
    <w:name w:val="Balloon Text"/>
    <w:basedOn w:val="Normal"/>
    <w:link w:val="BalloonTextChar"/>
    <w:uiPriority w:val="99"/>
    <w:semiHidden/>
    <w:unhideWhenUsed/>
    <w:rsid w:val="0061766F"/>
    <w:pPr>
      <w:spacing w:after="0" w:line="240" w:lineRule="auto"/>
      <w:jc w:val="both"/>
    </w:pPr>
    <w:rPr>
      <w:rFonts w:ascii="Segoe UI" w:eastAsia="Calibri" w:hAnsi="Segoe UI" w:cs="Segoe UI"/>
      <w:bCs/>
      <w:iCs/>
      <w:color w:val="000000"/>
      <w:sz w:val="18"/>
      <w:szCs w:val="18"/>
      <w:lang w:val="en-US"/>
    </w:rPr>
  </w:style>
  <w:style w:type="character" w:customStyle="1" w:styleId="BalloonTextChar">
    <w:name w:val="Balloon Text Char"/>
    <w:basedOn w:val="DefaultParagraphFont"/>
    <w:link w:val="BalloonText"/>
    <w:uiPriority w:val="99"/>
    <w:semiHidden/>
    <w:rsid w:val="0061766F"/>
    <w:rPr>
      <w:rFonts w:ascii="Segoe UI" w:eastAsia="Calibri" w:hAnsi="Segoe UI" w:cs="Segoe UI"/>
      <w:bCs/>
      <w:iCs/>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304871">
      <w:bodyDiv w:val="1"/>
      <w:marLeft w:val="0"/>
      <w:marRight w:val="0"/>
      <w:marTop w:val="0"/>
      <w:marBottom w:val="0"/>
      <w:divBdr>
        <w:top w:val="none" w:sz="0" w:space="0" w:color="auto"/>
        <w:left w:val="none" w:sz="0" w:space="0" w:color="auto"/>
        <w:bottom w:val="none" w:sz="0" w:space="0" w:color="auto"/>
        <w:right w:val="none" w:sz="0" w:space="0" w:color="auto"/>
      </w:divBdr>
    </w:div>
    <w:div w:id="810633250">
      <w:bodyDiv w:val="1"/>
      <w:marLeft w:val="0"/>
      <w:marRight w:val="0"/>
      <w:marTop w:val="0"/>
      <w:marBottom w:val="0"/>
      <w:divBdr>
        <w:top w:val="none" w:sz="0" w:space="0" w:color="auto"/>
        <w:left w:val="none" w:sz="0" w:space="0" w:color="auto"/>
        <w:bottom w:val="none" w:sz="0" w:space="0" w:color="auto"/>
        <w:right w:val="none" w:sz="0" w:space="0" w:color="auto"/>
      </w:divBdr>
    </w:div>
    <w:div w:id="182439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image" Target="media/image8.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image" Target="media/image4.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5.xml"/><Relationship Id="rId40" Type="http://schemas.openxmlformats.org/officeDocument/2006/relationships/header" Target="header14.xml"/><Relationship Id="rId45"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header" Target="header9.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16.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3.xml"/><Relationship Id="rId46" Type="http://schemas.openxmlformats.org/officeDocument/2006/relationships/image" Target="media/image7.jpeg"/><Relationship Id="rId20" Type="http://schemas.openxmlformats.org/officeDocument/2006/relationships/header" Target="header4.xml"/><Relationship Id="rId41"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92</Pages>
  <Words>14248</Words>
  <Characters>81216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14 - ac156TU</dc:creator>
  <cp:keywords/>
  <dc:description/>
  <cp:lastModifiedBy>HP 14 - ac156TU</cp:lastModifiedBy>
  <cp:revision>15</cp:revision>
  <dcterms:created xsi:type="dcterms:W3CDTF">2018-01-25T08:44:00Z</dcterms:created>
  <dcterms:modified xsi:type="dcterms:W3CDTF">2018-01-25T18:54:00Z</dcterms:modified>
</cp:coreProperties>
</file>