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1" w:lineRule="exact" w:before="0"/>
        <w:ind w:left="0" w:right="158" w:firstLine="0"/>
        <w:jc w:val="right"/>
        <w:rPr>
          <w:rFonts w:ascii="Arial MT"/>
          <w:sz w:val="18"/>
        </w:rPr>
      </w:pPr>
      <w:r>
        <w:rPr>
          <w:rFonts w:ascii="Arial MT"/>
          <w:sz w:val="18"/>
        </w:rPr>
        <w:t>Publisher by</w:t>
      </w:r>
      <w:r>
        <w:rPr>
          <w:rFonts w:ascii="Arial MT"/>
          <w:spacing w:val="-5"/>
          <w:sz w:val="18"/>
        </w:rPr>
        <w:t> </w:t>
      </w:r>
      <w:r>
        <w:rPr>
          <w:rFonts w:ascii="Arial MT"/>
          <w:sz w:val="18"/>
        </w:rPr>
        <w:t>Program</w:t>
      </w:r>
      <w:r>
        <w:rPr>
          <w:rFonts w:ascii="Arial MT"/>
          <w:spacing w:val="2"/>
          <w:sz w:val="18"/>
        </w:rPr>
        <w:t> </w:t>
      </w:r>
      <w:r>
        <w:rPr>
          <w:rFonts w:ascii="Arial MT"/>
          <w:sz w:val="18"/>
        </w:rPr>
        <w:t>Magister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Manajemen Universitas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z w:val="18"/>
        </w:rPr>
        <w:t>Batanghari</w:t>
      </w:r>
    </w:p>
    <w:p>
      <w:pPr>
        <w:spacing w:line="218" w:lineRule="exact" w:before="4"/>
        <w:ind w:left="0" w:right="155" w:firstLine="0"/>
        <w:jc w:val="right"/>
        <w:rPr>
          <w:rFonts w:ascii="Arial MT"/>
          <w:sz w:val="19"/>
        </w:rPr>
      </w:pPr>
      <w:r>
        <w:rPr>
          <w:rFonts w:ascii="Arial MT"/>
          <w:sz w:val="18"/>
        </w:rPr>
        <w:t>DOI</w:t>
      </w:r>
      <w:r>
        <w:rPr>
          <w:rFonts w:ascii="Arial MT"/>
          <w:spacing w:val="-4"/>
          <w:sz w:val="18"/>
        </w:rPr>
        <w:t> </w:t>
      </w:r>
      <w:r>
        <w:rPr>
          <w:rFonts w:ascii="Arial MT"/>
          <w:color w:val="333333"/>
          <w:sz w:val="19"/>
        </w:rPr>
        <w:t>10.33087/jmas.v4i2.123</w:t>
      </w:r>
    </w:p>
    <w:p>
      <w:pPr>
        <w:spacing w:line="207" w:lineRule="exact" w:before="0" w:after="6"/>
        <w:ind w:left="0" w:right="159" w:firstLine="0"/>
        <w:jc w:val="right"/>
        <w:rPr>
          <w:rFonts w:ascii="Arial MT"/>
          <w:sz w:val="18"/>
        </w:rPr>
      </w:pPr>
      <w:r>
        <w:rPr>
          <w:rFonts w:ascii="Arial MT"/>
          <w:sz w:val="18"/>
        </w:rPr>
        <w:t>ISSN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2541-6243 (Online),</w:t>
      </w:r>
      <w:r>
        <w:rPr>
          <w:rFonts w:ascii="Arial MT"/>
          <w:spacing w:val="2"/>
          <w:sz w:val="18"/>
        </w:rPr>
        <w:t> </w:t>
      </w:r>
      <w:r>
        <w:rPr>
          <w:rFonts w:ascii="Arial MT"/>
          <w:sz w:val="18"/>
        </w:rPr>
        <w:t>ISSN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z w:val="18"/>
        </w:rPr>
        <w:t>2541-688X</w:t>
      </w:r>
      <w:r>
        <w:rPr>
          <w:rFonts w:ascii="Arial MT"/>
          <w:spacing w:val="-4"/>
          <w:sz w:val="18"/>
        </w:rPr>
        <w:t> </w:t>
      </w:r>
      <w:r>
        <w:rPr>
          <w:rFonts w:ascii="Arial MT"/>
          <w:sz w:val="18"/>
        </w:rPr>
        <w:t>(Print)</w:t>
      </w:r>
    </w:p>
    <w:p>
      <w:pPr>
        <w:pStyle w:val="BodyText"/>
        <w:spacing w:line="20" w:lineRule="exact"/>
        <w:ind w:left="40" w:right="-15"/>
        <w:rPr>
          <w:rFonts w:ascii="Arial MT"/>
          <w:sz w:val="2"/>
        </w:rPr>
      </w:pPr>
      <w:r>
        <w:rPr>
          <w:rFonts w:ascii="Arial MT"/>
          <w:sz w:val="2"/>
        </w:rPr>
        <w:pict>
          <v:group style="width:530.8pt;height:.4pt;mso-position-horizontal-relative:char;mso-position-vertical-relative:line" coordorigin="0,0" coordsize="10616,8">
            <v:shape style="position:absolute;left:0;top:0;width:10616;height:8" coordorigin="0,0" coordsize="10616,8" path="m10616,0l2201,0,2197,0,2189,0,0,0,0,8,2189,8,2197,8,2201,8,10616,8,10616,0xe" filled="true" fillcolor="#000000" stroked="false">
              <v:path arrowok="t"/>
              <v:fill type="solid"/>
            </v:shape>
          </v:group>
        </w:pict>
      </w:r>
      <w:r>
        <w:rPr>
          <w:rFonts w:ascii="Arial MT"/>
          <w:sz w:val="2"/>
        </w:rPr>
      </w:r>
    </w:p>
    <w:p>
      <w:pPr>
        <w:pStyle w:val="BodyText"/>
        <w:spacing w:before="7"/>
        <w:rPr>
          <w:rFonts w:ascii="Arial MT"/>
          <w:sz w:val="20"/>
        </w:rPr>
      </w:pPr>
    </w:p>
    <w:p>
      <w:pPr>
        <w:spacing w:before="0"/>
        <w:ind w:left="343" w:right="346" w:firstLine="0"/>
        <w:jc w:val="center"/>
        <w:rPr>
          <w:b/>
          <w:sz w:val="32"/>
        </w:rPr>
      </w:pPr>
      <w:r>
        <w:rPr>
          <w:b/>
          <w:sz w:val="32"/>
        </w:rPr>
        <w:t>Preferensi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Muzakki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Membayar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Zakat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Melalui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Baitul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Mal: Studi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Empiris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di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Kota Banda Aceh</w:t>
      </w:r>
    </w:p>
    <w:p>
      <w:pPr>
        <w:pStyle w:val="Heading1"/>
        <w:spacing w:line="275" w:lineRule="exact" w:before="275"/>
        <w:ind w:left="348" w:right="341"/>
        <w:jc w:val="center"/>
      </w:pPr>
      <w:r>
        <w:rPr/>
        <w:t>Khairul</w:t>
      </w:r>
      <w:r>
        <w:rPr>
          <w:spacing w:val="-2"/>
        </w:rPr>
        <w:t> </w:t>
      </w:r>
      <w:r>
        <w:rPr/>
        <w:t>Amri</w:t>
      </w:r>
      <w:r>
        <w:rPr>
          <w:vertAlign w:val="superscript"/>
        </w:rPr>
        <w:t>1</w:t>
      </w:r>
      <w:r>
        <w:rPr>
          <w:vertAlign w:val="baseline"/>
        </w:rPr>
        <w:t>,</w:t>
      </w:r>
      <w:r>
        <w:rPr>
          <w:spacing w:val="-1"/>
          <w:vertAlign w:val="baseline"/>
        </w:rPr>
        <w:t> </w:t>
      </w:r>
      <w:r>
        <w:rPr>
          <w:vertAlign w:val="baseline"/>
        </w:rPr>
        <w:t>Marwiyati</w:t>
      </w:r>
      <w:r>
        <w:rPr>
          <w:vertAlign w:val="superscript"/>
        </w:rPr>
        <w:t>2</w:t>
      </w:r>
    </w:p>
    <w:p>
      <w:pPr>
        <w:spacing w:line="242" w:lineRule="auto" w:before="0"/>
        <w:ind w:left="1901" w:right="1901" w:firstLine="0"/>
        <w:jc w:val="center"/>
        <w:rPr>
          <w:sz w:val="20"/>
        </w:rPr>
      </w:pPr>
      <w:r>
        <w:rPr>
          <w:sz w:val="20"/>
        </w:rPr>
        <w:t>Fakultas</w:t>
      </w:r>
      <w:r>
        <w:rPr>
          <w:spacing w:val="-3"/>
          <w:sz w:val="20"/>
        </w:rPr>
        <w:t> </w:t>
      </w:r>
      <w:r>
        <w:rPr>
          <w:sz w:val="20"/>
        </w:rPr>
        <w:t>Ekonomi</w:t>
      </w:r>
      <w:r>
        <w:rPr>
          <w:spacing w:val="-4"/>
          <w:sz w:val="20"/>
        </w:rPr>
        <w:t> </w:t>
      </w:r>
      <w:r>
        <w:rPr>
          <w:sz w:val="20"/>
        </w:rPr>
        <w:t>dan</w:t>
      </w:r>
      <w:r>
        <w:rPr>
          <w:spacing w:val="-5"/>
          <w:sz w:val="20"/>
        </w:rPr>
        <w:t> </w:t>
      </w:r>
      <w:r>
        <w:rPr>
          <w:sz w:val="20"/>
        </w:rPr>
        <w:t>Bisnis</w:t>
      </w:r>
      <w:r>
        <w:rPr>
          <w:spacing w:val="-2"/>
          <w:sz w:val="20"/>
        </w:rPr>
        <w:t> </w:t>
      </w:r>
      <w:r>
        <w:rPr>
          <w:sz w:val="20"/>
        </w:rPr>
        <w:t>Islam, Universitas</w:t>
      </w:r>
      <w:r>
        <w:rPr>
          <w:spacing w:val="-2"/>
          <w:sz w:val="20"/>
        </w:rPr>
        <w:t> </w:t>
      </w:r>
      <w:r>
        <w:rPr>
          <w:sz w:val="20"/>
        </w:rPr>
        <w:t>Islam</w:t>
      </w:r>
      <w:r>
        <w:rPr>
          <w:spacing w:val="-8"/>
          <w:sz w:val="20"/>
        </w:rPr>
        <w:t> </w:t>
      </w:r>
      <w:r>
        <w:rPr>
          <w:sz w:val="20"/>
        </w:rPr>
        <w:t>(UIN) Ar-Raniry, Banda</w:t>
      </w:r>
      <w:r>
        <w:rPr>
          <w:spacing w:val="3"/>
          <w:sz w:val="20"/>
        </w:rPr>
        <w:t> </w:t>
      </w:r>
      <w:r>
        <w:rPr>
          <w:sz w:val="20"/>
        </w:rPr>
        <w:t>Aceh</w:t>
      </w:r>
      <w:r>
        <w:rPr>
          <w:sz w:val="20"/>
          <w:vertAlign w:val="superscript"/>
        </w:rPr>
        <w:t>2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Correspondence email:</w:t>
      </w:r>
      <w:r>
        <w:rPr>
          <w:spacing w:val="5"/>
          <w:sz w:val="20"/>
          <w:vertAlign w:val="baseline"/>
        </w:rPr>
        <w:t> </w:t>
      </w:r>
      <w:hyperlink r:id="rId6">
        <w:r>
          <w:rPr>
            <w:sz w:val="20"/>
            <w:vertAlign w:val="baseline"/>
          </w:rPr>
          <w:t>khairul.amri@ar-raniry.ac.id</w:t>
        </w:r>
      </w:hyperlink>
    </w:p>
    <w:p>
      <w:pPr>
        <w:pStyle w:val="BodyText"/>
        <w:spacing w:before="7"/>
        <w:rPr>
          <w:sz w:val="19"/>
        </w:rPr>
      </w:pPr>
    </w:p>
    <w:p>
      <w:pPr>
        <w:spacing w:line="240" w:lineRule="auto" w:before="1"/>
        <w:ind w:left="120" w:right="117" w:firstLine="0"/>
        <w:jc w:val="both"/>
        <w:rPr>
          <w:i/>
          <w:sz w:val="20"/>
        </w:rPr>
      </w:pPr>
      <w:r>
        <w:rPr>
          <w:b/>
          <w:i/>
          <w:sz w:val="20"/>
        </w:rPr>
        <w:t>Abstract.</w:t>
      </w:r>
      <w:r>
        <w:rPr>
          <w:b/>
          <w:i/>
          <w:spacing w:val="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aims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analyze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preferences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muzakki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paying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zakat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Baitul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Aceh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differences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preferences based on socio-demographic characteristics. The study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was conducted on 282 muzakki in the city of Banda Aceh.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Data collection using a questionnaire and then the data were analyzed using descriptive statistics average method and inference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statistics Mann-Whitney test method. The study found that the most determines of muzakki preference in paying zakat through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Baitul Mal is the muzakki social environment, followed by Baitul Mal services quality, understanding of zakat management by 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institution and the ease of reaching the Baitul Mal location. Mann-Whitney Test different test results indicate that muzakki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preferences differ significantly by sex, occupation, and income per month, but not significantly based on age, marital status, 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education level.</w:t>
      </w:r>
    </w:p>
    <w:p>
      <w:pPr>
        <w:pStyle w:val="BodyText"/>
        <w:spacing w:before="10"/>
        <w:rPr>
          <w:i/>
          <w:sz w:val="19"/>
        </w:rPr>
      </w:pPr>
    </w:p>
    <w:p>
      <w:pPr>
        <w:spacing w:before="0"/>
        <w:ind w:left="120" w:right="0" w:firstLine="0"/>
        <w:jc w:val="both"/>
        <w:rPr>
          <w:i/>
          <w:sz w:val="20"/>
        </w:rPr>
      </w:pPr>
      <w:r>
        <w:rPr>
          <w:b/>
          <w:i/>
          <w:sz w:val="20"/>
        </w:rPr>
        <w:t>Keywords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:</w:t>
      </w:r>
      <w:r>
        <w:rPr>
          <w:b/>
          <w:i/>
          <w:spacing w:val="1"/>
          <w:sz w:val="20"/>
        </w:rPr>
        <w:t> </w:t>
      </w:r>
      <w:r>
        <w:rPr>
          <w:i/>
          <w:sz w:val="20"/>
        </w:rPr>
        <w:t>Zakat,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Muzakki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Preference,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Mann-Whitney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Test</w:t>
      </w:r>
    </w:p>
    <w:p>
      <w:pPr>
        <w:pStyle w:val="BodyText"/>
        <w:spacing w:before="4"/>
        <w:rPr>
          <w:i/>
        </w:rPr>
      </w:pPr>
    </w:p>
    <w:p>
      <w:pPr>
        <w:pStyle w:val="Heading1"/>
        <w:spacing w:before="1"/>
      </w:pPr>
      <w:r>
        <w:rPr/>
        <w:t>PENDAHULUAN</w:t>
      </w:r>
    </w:p>
    <w:p>
      <w:pPr>
        <w:pStyle w:val="BodyText"/>
        <w:ind w:left="120" w:right="110" w:firstLine="708"/>
        <w:jc w:val="both"/>
      </w:pPr>
      <w:r>
        <w:rPr/>
        <w:t>Pembayaran</w:t>
      </w:r>
      <w:r>
        <w:rPr>
          <w:spacing w:val="1"/>
        </w:rPr>
        <w:t> </w:t>
      </w:r>
      <w:r>
        <w:rPr/>
        <w:t>zakat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kewajiban,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ketentuan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ditetapkan,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ditujukan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pihak-pihak</w:t>
      </w:r>
      <w:r>
        <w:rPr>
          <w:spacing w:val="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syarat.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Islam,</w:t>
      </w:r>
      <w:r>
        <w:rPr>
          <w:spacing w:val="1"/>
        </w:rPr>
        <w:t> </w:t>
      </w:r>
      <w:r>
        <w:rPr/>
        <w:t>pemerintah dapat melakukan suatu aturan yang mendorong untuk memberikan bantuan kepada kelompok</w:t>
      </w:r>
      <w:r>
        <w:rPr>
          <w:spacing w:val="1"/>
        </w:rPr>
        <w:t> </w:t>
      </w:r>
      <w:r>
        <w:rPr/>
        <w:t>yang membutuhkan berupa zakat yang berfungsi untuk memberikan bantan sosial bagi masyarakat. Atas</w:t>
      </w:r>
      <w:r>
        <w:rPr>
          <w:spacing w:val="1"/>
        </w:rPr>
        <w:t> </w:t>
      </w:r>
      <w:r>
        <w:rPr/>
        <w:t>dasar itu, berdirinya lembaga zakat seperti halnya Baitul Mal di Aceh merupakan salah satu langkah konkrit</w:t>
      </w:r>
      <w:r>
        <w:rPr>
          <w:spacing w:val="1"/>
        </w:rPr>
        <w:t> </w:t>
      </w:r>
      <w:r>
        <w:rPr/>
        <w:t>pemerintah daerah untuk melembagakan pengelolaan zakat. Melalui Baitul Mal diharapkan penerimaan dana</w:t>
      </w:r>
      <w:r>
        <w:rPr>
          <w:spacing w:val="-57"/>
        </w:rPr>
        <w:t> </w:t>
      </w:r>
      <w:r>
        <w:rPr/>
        <w:t>zakat lebih mudah untuk dikelola, sehingga penyaluran zakat kepada masyarakat miskin lebih terkoordinir</w:t>
      </w:r>
      <w:r>
        <w:rPr>
          <w:spacing w:val="1"/>
        </w:rPr>
        <w:t> </w:t>
      </w:r>
      <w:r>
        <w:rPr/>
        <w:t>dengan baik. Hal ini diharapkan dapat memudahkan pemerintah daerah dalam mengoptimalkan penggunaan</w:t>
      </w:r>
      <w:r>
        <w:rPr>
          <w:spacing w:val="1"/>
        </w:rPr>
        <w:t> </w:t>
      </w:r>
      <w:r>
        <w:rPr/>
        <w:t>dana zakat untuk meningkatkan kesejahteraan masyarakat miskin. Penerimaan dana zakat oleh Baitul Mal</w:t>
      </w:r>
      <w:r>
        <w:rPr>
          <w:spacing w:val="1"/>
        </w:rPr>
        <w:t> </w:t>
      </w:r>
      <w:r>
        <w:rPr/>
        <w:t>tentunya tidak terlepas dari tingkat kesadaran masyarakat yang dalam hal ini adalah para </w:t>
      </w:r>
      <w:r>
        <w:rPr>
          <w:i/>
        </w:rPr>
        <w:t>muzakki </w:t>
      </w:r>
      <w:r>
        <w:rPr/>
        <w:t>untuk</w:t>
      </w:r>
      <w:r>
        <w:rPr>
          <w:spacing w:val="1"/>
        </w:rPr>
        <w:t> </w:t>
      </w:r>
      <w:r>
        <w:rPr/>
        <w:t>membayarkan zakat mereka melalui lembaga tersebut. Kenyataan menunjukkan bahwa tidak semua wajib</w:t>
      </w:r>
      <w:r>
        <w:rPr>
          <w:spacing w:val="1"/>
        </w:rPr>
        <w:t> </w:t>
      </w:r>
      <w:r>
        <w:rPr/>
        <w:t>zakat memanfaatkan Baitul Mal untuk membayar zakat.Sebagian di antara mereka justru lebih tertarik untuk</w:t>
      </w:r>
      <w:r>
        <w:rPr>
          <w:spacing w:val="-57"/>
        </w:rPr>
        <w:t> </w:t>
      </w:r>
      <w:r>
        <w:rPr/>
        <w:t>menyalurkan zakat langsung ke para mustahik zakat yang mereka pilih. Bahkan juga ada di antara muzakki</w:t>
      </w:r>
      <w:r>
        <w:rPr>
          <w:spacing w:val="1"/>
        </w:rPr>
        <w:t> </w:t>
      </w:r>
      <w:r>
        <w:rPr/>
        <w:t>yang membayarkan zakat melalui lembaga perantara seperti halnya Rumah Zakat dan lembaga lainnya yang</w:t>
      </w:r>
      <w:r>
        <w:rPr>
          <w:spacing w:val="1"/>
        </w:rPr>
        <w:t> </w:t>
      </w:r>
      <w:r>
        <w:rPr/>
        <w:t>juga bergerak dalam bidang</w:t>
      </w:r>
      <w:r>
        <w:rPr>
          <w:spacing w:val="-1"/>
        </w:rPr>
        <w:t> </w:t>
      </w:r>
      <w:r>
        <w:rPr/>
        <w:t>yang</w:t>
      </w:r>
      <w:r>
        <w:rPr>
          <w:spacing w:val="-5"/>
        </w:rPr>
        <w:t> </w:t>
      </w:r>
      <w:r>
        <w:rPr/>
        <w:t>sama.</w:t>
      </w:r>
    </w:p>
    <w:p>
      <w:pPr>
        <w:pStyle w:val="BodyText"/>
        <w:ind w:left="120" w:right="118" w:firstLine="708"/>
        <w:jc w:val="both"/>
      </w:pPr>
      <w:r>
        <w:rPr/>
        <w:t>Adanya perbedaan perilaku muzakki dalam memilih saluran pembayaran zakat seperti dijelaskan di</w:t>
      </w:r>
      <w:r>
        <w:rPr>
          <w:spacing w:val="1"/>
        </w:rPr>
        <w:t> </w:t>
      </w:r>
      <w:r>
        <w:rPr/>
        <w:t>atas kiranya akan terus menjadi persoalan serius ketika pemerintah daerah menginginkan agar pengelolaan</w:t>
      </w:r>
      <w:r>
        <w:rPr>
          <w:spacing w:val="1"/>
        </w:rPr>
        <w:t> </w:t>
      </w:r>
      <w:r>
        <w:rPr/>
        <w:t>dana zakat dapat dilakukan secara lebih terarah. Sebab, penyaluran dana zakat kepada kelompok mustahik</w:t>
      </w:r>
      <w:r>
        <w:rPr>
          <w:spacing w:val="1"/>
        </w:rPr>
        <w:t> </w:t>
      </w:r>
      <w:r>
        <w:rPr/>
        <w:t>tertentu oleh baitul mal bisa saja tumpang tindih dengan penyaluran zakat oleh individu atau pun lembaga</w:t>
      </w:r>
      <w:r>
        <w:rPr>
          <w:spacing w:val="1"/>
        </w:rPr>
        <w:t> </w:t>
      </w:r>
      <w:r>
        <w:rPr/>
        <w:t>lain selain baitul mal. Karena itu, idealnya pembayaran dana zakat oleh muzakki dilakukan secara satu pintu</w:t>
      </w:r>
      <w:r>
        <w:rPr>
          <w:spacing w:val="1"/>
        </w:rPr>
        <w:t> </w:t>
      </w:r>
      <w:r>
        <w:rPr/>
        <w:t>yakni melalui Baitul Mal. Pemahaman perilaku muzakki dalam membayar zakat melalui Baitul Mal adalah</w:t>
      </w:r>
      <w:r>
        <w:rPr>
          <w:spacing w:val="1"/>
        </w:rPr>
        <w:t> </w:t>
      </w:r>
      <w:r>
        <w:rPr/>
        <w:t>sesuatu hal sangat penting bagi pemerintah daerah terutama lembaga pengelola zakat. Paling tidak dengan</w:t>
      </w:r>
      <w:r>
        <w:rPr>
          <w:spacing w:val="1"/>
        </w:rPr>
        <w:t> </w:t>
      </w:r>
      <w:r>
        <w:rPr/>
        <w:t>memahami perilaku masyarakat dalam membayar zakat dapat diperoleh informasi empiris sebagai dasar</w:t>
      </w:r>
      <w:r>
        <w:rPr>
          <w:spacing w:val="1"/>
        </w:rPr>
        <w:t> </w:t>
      </w:r>
      <w:r>
        <w:rPr/>
        <w:t>pertimbangan penting dalam menyusun kebijakan sosial zakat di masa yang akan datang. Dengan kata lain,</w:t>
      </w:r>
      <w:r>
        <w:rPr>
          <w:spacing w:val="1"/>
        </w:rPr>
        <w:t> </w:t>
      </w:r>
      <w:r>
        <w:rPr/>
        <w:t>Baitul Mal sebagai lembaga pengelola zakat harus mengambil kebijakan yang berorientasi pada peningkatan</w:t>
      </w:r>
      <w:r>
        <w:rPr>
          <w:spacing w:val="-57"/>
        </w:rPr>
        <w:t> </w:t>
      </w:r>
      <w:r>
        <w:rPr/>
        <w:t>minat muzakki untuk membayar zakat melalui lembaga tersebut. Kebijakan dimaksud hanya akan dapat</w:t>
      </w:r>
      <w:r>
        <w:rPr>
          <w:spacing w:val="1"/>
        </w:rPr>
        <w:t> </w:t>
      </w:r>
      <w:r>
        <w:rPr/>
        <w:t>dilakukan ketika baitul memiliki bukti empiris tentang faktor-faktor pembentuk perilaku atau preferensi</w:t>
      </w:r>
      <w:r>
        <w:rPr>
          <w:spacing w:val="1"/>
        </w:rPr>
        <w:t> </w:t>
      </w:r>
      <w:r>
        <w:rPr/>
        <w:t>muzakki</w:t>
      </w:r>
      <w:r>
        <w:rPr>
          <w:spacing w:val="1"/>
        </w:rPr>
        <w:t> </w:t>
      </w:r>
      <w:r>
        <w:rPr/>
        <w:t>dalam memilih</w:t>
      </w:r>
      <w:r>
        <w:rPr>
          <w:spacing w:val="-1"/>
        </w:rPr>
        <w:t> </w:t>
      </w:r>
      <w:r>
        <w:rPr/>
        <w:t>Baitul Mal</w:t>
      </w:r>
      <w:r>
        <w:rPr>
          <w:spacing w:val="-1"/>
        </w:rPr>
        <w:t> </w:t>
      </w:r>
      <w:r>
        <w:rPr/>
        <w:t>Aceh dalam</w:t>
      </w:r>
      <w:r>
        <w:rPr>
          <w:spacing w:val="-4"/>
        </w:rPr>
        <w:t> </w:t>
      </w:r>
      <w:r>
        <w:rPr/>
        <w:t>membayar</w:t>
      </w:r>
      <w:r>
        <w:rPr>
          <w:spacing w:val="-1"/>
        </w:rPr>
        <w:t> </w:t>
      </w:r>
      <w:r>
        <w:rPr/>
        <w:t>zakat.</w:t>
      </w:r>
    </w:p>
    <w:p>
      <w:pPr>
        <w:pStyle w:val="BodyText"/>
        <w:ind w:left="120" w:right="123" w:firstLine="708"/>
        <w:jc w:val="both"/>
      </w:pPr>
      <w:r>
        <w:rPr/>
        <w:t>Hingga saat ini terdapat beberapa kajian yang berkaitan dengan perilaku muzakki membayar zakat.</w:t>
      </w:r>
      <w:r>
        <w:rPr>
          <w:spacing w:val="1"/>
        </w:rPr>
        <w:t> </w:t>
      </w:r>
      <w:r>
        <w:rPr/>
        <w:t>Idris et al. (2012) dalam kajian mereka tentang kepatuhan membayar zakat di Malaysia menemukan bahwa</w:t>
      </w:r>
      <w:r>
        <w:rPr>
          <w:spacing w:val="1"/>
        </w:rPr>
        <w:t> </w:t>
      </w:r>
      <w:r>
        <w:rPr/>
        <w:t>religiusitas atau tingkat pemahaman agama merupakan faktor penentu bagi kepatuhan muzakki membayar</w:t>
      </w:r>
      <w:r>
        <w:rPr>
          <w:spacing w:val="1"/>
        </w:rPr>
        <w:t> </w:t>
      </w:r>
      <w:r>
        <w:rPr/>
        <w:t>zakat. Selanjutnya Triyawan &amp; Aisyah (2016) dalam kajian mereka tentang perilaku muzakki membayar</w:t>
      </w:r>
      <w:r>
        <w:rPr>
          <w:spacing w:val="1"/>
        </w:rPr>
        <w:t> </w:t>
      </w:r>
      <w:r>
        <w:rPr/>
        <w:t>zakat</w:t>
      </w:r>
      <w:r>
        <w:rPr>
          <w:spacing w:val="4"/>
        </w:rPr>
        <w:t> </w:t>
      </w:r>
      <w:r>
        <w:rPr/>
        <w:t>di</w:t>
      </w:r>
      <w:r>
        <w:rPr>
          <w:spacing w:val="2"/>
        </w:rPr>
        <w:t> </w:t>
      </w:r>
      <w:r>
        <w:rPr/>
        <w:t>Baznas</w:t>
      </w:r>
      <w:r>
        <w:rPr>
          <w:spacing w:val="3"/>
        </w:rPr>
        <w:t> </w:t>
      </w:r>
      <w:r>
        <w:rPr/>
        <w:t>menyimpulkan</w:t>
      </w:r>
      <w:r>
        <w:rPr>
          <w:spacing w:val="4"/>
        </w:rPr>
        <w:t> </w:t>
      </w:r>
      <w:r>
        <w:rPr/>
        <w:t>bahwa</w:t>
      </w:r>
      <w:r>
        <w:rPr>
          <w:spacing w:val="5"/>
        </w:rPr>
        <w:t> </w:t>
      </w:r>
      <w:r>
        <w:rPr/>
        <w:t>kepercayaan,</w:t>
      </w:r>
      <w:r>
        <w:rPr>
          <w:spacing w:val="3"/>
        </w:rPr>
        <w:t> </w:t>
      </w:r>
      <w:r>
        <w:rPr/>
        <w:t>regulasi</w:t>
      </w:r>
      <w:r>
        <w:rPr>
          <w:spacing w:val="5"/>
        </w:rPr>
        <w:t> </w:t>
      </w:r>
      <w:r>
        <w:rPr/>
        <w:t>dan</w:t>
      </w:r>
      <w:r>
        <w:rPr>
          <w:spacing w:val="4"/>
        </w:rPr>
        <w:t> </w:t>
      </w:r>
      <w:r>
        <w:rPr/>
        <w:t>produk</w:t>
      </w:r>
      <w:r>
        <w:rPr>
          <w:spacing w:val="4"/>
        </w:rPr>
        <w:t> </w:t>
      </w:r>
      <w:r>
        <w:rPr/>
        <w:t>Baznas</w:t>
      </w:r>
      <w:r>
        <w:rPr>
          <w:spacing w:val="3"/>
        </w:rPr>
        <w:t> </w:t>
      </w:r>
      <w:r>
        <w:rPr/>
        <w:t>secara</w:t>
      </w:r>
      <w:r>
        <w:rPr>
          <w:spacing w:val="2"/>
        </w:rPr>
        <w:t> </w:t>
      </w:r>
      <w:r>
        <w:rPr/>
        <w:t>parsial</w:t>
      </w:r>
      <w:r>
        <w:rPr>
          <w:spacing w:val="4"/>
        </w:rPr>
        <w:t> </w:t>
      </w:r>
      <w:r>
        <w:rPr/>
        <w:t>dan simultan</w:t>
      </w:r>
    </w:p>
    <w:p>
      <w:pPr>
        <w:pStyle w:val="BodyText"/>
        <w:spacing w:before="56"/>
        <w:ind w:left="346" w:right="346"/>
        <w:jc w:val="center"/>
      </w:pPr>
      <w:r>
        <w:rPr/>
        <w:t>386</w:t>
      </w:r>
    </w:p>
    <w:p>
      <w:pPr>
        <w:spacing w:after="0"/>
        <w:jc w:val="center"/>
        <w:sectPr>
          <w:headerReference w:type="default" r:id="rId5"/>
          <w:type w:val="continuous"/>
          <w:pgSz w:w="11910" w:h="16840"/>
          <w:pgMar w:header="708" w:top="960" w:bottom="280" w:left="600" w:right="600"/>
          <w:pgNumType w:start="1"/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90"/>
        <w:ind w:left="120" w:right="115"/>
        <w:jc w:val="both"/>
      </w:pPr>
      <w:r>
        <w:rPr/>
        <w:t>berpengaruh terhadap kepentingan muzakki membayar zakat di Baznas. Berbeda dengan kedua penelitian</w:t>
      </w:r>
      <w:r>
        <w:rPr>
          <w:spacing w:val="1"/>
        </w:rPr>
        <w:t> </w:t>
      </w:r>
      <w:r>
        <w:rPr/>
        <w:t>tersebut, penelitian ini mengkaji tentang preferensi muzakki membayar zakat melalui Baitul Mal Aceh.Hasil</w:t>
      </w:r>
      <w:r>
        <w:rPr>
          <w:spacing w:val="1"/>
        </w:rPr>
        <w:t> </w:t>
      </w:r>
      <w:r>
        <w:rPr/>
        <w:t>penelitian tidak hanya mengungkapkan model preferensi muzakki dalam membayar zakat, tetapi juga dapat</w:t>
      </w:r>
      <w:r>
        <w:rPr>
          <w:spacing w:val="1"/>
        </w:rPr>
        <w:t> </w:t>
      </w:r>
      <w:r>
        <w:rPr/>
        <w:t>memberikan bukti empiris tentang perbedaan preferensi muzakki berdasarkan sejumlah karakteristik sosial</w:t>
      </w:r>
      <w:r>
        <w:rPr>
          <w:spacing w:val="1"/>
        </w:rPr>
        <w:t> </w:t>
      </w:r>
      <w:r>
        <w:rPr/>
        <w:t>demografi seperti pendidikan, pekerjaan, pendapatan dan lain sebagainya.Sehingga temuan penelitian dapat</w:t>
      </w:r>
      <w:r>
        <w:rPr>
          <w:spacing w:val="1"/>
        </w:rPr>
        <w:t> </w:t>
      </w:r>
      <w:r>
        <w:rPr/>
        <w:t>berguna</w:t>
      </w:r>
      <w:r>
        <w:rPr>
          <w:spacing w:val="-1"/>
        </w:rPr>
        <w:t> </w:t>
      </w:r>
      <w:r>
        <w:rPr/>
        <w:t>untuk</w:t>
      </w:r>
      <w:r>
        <w:rPr>
          <w:spacing w:val="-1"/>
        </w:rPr>
        <w:t> </w:t>
      </w:r>
      <w:r>
        <w:rPr/>
        <w:t>pengambilan</w:t>
      </w:r>
      <w:r>
        <w:rPr>
          <w:spacing w:val="-1"/>
        </w:rPr>
        <w:t> </w:t>
      </w:r>
      <w:r>
        <w:rPr/>
        <w:t>kebijakan</w:t>
      </w:r>
      <w:r>
        <w:rPr>
          <w:spacing w:val="-1"/>
        </w:rPr>
        <w:t> </w:t>
      </w:r>
      <w:r>
        <w:rPr/>
        <w:t>oleh</w:t>
      </w:r>
      <w:r>
        <w:rPr>
          <w:spacing w:val="-1"/>
        </w:rPr>
        <w:t> </w:t>
      </w:r>
      <w:r>
        <w:rPr/>
        <w:t>manajemen</w:t>
      </w:r>
      <w:r>
        <w:rPr>
          <w:spacing w:val="-1"/>
        </w:rPr>
        <w:t> </w:t>
      </w:r>
      <w:r>
        <w:rPr/>
        <w:t>Baitul</w:t>
      </w:r>
      <w:r>
        <w:rPr>
          <w:spacing w:val="-1"/>
        </w:rPr>
        <w:t> </w:t>
      </w:r>
      <w:r>
        <w:rPr/>
        <w:t>Mal</w:t>
      </w:r>
      <w:r>
        <w:rPr>
          <w:spacing w:val="-1"/>
        </w:rPr>
        <w:t> </w:t>
      </w:r>
      <w:r>
        <w:rPr/>
        <w:t>sebagai</w:t>
      </w:r>
      <w:r>
        <w:rPr>
          <w:spacing w:val="-2"/>
        </w:rPr>
        <w:t> </w:t>
      </w:r>
      <w:r>
        <w:rPr/>
        <w:t>pengelola zakat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Aceh.</w:t>
      </w:r>
    </w:p>
    <w:p>
      <w:pPr>
        <w:pStyle w:val="BodyText"/>
        <w:spacing w:before="4"/>
      </w:pPr>
    </w:p>
    <w:p>
      <w:pPr>
        <w:pStyle w:val="Heading2"/>
      </w:pPr>
      <w:r>
        <w:rPr/>
        <w:t>Kajian</w:t>
      </w:r>
      <w:r>
        <w:rPr>
          <w:spacing w:val="-3"/>
        </w:rPr>
        <w:t> </w:t>
      </w:r>
      <w:r>
        <w:rPr/>
        <w:t>Teori</w:t>
      </w:r>
      <w:r>
        <w:rPr>
          <w:spacing w:val="-1"/>
        </w:rPr>
        <w:t> </w:t>
      </w:r>
      <w:r>
        <w:rPr/>
        <w:t>dan</w:t>
      </w:r>
      <w:r>
        <w:rPr>
          <w:spacing w:val="-3"/>
        </w:rPr>
        <w:t> </w:t>
      </w:r>
      <w:r>
        <w:rPr/>
        <w:t>Penelitian</w:t>
      </w:r>
      <w:r>
        <w:rPr>
          <w:spacing w:val="-3"/>
        </w:rPr>
        <w:t> </w:t>
      </w:r>
      <w:r>
        <w:rPr/>
        <w:t>Terkait</w:t>
      </w:r>
    </w:p>
    <w:p>
      <w:pPr>
        <w:pStyle w:val="BodyText"/>
        <w:ind w:left="120" w:right="110" w:firstLine="708"/>
        <w:jc w:val="both"/>
      </w:pPr>
      <w:r>
        <w:rPr/>
        <w:t>Minat membayar zakat dapat diartikan sebagai kesadaran membayar zakat sesuai dengan ketentuan</w:t>
      </w:r>
      <w:r>
        <w:rPr>
          <w:spacing w:val="1"/>
        </w:rPr>
        <w:t> </w:t>
      </w:r>
      <w:r>
        <w:rPr/>
        <w:t>syariat, seperti nishab, haul, serta cara mengeluarkannya secara benar (melalui amil) merupakan bentuk dan</w:t>
      </w:r>
      <w:r>
        <w:rPr>
          <w:spacing w:val="1"/>
        </w:rPr>
        <w:t> </w:t>
      </w:r>
      <w:r>
        <w:rPr/>
        <w:t>perwujudan</w:t>
      </w:r>
      <w:r>
        <w:rPr>
          <w:spacing w:val="1"/>
        </w:rPr>
        <w:t> </w:t>
      </w:r>
      <w:r>
        <w:rPr/>
        <w:t>kepatuhan</w:t>
      </w:r>
      <w:r>
        <w:rPr>
          <w:spacing w:val="1"/>
        </w:rPr>
        <w:t> </w:t>
      </w:r>
      <w:r>
        <w:rPr/>
        <w:t>muzakki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perintah</w:t>
      </w:r>
      <w:r>
        <w:rPr>
          <w:spacing w:val="1"/>
        </w:rPr>
        <w:t> </w:t>
      </w:r>
      <w:r>
        <w:rPr/>
        <w:t>zakat</w:t>
      </w:r>
      <w:r>
        <w:rPr>
          <w:spacing w:val="1"/>
        </w:rPr>
        <w:t> </w:t>
      </w:r>
      <w:r>
        <w:rPr/>
        <w:t>(Bachmid,</w:t>
      </w:r>
      <w:r>
        <w:rPr>
          <w:spacing w:val="1"/>
        </w:rPr>
        <w:t> </w:t>
      </w:r>
      <w:r>
        <w:rPr/>
        <w:t>2012).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dan</w:t>
      </w:r>
      <w:r>
        <w:rPr>
          <w:spacing w:val="60"/>
        </w:rPr>
        <w:t> </w:t>
      </w:r>
      <w:r>
        <w:rPr/>
        <w:t>perwujudan</w:t>
      </w:r>
      <w:r>
        <w:rPr>
          <w:spacing w:val="1"/>
        </w:rPr>
        <w:t> </w:t>
      </w:r>
      <w:r>
        <w:rPr/>
        <w:t>kepatuhan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penggambaran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muzakki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membayar</w:t>
      </w:r>
      <w:r>
        <w:rPr>
          <w:spacing w:val="1"/>
        </w:rPr>
        <w:t> </w:t>
      </w:r>
      <w:r>
        <w:rPr/>
        <w:t>zakat,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dipengaruhi oleh tingkat keyakinan, pemahaman, kecenderungan dan minat yang dimilki oleh muzakki.</w:t>
      </w:r>
      <w:r>
        <w:rPr>
          <w:spacing w:val="1"/>
        </w:rPr>
        <w:t> </w:t>
      </w:r>
      <w:r>
        <w:rPr/>
        <w:t>Keputusan muzakki dalam membayar zakat pada lembaga zakat seperti halnya Baitul Mal misalnya, terkait</w:t>
      </w:r>
      <w:r>
        <w:rPr>
          <w:spacing w:val="1"/>
        </w:rPr>
        <w:t> </w:t>
      </w:r>
      <w:r>
        <w:rPr/>
        <w:t>dengan beberapa faktor diantaranya religiusitas atau pemahaman agama (Idris et al., 2012); sikap dan norma</w:t>
      </w:r>
      <w:r>
        <w:rPr>
          <w:spacing w:val="1"/>
        </w:rPr>
        <w:t> </w:t>
      </w:r>
      <w:r>
        <w:rPr/>
        <w:t>subjektif (Alpriyamah dan Adityawarman, 2017); kepercayaan dan regulasi (Triyawan dan Aisyah, 2016);</w:t>
      </w:r>
      <w:r>
        <w:rPr>
          <w:spacing w:val="1"/>
        </w:rPr>
        <w:t> </w:t>
      </w:r>
      <w:r>
        <w:rPr/>
        <w:t>pengetahuan, sikap terhadap pentingnya zakat, religiusitas atau pemahaman agama, motivasi dan pendapatan</w:t>
      </w:r>
      <w:r>
        <w:rPr>
          <w:spacing w:val="-57"/>
        </w:rPr>
        <w:t> </w:t>
      </w:r>
      <w:r>
        <w:rPr/>
        <w:t>(Sedjati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al.,</w:t>
      </w:r>
      <w:r>
        <w:rPr>
          <w:spacing w:val="1"/>
        </w:rPr>
        <w:t> </w:t>
      </w:r>
      <w:r>
        <w:rPr/>
        <w:t>2018).</w:t>
      </w:r>
      <w:r>
        <w:rPr>
          <w:spacing w:val="1"/>
        </w:rPr>
        <w:t> </w:t>
      </w:r>
      <w:r>
        <w:rPr/>
        <w:t>Preferensi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diartikan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pilihan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penilaian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dibuat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berdasarkan pemeringkatan terhadap produk dan jasa sebagai alternatif pilihan yang tersedia (Koo, Tao, &amp;</w:t>
      </w:r>
      <w:r>
        <w:rPr>
          <w:spacing w:val="1"/>
        </w:rPr>
        <w:t> </w:t>
      </w:r>
      <w:r>
        <w:rPr/>
        <w:t>Yeung,</w:t>
      </w:r>
      <w:r>
        <w:rPr>
          <w:spacing w:val="1"/>
        </w:rPr>
        <w:t> </w:t>
      </w:r>
      <w:r>
        <w:rPr/>
        <w:t>1999).</w:t>
      </w:r>
      <w:r>
        <w:rPr>
          <w:spacing w:val="1"/>
        </w:rPr>
        <w:t> </w:t>
      </w:r>
      <w:r>
        <w:rPr/>
        <w:t>Preferensi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kaitannya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objek</w:t>
      </w:r>
      <w:r>
        <w:rPr>
          <w:spacing w:val="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berkaitan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kecenderungannya memilih atau tidak memilih objek tersebut yang didasarkan pada sejumlah pertimbangan</w:t>
      </w:r>
      <w:r>
        <w:rPr>
          <w:spacing w:val="1"/>
        </w:rPr>
        <w:t> </w:t>
      </w:r>
      <w:r>
        <w:rPr/>
        <w:t>yang dibuatnya.</w:t>
      </w:r>
      <w:r>
        <w:rPr>
          <w:spacing w:val="1"/>
        </w:rPr>
        <w:t> </w:t>
      </w:r>
      <w:r>
        <w:rPr/>
        <w:t>Preferensi muzakki dalam menyalurkan dana zakat misalnya,</w:t>
      </w:r>
      <w:r>
        <w:rPr>
          <w:spacing w:val="60"/>
        </w:rPr>
        <w:t> </w:t>
      </w:r>
      <w:r>
        <w:rPr/>
        <w:t>sangat bervariasi, karena</w:t>
      </w:r>
      <w:r>
        <w:rPr>
          <w:spacing w:val="1"/>
        </w:rPr>
        <w:t> </w:t>
      </w:r>
      <w:r>
        <w:rPr/>
        <w:t>setiap muzakki memiliki keinginan dan pilihan yang berbeda-beda. Namun secara umum, tingkat preferensi</w:t>
      </w:r>
      <w:r>
        <w:rPr>
          <w:spacing w:val="1"/>
        </w:rPr>
        <w:t> </w:t>
      </w:r>
      <w:r>
        <w:rPr/>
        <w:t>muzakki tersebut dapat diperoleh berdasarkan faktor-faktor (internal dan eksternal) yang menjadi dasar</w:t>
      </w:r>
      <w:r>
        <w:rPr>
          <w:spacing w:val="1"/>
        </w:rPr>
        <w:t> </w:t>
      </w:r>
      <w:r>
        <w:rPr/>
        <w:t>pertimbangan pemilihan tempat penyaluran dana zakat. Kajian mengenai perilaku muzakki dalam membayar</w:t>
      </w:r>
      <w:r>
        <w:rPr>
          <w:spacing w:val="-57"/>
        </w:rPr>
        <w:t> </w:t>
      </w:r>
      <w:r>
        <w:rPr/>
        <w:t>zakat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peneliti-peneliti</w:t>
      </w:r>
      <w:r>
        <w:rPr>
          <w:spacing w:val="1"/>
        </w:rPr>
        <w:t> </w:t>
      </w:r>
      <w:r>
        <w:rPr/>
        <w:t>sebelumnya.</w:t>
      </w:r>
      <w:r>
        <w:rPr>
          <w:spacing w:val="1"/>
        </w:rPr>
        <w:t> </w:t>
      </w:r>
      <w:r>
        <w:rPr/>
        <w:t>Idris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</w:t>
      </w:r>
      <w:r>
        <w:rPr>
          <w:spacing w:val="1"/>
        </w:rPr>
        <w:t> </w:t>
      </w:r>
      <w:r>
        <w:rPr/>
        <w:t>(2012)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60"/>
        </w:rPr>
        <w:t> </w:t>
      </w:r>
      <w:r>
        <w:rPr/>
        <w:t>mereka</w:t>
      </w:r>
      <w:r>
        <w:rPr>
          <w:spacing w:val="1"/>
        </w:rPr>
        <w:t> </w:t>
      </w:r>
      <w:r>
        <w:rPr/>
        <w:t>mengenai kepatuhan membayar zakat di Malaysia menyimpulkan bahwa religiusitas merupakan determinan</w:t>
      </w:r>
      <w:r>
        <w:rPr>
          <w:spacing w:val="1"/>
        </w:rPr>
        <w:t> </w:t>
      </w:r>
      <w:r>
        <w:rPr/>
        <w:t>penting kepatuhan membayar zakat. Penelitian Triyawan dan Aisyah (2016) berkaitan dengan perilaku</w:t>
      </w:r>
      <w:r>
        <w:rPr>
          <w:spacing w:val="1"/>
        </w:rPr>
        <w:t> </w:t>
      </w:r>
      <w:r>
        <w:rPr/>
        <w:t>membayar</w:t>
      </w:r>
      <w:r>
        <w:rPr>
          <w:spacing w:val="1"/>
        </w:rPr>
        <w:t> </w:t>
      </w:r>
      <w:r>
        <w:rPr/>
        <w:t>zakat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Yogyakarta</w:t>
      </w:r>
      <w:r>
        <w:rPr>
          <w:spacing w:val="1"/>
        </w:rPr>
        <w:t> </w:t>
      </w:r>
      <w:r>
        <w:rPr/>
        <w:t>menemukan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faktor-faktor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minat</w:t>
      </w:r>
      <w:r>
        <w:rPr>
          <w:spacing w:val="1"/>
        </w:rPr>
        <w:t> </w:t>
      </w:r>
      <w:r>
        <w:rPr/>
        <w:t>muzakki</w:t>
      </w:r>
      <w:r>
        <w:rPr>
          <w:spacing w:val="1"/>
        </w:rPr>
        <w:t> </w:t>
      </w:r>
      <w:r>
        <w:rPr/>
        <w:t>membayar zakat di Baznas Yogyakarta adalah kepercayaan terhadap lembaga tersebut serta regulasi terkait</w:t>
      </w:r>
      <w:r>
        <w:rPr>
          <w:spacing w:val="1"/>
        </w:rPr>
        <w:t> </w:t>
      </w:r>
      <w:r>
        <w:rPr/>
        <w:t>pembayaran zakat. Selanjutnya penelitian Alpriyamah dan Adityawarman (2017) menyajikan bukti empiris</w:t>
      </w:r>
      <w:r>
        <w:rPr>
          <w:spacing w:val="1"/>
        </w:rPr>
        <w:t> </w:t>
      </w:r>
      <w:r>
        <w:rPr/>
        <w:t>bahwa perilaku/kepatuhan muzakki dalam membayar zakat terkait dengan sikap, norma subjektif dan intensi</w:t>
      </w:r>
      <w:r>
        <w:rPr>
          <w:spacing w:val="-57"/>
        </w:rPr>
        <w:t> </w:t>
      </w:r>
      <w:r>
        <w:rPr/>
        <w:t>berperilaku (</w:t>
      </w:r>
      <w:r>
        <w:rPr>
          <w:i/>
        </w:rPr>
        <w:t>behavioral intention</w:t>
      </w:r>
      <w:r>
        <w:rPr/>
        <w:t>). Penelitian terbaru yang mengkaji tentang perilaku muzakki membayar</w:t>
      </w:r>
      <w:r>
        <w:rPr>
          <w:spacing w:val="1"/>
        </w:rPr>
        <w:t> </w:t>
      </w:r>
      <w:r>
        <w:rPr/>
        <w:t>zakat dilakukan oleh Sedjati et al. (2018) di Jakarta yang menyimpulkan bahwa perilaku muzakki membayar</w:t>
      </w:r>
      <w:r>
        <w:rPr>
          <w:spacing w:val="-57"/>
        </w:rPr>
        <w:t> </w:t>
      </w:r>
      <w:r>
        <w:rPr/>
        <w:t>zakat secara signifikan dipengaruhi oleh pengetahuan, sikap terhadap pentingnya zakat, religiusitas atau</w:t>
      </w:r>
      <w:r>
        <w:rPr>
          <w:spacing w:val="1"/>
        </w:rPr>
        <w:t> </w:t>
      </w:r>
      <w:r>
        <w:rPr/>
        <w:t>pemahaman</w:t>
      </w:r>
      <w:r>
        <w:rPr>
          <w:spacing w:val="-6"/>
        </w:rPr>
        <w:t> </w:t>
      </w:r>
      <w:r>
        <w:rPr/>
        <w:t>agama, motivasi dan pendapatan muzakki.</w:t>
      </w:r>
    </w:p>
    <w:p>
      <w:pPr>
        <w:pStyle w:val="BodyText"/>
        <w:spacing w:before="4"/>
      </w:pPr>
    </w:p>
    <w:p>
      <w:pPr>
        <w:pStyle w:val="Heading2"/>
      </w:pPr>
      <w:r>
        <w:rPr/>
        <w:t>Kerangka</w:t>
      </w:r>
      <w:r>
        <w:rPr>
          <w:spacing w:val="-1"/>
        </w:rPr>
        <w:t> </w:t>
      </w:r>
      <w:r>
        <w:rPr/>
        <w:t>Pemikiran</w:t>
      </w:r>
    </w:p>
    <w:p>
      <w:pPr>
        <w:pStyle w:val="BodyText"/>
        <w:ind w:left="120" w:right="115" w:firstLine="708"/>
        <w:jc w:val="both"/>
      </w:pPr>
      <w:r>
        <w:rPr/>
        <w:t>Perilaku muzakki dalam membayar zakat tentunya terkait dengan beberapa faktor. Kendatipun zakat</w:t>
      </w:r>
      <w:r>
        <w:rPr>
          <w:spacing w:val="1"/>
        </w:rPr>
        <w:t> </w:t>
      </w:r>
      <w:r>
        <w:rPr/>
        <w:t>merupakan kewajiban bagi setiap muslim yang telah memenuhi syarat sebagai wajib zakat, namun dalam</w:t>
      </w:r>
      <w:r>
        <w:rPr>
          <w:spacing w:val="1"/>
        </w:rPr>
        <w:t> </w:t>
      </w:r>
      <w:r>
        <w:rPr/>
        <w:t>membayar zakat mereka dihadapi pada beberapa pilihan. Pilihan tersebut tidak hanya terkait dengan pilihan</w:t>
      </w:r>
      <w:r>
        <w:rPr>
          <w:spacing w:val="1"/>
        </w:rPr>
        <w:t> </w:t>
      </w:r>
      <w:r>
        <w:rPr/>
        <w:t>terhadap mustahik zakat, waktu pembayaran zakat dan lain sebagainya, tetapi lebih penting lagi pilihan</w:t>
      </w:r>
      <w:r>
        <w:rPr>
          <w:spacing w:val="1"/>
        </w:rPr>
        <w:t> </w:t>
      </w:r>
      <w:r>
        <w:rPr/>
        <w:t>mengenai penyaluran zakat tersebut (secara langsung ke mustahik yang diinginkan atau melalui lembaga</w:t>
      </w:r>
      <w:r>
        <w:rPr>
          <w:spacing w:val="1"/>
        </w:rPr>
        <w:t> </w:t>
      </w:r>
      <w:r>
        <w:rPr/>
        <w:t>pengelola zakat). Keputusan muzakki dalam memilih Baitul Mal sebagai tempat membayarkan dana zakat</w:t>
      </w:r>
      <w:r>
        <w:rPr>
          <w:spacing w:val="1"/>
        </w:rPr>
        <w:t> </w:t>
      </w:r>
      <w:r>
        <w:rPr/>
        <w:t>tentunya terkait berbagai faktor seperti kepercayaan terhadap lembaga tersebut, kemudahan menjangkau</w:t>
      </w:r>
      <w:r>
        <w:rPr>
          <w:spacing w:val="1"/>
        </w:rPr>
        <w:t> </w:t>
      </w:r>
      <w:r>
        <w:rPr/>
        <w:t>lokasi, pelayanan (kemudahan membayar), pemahaman terhadap pengelolaan zakat, pemahaman agama</w:t>
      </w:r>
      <w:r>
        <w:rPr>
          <w:spacing w:val="1"/>
        </w:rPr>
        <w:t> </w:t>
      </w:r>
      <w:r>
        <w:rPr/>
        <w:t>(religiusitas), informasi publik dan lingkungan muzakki itu sendiri. Lingkungan</w:t>
      </w:r>
      <w:r>
        <w:rPr>
          <w:spacing w:val="60"/>
        </w:rPr>
        <w:t> </w:t>
      </w:r>
      <w:r>
        <w:rPr/>
        <w:t>yang dimaksudkan dalam</w:t>
      </w:r>
      <w:r>
        <w:rPr>
          <w:spacing w:val="1"/>
        </w:rPr>
        <w:t> </w:t>
      </w:r>
      <w:r>
        <w:rPr/>
        <w:t>hal ini dapat berupa kelompok referensi bagi muzakki ketika mereka ingin membayarkan zakat. Keseluruhan</w:t>
      </w:r>
      <w:r>
        <w:rPr>
          <w:spacing w:val="-57"/>
        </w:rPr>
        <w:t> </w:t>
      </w:r>
      <w:r>
        <w:rPr/>
        <w:t>faktor-faktor tersebut dapat dipandang sebagai preferensi bagi keputusan muzakki dalam memanfaatkan</w:t>
      </w:r>
      <w:r>
        <w:rPr>
          <w:spacing w:val="1"/>
        </w:rPr>
        <w:t> </w:t>
      </w:r>
      <w:r>
        <w:rPr/>
        <w:t>Baitul</w:t>
      </w:r>
      <w:r>
        <w:rPr>
          <w:spacing w:val="-1"/>
        </w:rPr>
        <w:t> </w:t>
      </w:r>
      <w:r>
        <w:rPr/>
        <w:t>Mal</w:t>
      </w:r>
      <w:r>
        <w:rPr>
          <w:spacing w:val="3"/>
        </w:rPr>
        <w:t> </w:t>
      </w:r>
      <w:r>
        <w:rPr/>
        <w:t>sebagai tempat membayar</w:t>
      </w:r>
      <w:r>
        <w:rPr>
          <w:spacing w:val="-1"/>
        </w:rPr>
        <w:t> </w:t>
      </w:r>
      <w:r>
        <w:rPr/>
        <w:t>zakat.</w:t>
      </w:r>
    </w:p>
    <w:p>
      <w:pPr>
        <w:pStyle w:val="BodyText"/>
        <w:ind w:left="120" w:right="125" w:firstLine="708"/>
        <w:jc w:val="both"/>
      </w:pPr>
      <w:r>
        <w:rPr/>
        <w:t>Perbedaan kepercayaan muzakki terhadap Baitul Mal sebagai lembaga pengelola zakat diperkirakan</w:t>
      </w:r>
      <w:r>
        <w:rPr>
          <w:spacing w:val="1"/>
        </w:rPr>
        <w:t> </w:t>
      </w:r>
      <w:r>
        <w:rPr/>
        <w:t>dapat</w:t>
      </w:r>
      <w:r>
        <w:rPr>
          <w:spacing w:val="4"/>
        </w:rPr>
        <w:t> </w:t>
      </w:r>
      <w:r>
        <w:rPr/>
        <w:t>berdampak</w:t>
      </w:r>
      <w:r>
        <w:rPr>
          <w:spacing w:val="4"/>
        </w:rPr>
        <w:t> </w:t>
      </w:r>
      <w:r>
        <w:rPr/>
        <w:t>pada</w:t>
      </w:r>
      <w:r>
        <w:rPr>
          <w:spacing w:val="4"/>
        </w:rPr>
        <w:t> </w:t>
      </w:r>
      <w:r>
        <w:rPr/>
        <w:t>perilaku mereka</w:t>
      </w:r>
      <w:r>
        <w:rPr>
          <w:spacing w:val="5"/>
        </w:rPr>
        <w:t> </w:t>
      </w:r>
      <w:r>
        <w:rPr/>
        <w:t>dalam membayar</w:t>
      </w:r>
      <w:r>
        <w:rPr>
          <w:spacing w:val="4"/>
        </w:rPr>
        <w:t> </w:t>
      </w:r>
      <w:r>
        <w:rPr/>
        <w:t>zakat</w:t>
      </w:r>
      <w:r>
        <w:rPr>
          <w:spacing w:val="4"/>
        </w:rPr>
        <w:t> </w:t>
      </w:r>
      <w:r>
        <w:rPr/>
        <w:t>pada</w:t>
      </w:r>
      <w:r>
        <w:rPr>
          <w:spacing w:val="2"/>
        </w:rPr>
        <w:t> </w:t>
      </w:r>
      <w:r>
        <w:rPr/>
        <w:t>lemaga</w:t>
      </w:r>
      <w:r>
        <w:rPr>
          <w:spacing w:val="5"/>
        </w:rPr>
        <w:t> </w:t>
      </w:r>
      <w:r>
        <w:rPr/>
        <w:t>tersebut.</w:t>
      </w:r>
      <w:r>
        <w:rPr>
          <w:spacing w:val="3"/>
        </w:rPr>
        <w:t> </w:t>
      </w:r>
      <w:r>
        <w:rPr/>
        <w:t>Demikian</w:t>
      </w:r>
      <w:r>
        <w:rPr>
          <w:spacing w:val="4"/>
        </w:rPr>
        <w:t> </w:t>
      </w:r>
      <w:r>
        <w:rPr/>
        <w:t>pula</w:t>
      </w:r>
      <w:r>
        <w:rPr>
          <w:spacing w:val="2"/>
        </w:rPr>
        <w:t> </w:t>
      </w:r>
      <w:r>
        <w:rPr/>
        <w:t>halnya</w:t>
      </w:r>
    </w:p>
    <w:p>
      <w:pPr>
        <w:spacing w:after="0"/>
        <w:jc w:val="both"/>
        <w:sectPr>
          <w:headerReference w:type="default" r:id="rId7"/>
          <w:footerReference w:type="default" r:id="rId8"/>
          <w:pgSz w:w="11910" w:h="16840"/>
          <w:pgMar w:header="710" w:footer="778" w:top="960" w:bottom="960" w:left="600" w:right="600"/>
          <w:pgNumType w:start="387"/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90"/>
        <w:ind w:left="120" w:right="111"/>
        <w:jc w:val="both"/>
      </w:pPr>
      <w:r>
        <w:rPr/>
        <w:t>dengan perbedaan persepsi muzakki terhadap kemudahan menjangkau lokasi dan kemudahan pelayanan</w:t>
      </w:r>
      <w:r>
        <w:rPr>
          <w:spacing w:val="1"/>
        </w:rPr>
        <w:t> </w:t>
      </w:r>
      <w:r>
        <w:rPr/>
        <w:t>Baitul Mal, perbedaan pemahaman tentang pengelolaan zakat, pemahaman agama, informasi publik dan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muzakki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determinan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membayar</w:t>
      </w:r>
      <w:r>
        <w:rPr>
          <w:spacing w:val="1"/>
        </w:rPr>
        <w:t> </w:t>
      </w:r>
      <w:r>
        <w:rPr/>
        <w:t>zakat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lembaga pengelola zakat tersebut. Karakteristik seseorang mempengaruhi pembentukan preferensi karena</w:t>
      </w:r>
      <w:r>
        <w:rPr>
          <w:spacing w:val="1"/>
        </w:rPr>
        <w:t> </w:t>
      </w:r>
      <w:r>
        <w:rPr/>
        <w:t>memiliki cara dan kemampuan yang berbeda dalam membentuk persepsi. Informasi apa yang diinginkan,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menginter</w:t>
      </w:r>
      <w:r>
        <w:rPr>
          <w:spacing w:val="1"/>
        </w:rPr>
        <w:t> </w:t>
      </w:r>
      <w:r>
        <w:rPr/>
        <w:t>pretasikan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diingat,</w:t>
      </w:r>
      <w:r>
        <w:rPr>
          <w:spacing w:val="1"/>
        </w:rPr>
        <w:t> </w:t>
      </w:r>
      <w:r>
        <w:rPr/>
        <w:t>tergantung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karakteristik</w:t>
      </w:r>
      <w:r>
        <w:rPr>
          <w:spacing w:val="1"/>
        </w:rPr>
        <w:t> </w:t>
      </w:r>
      <w:r>
        <w:rPr/>
        <w:t>individu,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pendidikan,</w:t>
      </w:r>
      <w:r>
        <w:rPr>
          <w:spacing w:val="1"/>
        </w:rPr>
        <w:t> </w:t>
      </w:r>
      <w:r>
        <w:rPr/>
        <w:t>umur,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kelamin,</w:t>
      </w:r>
      <w:r>
        <w:rPr>
          <w:spacing w:val="1"/>
        </w:rPr>
        <w:t> </w:t>
      </w:r>
      <w:r>
        <w:rPr/>
        <w:t>keperibadian</w:t>
      </w:r>
      <w:r>
        <w:rPr>
          <w:spacing w:val="1"/>
        </w:rPr>
        <w:t> </w:t>
      </w:r>
      <w:r>
        <w:rPr/>
        <w:t>dan</w:t>
      </w:r>
      <w:r>
        <w:rPr>
          <w:spacing w:val="60"/>
        </w:rPr>
        <w:t> </w:t>
      </w:r>
      <w:r>
        <w:rPr/>
        <w:t>lain-lain</w:t>
      </w:r>
      <w:r>
        <w:rPr>
          <w:spacing w:val="1"/>
        </w:rPr>
        <w:t> </w:t>
      </w:r>
      <w:r>
        <w:rPr/>
        <w:t>(Simamora,</w:t>
      </w:r>
      <w:r>
        <w:rPr>
          <w:spacing w:val="1"/>
        </w:rPr>
        <w:t> </w:t>
      </w:r>
      <w:r>
        <w:rPr/>
        <w:t>2004:188).</w:t>
      </w:r>
      <w:r>
        <w:rPr>
          <w:spacing w:val="1"/>
        </w:rPr>
        <w:t> </w:t>
      </w:r>
      <w:r>
        <w:rPr/>
        <w:t>Karakteristik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demografi</w:t>
      </w:r>
      <w:r>
        <w:rPr>
          <w:spacing w:val="1"/>
        </w:rPr>
        <w:t> </w:t>
      </w:r>
      <w:r>
        <w:rPr/>
        <w:t>muzakki</w:t>
      </w:r>
      <w:r>
        <w:rPr>
          <w:spacing w:val="1"/>
        </w:rPr>
        <w:t> </w:t>
      </w:r>
      <w:r>
        <w:rPr/>
        <w:t>terutama</w:t>
      </w:r>
      <w:r>
        <w:rPr>
          <w:spacing w:val="1"/>
        </w:rPr>
        <w:t> </w:t>
      </w:r>
      <w:r>
        <w:rPr/>
        <w:t>latar</w:t>
      </w:r>
      <w:r>
        <w:rPr>
          <w:spacing w:val="1"/>
        </w:rPr>
        <w:t> </w:t>
      </w:r>
      <w:r>
        <w:rPr/>
        <w:t>belakang</w:t>
      </w:r>
      <w:r>
        <w:rPr>
          <w:spacing w:val="1"/>
        </w:rPr>
        <w:t> </w:t>
      </w:r>
      <w:r>
        <w:rPr/>
        <w:t>pendidikan,</w:t>
      </w:r>
      <w:r>
        <w:rPr>
          <w:spacing w:val="1"/>
        </w:rPr>
        <w:t> </w:t>
      </w:r>
      <w:r>
        <w:rPr/>
        <w:t>pendapatan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pembeda</w:t>
      </w:r>
      <w:r>
        <w:rPr>
          <w:spacing w:val="1"/>
        </w:rPr>
        <w:t> </w:t>
      </w:r>
      <w:r>
        <w:rPr/>
        <w:t>pandangan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pentingnya</w:t>
      </w:r>
      <w:r>
        <w:rPr>
          <w:spacing w:val="1"/>
        </w:rPr>
        <w:t> </w:t>
      </w:r>
      <w:r>
        <w:rPr/>
        <w:t>membayar</w:t>
      </w:r>
      <w:r>
        <w:rPr>
          <w:spacing w:val="-1"/>
        </w:rPr>
        <w:t> </w:t>
      </w:r>
      <w:r>
        <w:rPr/>
        <w:t>zakat melalui Baitul Mal.</w:t>
      </w:r>
    </w:p>
    <w:p>
      <w:pPr>
        <w:pStyle w:val="BodyText"/>
        <w:spacing w:before="4"/>
      </w:pPr>
    </w:p>
    <w:p>
      <w:pPr>
        <w:pStyle w:val="Heading1"/>
      </w:pPr>
      <w:r>
        <w:rPr/>
        <w:t>METODE</w:t>
      </w:r>
    </w:p>
    <w:p>
      <w:pPr>
        <w:pStyle w:val="BodyText"/>
        <w:ind w:left="120" w:right="114" w:firstLine="708"/>
        <w:jc w:val="both"/>
      </w:pPr>
      <w:r>
        <w:rPr/>
        <w:t>Populasi penelitian adalah masyarakat muslim di Kota Banda Aceh yang sudah memiliki kewajiban</w:t>
      </w:r>
      <w:r>
        <w:rPr>
          <w:spacing w:val="1"/>
        </w:rPr>
        <w:t> </w:t>
      </w:r>
      <w:r>
        <w:rPr/>
        <w:t>membayar zakat.</w:t>
      </w:r>
      <w:r>
        <w:rPr>
          <w:spacing w:val="1"/>
        </w:rPr>
        <w:t> </w:t>
      </w:r>
      <w:r>
        <w:rPr/>
        <w:t>Sampel penelitian sebanyak 282 orang muzakki yang diambil secara </w:t>
      </w:r>
      <w:r>
        <w:rPr>
          <w:i/>
        </w:rPr>
        <w:t>random sampling</w:t>
      </w:r>
      <w:r>
        <w:rPr/>
        <w:t>.</w:t>
      </w:r>
      <w:r>
        <w:rPr>
          <w:spacing w:val="1"/>
        </w:rPr>
        <w:t> </w:t>
      </w:r>
      <w:r>
        <w:rPr/>
        <w:t>Mereka berasal dari berbagai latar belakang pendidikan dan pekerjaan. Preferensi muzakki dalam membayar</w:t>
      </w:r>
      <w:r>
        <w:rPr>
          <w:spacing w:val="-57"/>
        </w:rPr>
        <w:t> </w:t>
      </w:r>
      <w:r>
        <w:rPr/>
        <w:t>zakat pada Baitul Mal yang meliputi kepercayaan pada Baitul Mal, lokasi Baitul Mal, pelayanan/kemudahan</w:t>
      </w:r>
      <w:r>
        <w:rPr>
          <w:spacing w:val="-57"/>
        </w:rPr>
        <w:t> </w:t>
      </w:r>
      <w:r>
        <w:rPr/>
        <w:t>membayar, pemahaman terhadap pengelolaan zakat, pemahaman agama, informasi publik dan lingkungan</w:t>
      </w:r>
      <w:r>
        <w:rPr>
          <w:spacing w:val="1"/>
        </w:rPr>
        <w:t> </w:t>
      </w:r>
      <w:r>
        <w:rPr/>
        <w:t>muzakki. Selain itu, sesuai dengan tujuan penelitian, karakteristik sosial demografis yang meliputi jenis</w:t>
      </w:r>
      <w:r>
        <w:rPr>
          <w:spacing w:val="1"/>
        </w:rPr>
        <w:t> </w:t>
      </w:r>
      <w:r>
        <w:rPr/>
        <w:t>kelamin, usia, status perkawinan, tingkat pendidikan, pekerjaan dan pendapatan juga merupakan operasional</w:t>
      </w:r>
      <w:r>
        <w:rPr>
          <w:spacing w:val="-57"/>
        </w:rPr>
        <w:t> </w:t>
      </w:r>
      <w:r>
        <w:rPr/>
        <w:t>variabel. Pengumpulan data dilakukan dengan mengedarkan kuesioner yang berisi pernyataan/pernyataan</w:t>
      </w:r>
      <w:r>
        <w:rPr>
          <w:spacing w:val="1"/>
        </w:rPr>
        <w:t> </w:t>
      </w:r>
      <w:r>
        <w:rPr/>
        <w:t>yang berhubungan dengan operasional variabel. Masing-masing pernyataan disediakan alternatif pilihan</w:t>
      </w:r>
      <w:r>
        <w:rPr>
          <w:spacing w:val="1"/>
        </w:rPr>
        <w:t> </w:t>
      </w:r>
      <w:r>
        <w:rPr/>
        <w:t>jawaban dalam bentuk tingkat kesetujuan yang diberikan skor menurut skala Likert 1-5. Penggunaan skala</w:t>
      </w:r>
      <w:r>
        <w:rPr>
          <w:spacing w:val="1"/>
        </w:rPr>
        <w:t> </w:t>
      </w:r>
      <w:r>
        <w:rPr/>
        <w:t>tersebut dalam memberikan skor atau bobot terhadap alternatif pilihan jawaban kuesioner penelitian yang</w:t>
      </w:r>
      <w:r>
        <w:rPr>
          <w:spacing w:val="1"/>
        </w:rPr>
        <w:t> </w:t>
      </w:r>
      <w:r>
        <w:rPr/>
        <w:t>bertujuan untuk mengukur persepsi atau penilaian terhadap suatu pernyataan telah umum dilakukan oleh</w:t>
      </w:r>
      <w:r>
        <w:rPr>
          <w:spacing w:val="1"/>
        </w:rPr>
        <w:t> </w:t>
      </w:r>
      <w:r>
        <w:rPr/>
        <w:t>sejumlah peneliti (Amri &amp; Surya, 2013; Amri et al., 2018). Muzakki diminta untuk memberikan respon</w:t>
      </w:r>
      <w:r>
        <w:rPr>
          <w:spacing w:val="1"/>
        </w:rPr>
        <w:t> </w:t>
      </w:r>
      <w:r>
        <w:rPr/>
        <w:t>terhadap masing-masing pernyataan terkait dengan memilih salah satu alternatif pilihan jawaban yang paling</w:t>
      </w:r>
      <w:r>
        <w:rPr>
          <w:spacing w:val="-57"/>
        </w:rPr>
        <w:t> </w:t>
      </w:r>
      <w:r>
        <w:rPr/>
        <w:t>cocok. Selanjutnya peralatan analisis data yang digunakan dalam penelitian ini terdiri dari statistik deskriptif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statistik</w:t>
      </w:r>
      <w:r>
        <w:rPr>
          <w:spacing w:val="1"/>
        </w:rPr>
        <w:t> </w:t>
      </w:r>
      <w:r>
        <w:rPr/>
        <w:t>infrensial.Statistik</w:t>
      </w:r>
      <w:r>
        <w:rPr>
          <w:spacing w:val="1"/>
        </w:rPr>
        <w:t> </w:t>
      </w:r>
      <w:r>
        <w:rPr/>
        <w:t>deskripsi</w:t>
      </w:r>
      <w:r>
        <w:rPr>
          <w:spacing w:val="1"/>
        </w:rPr>
        <w:t> </w:t>
      </w:r>
      <w:r>
        <w:rPr/>
        <w:t>yang digunakan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rata-rata.</w:t>
      </w:r>
      <w:r>
        <w:rPr>
          <w:spacing w:val="1"/>
        </w:rPr>
        <w:t> </w:t>
      </w:r>
      <w:r>
        <w:rPr/>
        <w:t>Selanjutnya</w:t>
      </w:r>
      <w:r>
        <w:rPr>
          <w:spacing w:val="1"/>
        </w:rPr>
        <w:t> </w:t>
      </w:r>
      <w:r>
        <w:rPr/>
        <w:t>statistik</w:t>
      </w:r>
      <w:r>
        <w:rPr>
          <w:spacing w:val="1"/>
        </w:rPr>
        <w:t> </w:t>
      </w:r>
      <w:r>
        <w:rPr/>
        <w:t>inferensi</w:t>
      </w:r>
      <w:r>
        <w:rPr>
          <w:spacing w:val="-1"/>
        </w:rPr>
        <w:t> </w:t>
      </w:r>
      <w:r>
        <w:rPr/>
        <w:t>yang</w:t>
      </w:r>
      <w:r>
        <w:rPr>
          <w:spacing w:val="-5"/>
        </w:rPr>
        <w:t> </w:t>
      </w:r>
      <w:r>
        <w:rPr/>
        <w:t>digunakan adalah uji</w:t>
      </w:r>
      <w:r>
        <w:rPr>
          <w:spacing w:val="-1"/>
        </w:rPr>
        <w:t> </w:t>
      </w:r>
      <w:r>
        <w:rPr/>
        <w:t>beda</w:t>
      </w:r>
      <w:r>
        <w:rPr>
          <w:spacing w:val="-3"/>
        </w:rPr>
        <w:t> </w:t>
      </w:r>
      <w:r>
        <w:rPr/>
        <w:t>metode</w:t>
      </w:r>
      <w:r>
        <w:rPr>
          <w:spacing w:val="8"/>
        </w:rPr>
        <w:t> </w:t>
      </w:r>
      <w:r>
        <w:rPr>
          <w:i/>
        </w:rPr>
        <w:t>Mann-Whitney</w:t>
      </w:r>
      <w:r>
        <w:rPr>
          <w:i/>
          <w:spacing w:val="2"/>
        </w:rPr>
        <w:t> </w:t>
      </w:r>
      <w:r>
        <w:rPr/>
        <w:t>(</w:t>
      </w:r>
      <w:r>
        <w:rPr>
          <w:i/>
        </w:rPr>
        <w:t>U-Test</w:t>
      </w:r>
      <w:r>
        <w:rPr/>
        <w:t>).</w:t>
      </w:r>
    </w:p>
    <w:p>
      <w:pPr>
        <w:pStyle w:val="BodyText"/>
        <w:spacing w:before="4"/>
      </w:pPr>
    </w:p>
    <w:p>
      <w:pPr>
        <w:pStyle w:val="Heading1"/>
      </w:pPr>
      <w:r>
        <w:rPr/>
        <w:t>HASIL</w:t>
      </w:r>
    </w:p>
    <w:p>
      <w:pPr>
        <w:pStyle w:val="BodyText"/>
        <w:ind w:left="120" w:right="112" w:firstLine="708"/>
        <w:jc w:val="both"/>
      </w:pPr>
      <w:r>
        <w:rPr/>
        <w:t>Preferensi muzakki membayar zakat melalui Baitul Mal didekati dengan penilaian mereka terhadap</w:t>
      </w:r>
      <w:r>
        <w:rPr>
          <w:spacing w:val="1"/>
        </w:rPr>
        <w:t> </w:t>
      </w:r>
      <w:r>
        <w:rPr/>
        <w:t>tujuh faktor terdiri dari kepercayaan terhadap lembaga tersebut, kemudahan menjangkau lokasi, pelayanan,</w:t>
      </w:r>
      <w:r>
        <w:rPr>
          <w:spacing w:val="1"/>
        </w:rPr>
        <w:t> </w:t>
      </w:r>
      <w:r>
        <w:rPr/>
        <w:t>pemahaman terhadap pengelolaan zakat, pemahaman agama (religiusitas), informasi publik dan lingkungan</w:t>
      </w:r>
      <w:r>
        <w:rPr>
          <w:spacing w:val="1"/>
        </w:rPr>
        <w:t> </w:t>
      </w:r>
      <w:r>
        <w:rPr/>
        <w:t>muzakki. Berdasarkan hasil pengolahan data, diantara tujuh faktor tersebut, lingkungan muzakki merupakan</w:t>
      </w:r>
      <w:r>
        <w:rPr>
          <w:spacing w:val="1"/>
        </w:rPr>
        <w:t> </w:t>
      </w:r>
      <w:r>
        <w:rPr/>
        <w:t>preferensi yang sangat menentukan bila dibandingkan dengan indikator lain. Hal ini disebabkan nilai rerata</w:t>
      </w:r>
      <w:r>
        <w:rPr>
          <w:spacing w:val="1"/>
        </w:rPr>
        <w:t> </w:t>
      </w:r>
      <w:r>
        <w:rPr/>
        <w:t>skor tingkat kesetujuan responden terhadap tiga indikator yang berkaitan dengan faktor tersebut sebesar</w:t>
      </w:r>
      <w:r>
        <w:rPr>
          <w:spacing w:val="1"/>
        </w:rPr>
        <w:t> </w:t>
      </w:r>
      <w:r>
        <w:rPr/>
        <w:t>4,021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bila</w:t>
      </w:r>
      <w:r>
        <w:rPr>
          <w:spacing w:val="1"/>
        </w:rPr>
        <w:t> </w:t>
      </w:r>
      <w:r>
        <w:rPr/>
        <w:t>dibandingkan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(enam)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lainnya.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demikian</w:t>
      </w:r>
      <w:r>
        <w:rPr>
          <w:spacing w:val="61"/>
        </w:rPr>
        <w:t> </w:t>
      </w:r>
      <w:r>
        <w:rPr/>
        <w:t>berarti</w:t>
      </w:r>
      <w:r>
        <w:rPr>
          <w:spacing w:val="1"/>
        </w:rPr>
        <w:t> </w:t>
      </w:r>
      <w:r>
        <w:rPr/>
        <w:t>kecenderungan atau preferensi utama muzakki membayar zakat melalui Baitul Mal di kota Banda Aceh</w:t>
      </w:r>
      <w:r>
        <w:rPr>
          <w:spacing w:val="1"/>
        </w:rPr>
        <w:t> </w:t>
      </w:r>
      <w:r>
        <w:rPr/>
        <w:t>adalah faktor lingkungan muzakki itu sendiri. Pada umumnya keputusan mereka untuk membayar zakat</w:t>
      </w:r>
      <w:r>
        <w:rPr>
          <w:spacing w:val="1"/>
        </w:rPr>
        <w:t> </w:t>
      </w:r>
      <w:r>
        <w:rPr/>
        <w:t>melalui lembaga tersebut tidak terlepas dari informasi yang mereka peroleh dari lingkungan. Ketika keluarga</w:t>
      </w:r>
      <w:r>
        <w:rPr>
          <w:spacing w:val="-57"/>
        </w:rPr>
        <w:t> </w:t>
      </w:r>
      <w:r>
        <w:rPr/>
        <w:t>atau pun rekan kerja mereka membayar zakat melalui lembaga tersebut, maka informasi tersebut juga dapat</w:t>
      </w:r>
      <w:r>
        <w:rPr>
          <w:spacing w:val="1"/>
        </w:rPr>
        <w:t> </w:t>
      </w:r>
      <w:r>
        <w:rPr/>
        <w:t>menimbulkan minat mereka untuk membayar zakat melalui Baitul Mal. Tabel 1 memperlihatkan nilai rerata</w:t>
      </w:r>
      <w:r>
        <w:rPr>
          <w:spacing w:val="1"/>
        </w:rPr>
        <w:t> </w:t>
      </w:r>
      <w:r>
        <w:rPr/>
        <w:t>skor tingkat kesetujuan muzakki terhadap pernyataan yang berhubungan dengan tujuh faktor penting sebagai</w:t>
      </w:r>
      <w:r>
        <w:rPr>
          <w:spacing w:val="-57"/>
        </w:rPr>
        <w:t> </w:t>
      </w:r>
      <w:r>
        <w:rPr/>
        <w:t>tolok</w:t>
      </w:r>
      <w:r>
        <w:rPr>
          <w:spacing w:val="-1"/>
        </w:rPr>
        <w:t> </w:t>
      </w:r>
      <w:r>
        <w:rPr/>
        <w:t>ukur preferensi mereka</w:t>
      </w:r>
      <w:r>
        <w:rPr>
          <w:spacing w:val="-4"/>
        </w:rPr>
        <w:t> </w:t>
      </w:r>
      <w:r>
        <w:rPr/>
        <w:t>membayar</w:t>
      </w:r>
      <w:r>
        <w:rPr>
          <w:spacing w:val="3"/>
        </w:rPr>
        <w:t> </w:t>
      </w:r>
      <w:r>
        <w:rPr/>
        <w:t>zakat melalui</w:t>
      </w:r>
      <w:r>
        <w:rPr>
          <w:spacing w:val="-1"/>
        </w:rPr>
        <w:t> </w:t>
      </w:r>
      <w:r>
        <w:rPr/>
        <w:t>Baitul Mal.</w:t>
      </w:r>
    </w:p>
    <w:p>
      <w:pPr>
        <w:spacing w:after="0"/>
        <w:jc w:val="both"/>
        <w:sectPr>
          <w:pgSz w:w="11910" w:h="16840"/>
          <w:pgMar w:header="710" w:footer="778" w:top="960" w:bottom="960" w:left="600" w:right="600"/>
        </w:sectPr>
      </w:pPr>
    </w:p>
    <w:p>
      <w:pPr>
        <w:pStyle w:val="BodyText"/>
        <w:spacing w:before="9"/>
        <w:rPr>
          <w:sz w:val="15"/>
        </w:rPr>
      </w:pPr>
    </w:p>
    <w:p>
      <w:pPr>
        <w:spacing w:before="92"/>
        <w:ind w:left="346" w:right="346" w:firstLine="0"/>
        <w:jc w:val="center"/>
        <w:rPr>
          <w:b/>
          <w:sz w:val="20"/>
        </w:rPr>
      </w:pPr>
      <w:r>
        <w:rPr>
          <w:b/>
          <w:sz w:val="20"/>
        </w:rPr>
        <w:t>Tabel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1.</w:t>
      </w:r>
    </w:p>
    <w:p>
      <w:pPr>
        <w:spacing w:before="2"/>
        <w:ind w:left="346" w:right="346" w:firstLine="0"/>
        <w:jc w:val="center"/>
        <w:rPr>
          <w:b/>
          <w:sz w:val="20"/>
        </w:rPr>
      </w:pPr>
      <w:r>
        <w:rPr>
          <w:b/>
          <w:sz w:val="20"/>
        </w:rPr>
        <w:t>Deskripsi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Preferensi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Muzakki Membayar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Zakat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Melalui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Baitul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Mal.</w:t>
      </w: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8"/>
        <w:gridCol w:w="3731"/>
        <w:gridCol w:w="2195"/>
        <w:gridCol w:w="3697"/>
      </w:tblGrid>
      <w:tr>
        <w:trPr>
          <w:trHeight w:val="230" w:hRule="atLeast"/>
        </w:trPr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7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1073"/>
              <w:rPr>
                <w:b/>
                <w:sz w:val="20"/>
              </w:rPr>
            </w:pPr>
            <w:r>
              <w:rPr>
                <w:b/>
                <w:sz w:val="20"/>
              </w:rPr>
              <w:t>Preferensi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Muzakki</w:t>
            </w:r>
          </w:p>
        </w:tc>
        <w:tc>
          <w:tcPr>
            <w:tcW w:w="21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334"/>
              <w:rPr>
                <w:b/>
                <w:sz w:val="20"/>
              </w:rPr>
            </w:pPr>
            <w:r>
              <w:rPr>
                <w:b/>
                <w:sz w:val="20"/>
              </w:rPr>
              <w:t>Nilai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RerataSkor</w:t>
            </w:r>
          </w:p>
        </w:tc>
        <w:tc>
          <w:tcPr>
            <w:tcW w:w="36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836"/>
              <w:rPr>
                <w:b/>
                <w:sz w:val="20"/>
              </w:rPr>
            </w:pPr>
            <w:r>
              <w:rPr>
                <w:b/>
                <w:sz w:val="20"/>
              </w:rPr>
              <w:t>Keterangan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Preferensi</w:t>
            </w:r>
          </w:p>
        </w:tc>
      </w:tr>
      <w:tr>
        <w:trPr>
          <w:trHeight w:val="224" w:hRule="atLeast"/>
        </w:trPr>
        <w:tc>
          <w:tcPr>
            <w:tcW w:w="72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4" w:lineRule="exact"/>
              <w:ind w:left="10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3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4" w:lineRule="exact"/>
              <w:ind w:left="200"/>
              <w:rPr>
                <w:sz w:val="20"/>
              </w:rPr>
            </w:pPr>
            <w:r>
              <w:rPr>
                <w:sz w:val="20"/>
              </w:rPr>
              <w:t>Kepercayaan</w:t>
            </w:r>
          </w:p>
        </w:tc>
        <w:tc>
          <w:tcPr>
            <w:tcW w:w="21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4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3,865</w:t>
            </w:r>
          </w:p>
        </w:tc>
        <w:tc>
          <w:tcPr>
            <w:tcW w:w="369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92" w:right="112"/>
              <w:rPr>
                <w:sz w:val="20"/>
              </w:rPr>
            </w:pPr>
            <w:r>
              <w:rPr>
                <w:sz w:val="20"/>
              </w:rPr>
              <w:t>Preferensi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utama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yang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menentukan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diantara semua preferensi adalah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lingkungan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muzakki, kemudian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diikuti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oleh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pelayanan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Baitul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Mal,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pemahaman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terhadap pengelolaan zakat oleh lembaga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tersebut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serta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kemudahan menjangkau</w:t>
            </w:r>
          </w:p>
          <w:p>
            <w:pPr>
              <w:pStyle w:val="TableParagraph"/>
              <w:spacing w:line="218" w:lineRule="exact"/>
              <w:ind w:left="92"/>
              <w:rPr>
                <w:sz w:val="20"/>
              </w:rPr>
            </w:pPr>
            <w:r>
              <w:rPr>
                <w:sz w:val="20"/>
              </w:rPr>
              <w:t>lokasi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Baitul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Mal.</w:t>
            </w:r>
          </w:p>
        </w:tc>
      </w:tr>
      <w:tr>
        <w:trPr>
          <w:trHeight w:val="220" w:hRule="atLeast"/>
        </w:trPr>
        <w:tc>
          <w:tcPr>
            <w:tcW w:w="728" w:type="dxa"/>
          </w:tcPr>
          <w:p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31" w:type="dxa"/>
          </w:tcPr>
          <w:p>
            <w:pPr>
              <w:pStyle w:val="TableParagraph"/>
              <w:spacing w:line="200" w:lineRule="exact"/>
              <w:ind w:left="200"/>
              <w:rPr>
                <w:sz w:val="20"/>
              </w:rPr>
            </w:pPr>
            <w:r>
              <w:rPr>
                <w:sz w:val="20"/>
              </w:rPr>
              <w:t>Kemudahan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menjangkau lokasi</w:t>
            </w:r>
          </w:p>
        </w:tc>
        <w:tc>
          <w:tcPr>
            <w:tcW w:w="2195" w:type="dxa"/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3,940</w:t>
            </w:r>
          </w:p>
        </w:tc>
        <w:tc>
          <w:tcPr>
            <w:tcW w:w="369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728" w:type="dxa"/>
          </w:tcPr>
          <w:p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31" w:type="dxa"/>
          </w:tcPr>
          <w:p>
            <w:pPr>
              <w:pStyle w:val="TableParagraph"/>
              <w:spacing w:line="200" w:lineRule="exact"/>
              <w:ind w:left="200"/>
              <w:rPr>
                <w:sz w:val="20"/>
              </w:rPr>
            </w:pPr>
            <w:r>
              <w:rPr>
                <w:sz w:val="20"/>
              </w:rPr>
              <w:t>Pelayanan</w:t>
            </w:r>
          </w:p>
        </w:tc>
        <w:tc>
          <w:tcPr>
            <w:tcW w:w="2195" w:type="dxa"/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3,947</w:t>
            </w:r>
          </w:p>
        </w:tc>
        <w:tc>
          <w:tcPr>
            <w:tcW w:w="369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728" w:type="dxa"/>
          </w:tcPr>
          <w:p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31" w:type="dxa"/>
          </w:tcPr>
          <w:p>
            <w:pPr>
              <w:pStyle w:val="TableParagraph"/>
              <w:spacing w:line="200" w:lineRule="exact"/>
              <w:ind w:left="200"/>
              <w:rPr>
                <w:sz w:val="20"/>
              </w:rPr>
            </w:pPr>
            <w:r>
              <w:rPr>
                <w:sz w:val="20"/>
              </w:rPr>
              <w:t>Pemahaman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terhadap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pengelolaan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zakat</w:t>
            </w:r>
          </w:p>
        </w:tc>
        <w:tc>
          <w:tcPr>
            <w:tcW w:w="2195" w:type="dxa"/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3,940</w:t>
            </w:r>
          </w:p>
        </w:tc>
        <w:tc>
          <w:tcPr>
            <w:tcW w:w="369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728" w:type="dxa"/>
          </w:tcPr>
          <w:p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31" w:type="dxa"/>
          </w:tcPr>
          <w:p>
            <w:pPr>
              <w:pStyle w:val="TableParagraph"/>
              <w:spacing w:line="200" w:lineRule="exact"/>
              <w:ind w:left="200"/>
              <w:rPr>
                <w:sz w:val="20"/>
              </w:rPr>
            </w:pPr>
            <w:r>
              <w:rPr>
                <w:sz w:val="20"/>
              </w:rPr>
              <w:t>Pemahaman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agama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(religiusitas)</w:t>
            </w:r>
          </w:p>
        </w:tc>
        <w:tc>
          <w:tcPr>
            <w:tcW w:w="2195" w:type="dxa"/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3,922</w:t>
            </w:r>
          </w:p>
        </w:tc>
        <w:tc>
          <w:tcPr>
            <w:tcW w:w="369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728" w:type="dxa"/>
          </w:tcPr>
          <w:p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731" w:type="dxa"/>
          </w:tcPr>
          <w:p>
            <w:pPr>
              <w:pStyle w:val="TableParagraph"/>
              <w:spacing w:line="200" w:lineRule="exact"/>
              <w:ind w:left="200"/>
              <w:rPr>
                <w:sz w:val="20"/>
              </w:rPr>
            </w:pPr>
            <w:r>
              <w:rPr>
                <w:sz w:val="20"/>
              </w:rPr>
              <w:t>Informasi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publik</w:t>
            </w:r>
          </w:p>
        </w:tc>
        <w:tc>
          <w:tcPr>
            <w:tcW w:w="2195" w:type="dxa"/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3,897</w:t>
            </w:r>
          </w:p>
        </w:tc>
        <w:tc>
          <w:tcPr>
            <w:tcW w:w="369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7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73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Lingkungan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muzakki</w:t>
            </w:r>
          </w:p>
        </w:tc>
        <w:tc>
          <w:tcPr>
            <w:tcW w:w="21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4,021</w:t>
            </w:r>
          </w:p>
        </w:tc>
        <w:tc>
          <w:tcPr>
            <w:tcW w:w="369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23" w:lineRule="exact" w:before="0"/>
        <w:ind w:left="120" w:right="0" w:firstLine="0"/>
        <w:jc w:val="left"/>
        <w:rPr>
          <w:sz w:val="20"/>
        </w:rPr>
      </w:pPr>
      <w:r>
        <w:rPr>
          <w:sz w:val="20"/>
        </w:rPr>
        <w:t>Sumber:</w:t>
      </w:r>
      <w:r>
        <w:rPr>
          <w:spacing w:val="-1"/>
          <w:sz w:val="20"/>
        </w:rPr>
        <w:t> </w:t>
      </w:r>
      <w:r>
        <w:rPr>
          <w:sz w:val="20"/>
        </w:rPr>
        <w:t>Data</w:t>
      </w:r>
      <w:r>
        <w:rPr>
          <w:spacing w:val="-1"/>
          <w:sz w:val="20"/>
        </w:rPr>
        <w:t> </w:t>
      </w:r>
      <w:r>
        <w:rPr>
          <w:sz w:val="20"/>
        </w:rPr>
        <w:t>Olahan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20" w:right="115" w:firstLine="708"/>
        <w:jc w:val="both"/>
      </w:pPr>
      <w:r>
        <w:rPr/>
        <w:t>Setelah faktor lingkungan muzakki sebagai preferensi utama dalam membayar zakat melalui Baitul</w:t>
      </w:r>
      <w:r>
        <w:rPr>
          <w:spacing w:val="1"/>
        </w:rPr>
        <w:t> </w:t>
      </w:r>
      <w:r>
        <w:rPr/>
        <w:t>Mal,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berikutnya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lembaga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rata-rata</w:t>
      </w:r>
      <w:r>
        <w:rPr>
          <w:spacing w:val="1"/>
        </w:rPr>
        <w:t> </w:t>
      </w:r>
      <w:r>
        <w:rPr/>
        <w:t>skor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3,947.</w:t>
      </w:r>
      <w:r>
        <w:rPr>
          <w:spacing w:val="1"/>
        </w:rPr>
        <w:t> </w:t>
      </w:r>
      <w:r>
        <w:rPr/>
        <w:t>Kemudian menyusul</w:t>
      </w:r>
      <w:r>
        <w:rPr>
          <w:spacing w:val="1"/>
        </w:rPr>
        <w:t> </w:t>
      </w:r>
      <w:r>
        <w:rPr/>
        <w:t>kemudahan menjangkau lokasi/kantor baitul mal dan pemahaman muzakki tentang</w:t>
      </w:r>
      <w:r>
        <w:rPr>
          <w:spacing w:val="1"/>
        </w:rPr>
        <w:t> </w:t>
      </w:r>
      <w:r>
        <w:rPr/>
        <w:t>pengelolaan zakat oleh lembaga tersebut diurutan kedua dan ketiga dengan nilai rata-rata skor masing-</w:t>
      </w:r>
      <w:r>
        <w:rPr>
          <w:spacing w:val="1"/>
        </w:rPr>
        <w:t> </w:t>
      </w:r>
      <w:r>
        <w:rPr/>
        <w:t>masing sebesar 3,940. Selanjutnya pemahaman agama dan informasi publik berada pada urutan kelima dan</w:t>
      </w:r>
      <w:r>
        <w:rPr>
          <w:spacing w:val="1"/>
        </w:rPr>
        <w:t> </w:t>
      </w:r>
      <w:r>
        <w:rPr/>
        <w:t>keenam dengan nilai rata-rata skor masing-masing sebesar 3,922 dan 3,897. Pengujian apakah preferensi</w:t>
      </w:r>
      <w:r>
        <w:rPr>
          <w:spacing w:val="1"/>
        </w:rPr>
        <w:t> </w:t>
      </w:r>
      <w:r>
        <w:rPr/>
        <w:t>muzakki laki-laki berbeda dengan preferensi muzakki perempuan dalam membayar zakat melalui Baitul Mal</w:t>
      </w:r>
      <w:r>
        <w:rPr>
          <w:spacing w:val="-57"/>
        </w:rPr>
        <w:t> </w:t>
      </w:r>
      <w:r>
        <w:rPr/>
        <w:t>menunjukkan nilai Z hitung sebesar -2,141.Pengujian dilakukan untuk dua sisi yang berarti adalah sisi kiri</w:t>
      </w:r>
      <w:r>
        <w:rPr>
          <w:spacing w:val="1"/>
        </w:rPr>
        <w:t> </w:t>
      </w:r>
      <w:r>
        <w:rPr/>
        <w:t>dan sisi kanan sehingga (dalam hal ini nilai negatif diabaikan karena pengujian dilakukan dua sisi). Nilai</w:t>
      </w:r>
      <w:r>
        <w:rPr>
          <w:spacing w:val="1"/>
        </w:rPr>
        <w:t> </w:t>
      </w:r>
      <w:r>
        <w:rPr/>
        <w:t>kritis Z untuk tes dua</w:t>
      </w:r>
      <w:r>
        <w:rPr>
          <w:spacing w:val="1"/>
        </w:rPr>
        <w:t> </w:t>
      </w:r>
      <w:r>
        <w:rPr/>
        <w:t>sisi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signifikansi</w:t>
      </w:r>
      <w:r>
        <w:rPr>
          <w:spacing w:val="1"/>
        </w:rPr>
        <w:t> </w:t>
      </w:r>
      <w:r>
        <w:rPr/>
        <w:t>5% atau tingkat</w:t>
      </w:r>
      <w:r>
        <w:rPr>
          <w:spacing w:val="60"/>
        </w:rPr>
        <w:t> </w:t>
      </w:r>
      <w:r>
        <w:rPr/>
        <w:t>keyakinan sebesar 95 persen menunjukkan</w:t>
      </w:r>
      <w:r>
        <w:rPr>
          <w:spacing w:val="1"/>
        </w:rPr>
        <w:t> </w:t>
      </w:r>
      <w:r>
        <w:rPr/>
        <w:t>angka sebesar 1,96. Karena nilai Z hitung &gt; Z tabel (-2,141 &gt; 1,96) maka dapat diartikan bahwa preferensi</w:t>
      </w:r>
      <w:r>
        <w:rPr>
          <w:spacing w:val="1"/>
        </w:rPr>
        <w:t> </w:t>
      </w:r>
      <w:r>
        <w:rPr/>
        <w:t>kedua kelompok muzakki (laki-laki dan perempuan) berbeda secara signifikan. Dengan kata lain, perbedaan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kelamin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perbedaan</w:t>
      </w:r>
      <w:r>
        <w:rPr>
          <w:spacing w:val="1"/>
        </w:rPr>
        <w:t> </w:t>
      </w:r>
      <w:r>
        <w:rPr/>
        <w:t>preferensi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baitul</w:t>
      </w:r>
      <w:r>
        <w:rPr>
          <w:spacing w:val="1"/>
        </w:rPr>
        <w:t> </w:t>
      </w:r>
      <w:r>
        <w:rPr/>
        <w:t>mal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tempat</w:t>
      </w:r>
      <w:r>
        <w:rPr>
          <w:spacing w:val="1"/>
        </w:rPr>
        <w:t> </w:t>
      </w:r>
      <w:r>
        <w:rPr/>
        <w:t>membayar</w:t>
      </w:r>
      <w:r>
        <w:rPr>
          <w:spacing w:val="-1"/>
        </w:rPr>
        <w:t> </w:t>
      </w:r>
      <w:r>
        <w:rPr/>
        <w:t>zakat.</w:t>
      </w:r>
    </w:p>
    <w:p>
      <w:pPr>
        <w:pStyle w:val="BodyText"/>
        <w:spacing w:before="1"/>
        <w:ind w:left="120" w:right="116" w:firstLine="708"/>
        <w:jc w:val="both"/>
      </w:pPr>
      <w:r>
        <w:rPr/>
        <w:t>Selanjutnya untuk karakteristik umur, muzakki hanya dikelompokkan dalam dua kelompok umur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dibawah</w:t>
      </w:r>
      <w:r>
        <w:rPr>
          <w:spacing w:val="1"/>
        </w:rPr>
        <w:t> </w:t>
      </w:r>
      <w:r>
        <w:rPr/>
        <w:t>35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35</w:t>
      </w:r>
      <w:r>
        <w:rPr>
          <w:spacing w:val="1"/>
        </w:rPr>
        <w:t> </w:t>
      </w:r>
      <w:r>
        <w:rPr/>
        <w:t>tahun.Hal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disebabkan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Mann-Whitney Test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membedakan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data.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Z</w:t>
      </w:r>
      <w:r>
        <w:rPr>
          <w:spacing w:val="60"/>
        </w:rPr>
        <w:t> </w:t>
      </w:r>
      <w:r>
        <w:rPr/>
        <w:t>hitung</w:t>
      </w:r>
      <w:r>
        <w:rPr>
          <w:spacing w:val="-57"/>
        </w:rPr>
        <w:t> </w:t>
      </w:r>
      <w:r>
        <w:rPr/>
        <w:t>sebesar</w:t>
      </w:r>
      <w:r>
        <w:rPr>
          <w:spacing w:val="1"/>
        </w:rPr>
        <w:t> </w:t>
      </w:r>
      <w:r>
        <w:rPr/>
        <w:t>-0,464 lebih kecil bila</w:t>
      </w:r>
      <w:r>
        <w:rPr>
          <w:spacing w:val="1"/>
        </w:rPr>
        <w:t> </w:t>
      </w:r>
      <w:r>
        <w:rPr/>
        <w:t>dibandingkan dengan nilai kritis Z untuk tes dua</w:t>
      </w:r>
      <w:r>
        <w:rPr>
          <w:spacing w:val="1"/>
        </w:rPr>
        <w:t> </w:t>
      </w:r>
      <w:r>
        <w:rPr/>
        <w:t>sisi pada</w:t>
      </w:r>
      <w:r>
        <w:rPr>
          <w:spacing w:val="60"/>
        </w:rPr>
        <w:t> </w:t>
      </w:r>
      <w:r>
        <w:rPr/>
        <w:t>signifikansi 5%</w:t>
      </w:r>
      <w:r>
        <w:rPr>
          <w:spacing w:val="1"/>
        </w:rPr>
        <w:t> </w:t>
      </w:r>
      <w:r>
        <w:rPr/>
        <w:t>atau tingkat keyakinan sebesar 95 persen (-0,464 &lt; 1,96) juga dapat diartikan bahwa preferensi muzakki</w:t>
      </w:r>
      <w:r>
        <w:rPr>
          <w:spacing w:val="1"/>
        </w:rPr>
        <w:t> </w:t>
      </w:r>
      <w:r>
        <w:rPr/>
        <w:t>dengan usia di atas 35 tahun tidak berbeda signifikan dengan preferensi muzakki dengan usia dibawah 35</w:t>
      </w:r>
      <w:r>
        <w:rPr>
          <w:spacing w:val="1"/>
        </w:rPr>
        <w:t> </w:t>
      </w:r>
      <w:r>
        <w:rPr/>
        <w:t>tahun. Artinya preferensi muzakki membayar zakat melalui baitul mal di kota Banda Aceh tidak berbeda</w:t>
      </w:r>
      <w:r>
        <w:rPr>
          <w:spacing w:val="1"/>
        </w:rPr>
        <w:t> </w:t>
      </w:r>
      <w:r>
        <w:rPr/>
        <w:t>antara</w:t>
      </w:r>
      <w:r>
        <w:rPr>
          <w:spacing w:val="-4"/>
        </w:rPr>
        <w:t> </w:t>
      </w:r>
      <w:r>
        <w:rPr/>
        <w:t>mereka</w:t>
      </w:r>
      <w:r>
        <w:rPr>
          <w:spacing w:val="1"/>
        </w:rPr>
        <w:t> </w:t>
      </w:r>
      <w:r>
        <w:rPr/>
        <w:t>dengan</w:t>
      </w:r>
      <w:r>
        <w:rPr>
          <w:spacing w:val="-1"/>
        </w:rPr>
        <w:t> </w:t>
      </w:r>
      <w:r>
        <w:rPr/>
        <w:t>usia</w:t>
      </w:r>
      <w:r>
        <w:rPr>
          <w:spacing w:val="1"/>
        </w:rPr>
        <w:t> </w:t>
      </w:r>
      <w:r>
        <w:rPr/>
        <w:t>di</w:t>
      </w:r>
      <w:r>
        <w:rPr>
          <w:spacing w:val="-5"/>
        </w:rPr>
        <w:t> </w:t>
      </w:r>
      <w:r>
        <w:rPr/>
        <w:t>atas</w:t>
      </w:r>
      <w:r>
        <w:rPr>
          <w:spacing w:val="-2"/>
        </w:rPr>
        <w:t> </w:t>
      </w:r>
      <w:r>
        <w:rPr/>
        <w:t>35</w:t>
      </w:r>
      <w:r>
        <w:rPr>
          <w:spacing w:val="-1"/>
        </w:rPr>
        <w:t> </w:t>
      </w:r>
      <w:r>
        <w:rPr/>
        <w:t>tahun dengan</w:t>
      </w:r>
      <w:r>
        <w:rPr>
          <w:spacing w:val="-1"/>
        </w:rPr>
        <w:t> </w:t>
      </w:r>
      <w:r>
        <w:rPr/>
        <w:t>mereka</w:t>
      </w:r>
      <w:r>
        <w:rPr>
          <w:spacing w:val="1"/>
        </w:rPr>
        <w:t> </w:t>
      </w:r>
      <w:r>
        <w:rPr/>
        <w:t>dengan usia dibawah 35</w:t>
      </w:r>
      <w:r>
        <w:rPr>
          <w:spacing w:val="-6"/>
        </w:rPr>
        <w:t> </w:t>
      </w:r>
      <w:r>
        <w:rPr/>
        <w:t>tahun.</w:t>
      </w:r>
    </w:p>
    <w:p>
      <w:pPr>
        <w:pStyle w:val="BodyText"/>
        <w:spacing w:before="1"/>
        <w:ind w:left="120" w:right="110" w:firstLine="708"/>
        <w:jc w:val="both"/>
      </w:pPr>
      <w:r>
        <w:rPr/>
        <w:t>Selanjutnya uji beda apakah perbedaan status perkawinan dapat menyebabkan perbedaan preferensi</w:t>
      </w:r>
      <w:r>
        <w:rPr>
          <w:spacing w:val="1"/>
        </w:rPr>
        <w:t> </w:t>
      </w:r>
      <w:r>
        <w:rPr/>
        <w:t>muzakki menunjukkan nilai Z hitung sebesar -0,936. Angka ini juga lebih kecil bila dibandingkan dengan</w:t>
      </w:r>
      <w:r>
        <w:rPr>
          <w:spacing w:val="1"/>
        </w:rPr>
        <w:t> </w:t>
      </w:r>
      <w:r>
        <w:rPr/>
        <w:t>harga kritis Z untuk tes dua sisi pada signifikansi 5% atau tingkat keyakinan sebesar 95 persen sebesar 1,96</w:t>
      </w:r>
      <w:r>
        <w:rPr>
          <w:spacing w:val="1"/>
        </w:rPr>
        <w:t> </w:t>
      </w:r>
      <w:r>
        <w:rPr/>
        <w:t>(-0,936 &lt; 1,96). Dengan demikian dapat diartikan bahwa perbedaan status perkawinan tidak menimbulkan</w:t>
      </w:r>
      <w:r>
        <w:rPr>
          <w:spacing w:val="1"/>
        </w:rPr>
        <w:t> </w:t>
      </w:r>
      <w:r>
        <w:rPr/>
        <w:t>perbedaan preferensi preferensi muzakki. Dengan kata lain, preferensi muzakki membayar zakat melalui</w:t>
      </w:r>
      <w:r>
        <w:rPr>
          <w:spacing w:val="1"/>
        </w:rPr>
        <w:t> </w:t>
      </w:r>
      <w:r>
        <w:rPr/>
        <w:t>Baitul Mal tidak berbeda signifikan antara mereka yang sudah dan belum menikah. Karakteristik responden</w:t>
      </w:r>
      <w:r>
        <w:rPr>
          <w:spacing w:val="1"/>
        </w:rPr>
        <w:t> </w:t>
      </w:r>
      <w:r>
        <w:rPr/>
        <w:t>selanjutnya tingkat pendidikan.Dalam hal ini muzakki hanya dikelompokkan dalam 2 kelompok tingkat</w:t>
      </w:r>
      <w:r>
        <w:rPr>
          <w:spacing w:val="1"/>
        </w:rPr>
        <w:t> </w:t>
      </w:r>
      <w:r>
        <w:rPr/>
        <w:t>pendidikan, yaitu mereka dengan latar belakang pendidikan perguruan tinggi dan mereka dengan latar</w:t>
      </w:r>
      <w:r>
        <w:rPr>
          <w:spacing w:val="1"/>
        </w:rPr>
        <w:t> </w:t>
      </w:r>
      <w:r>
        <w:rPr/>
        <w:t>belakang pendidikan bukan perguruan tinggi. Hasil pengujian uji beda rata-rata dengan peralatan statistik</w:t>
      </w:r>
      <w:r>
        <w:rPr>
          <w:spacing w:val="1"/>
        </w:rPr>
        <w:t> </w:t>
      </w:r>
      <w:r>
        <w:rPr/>
        <w:t>Mann-Whitney Test menunjukkan nilai Z hitung sebesar -1,163. Angka ini lebih kecil dari kritis Z untuk tes</w:t>
      </w:r>
      <w:r>
        <w:rPr>
          <w:spacing w:val="1"/>
        </w:rPr>
        <w:t> </w:t>
      </w:r>
      <w:r>
        <w:rPr/>
        <w:t>dua sisi pada signifikansi 5%, sehingga dapat diartikan bahwa tidak terdapat perbedaan preferensi antara</w:t>
      </w:r>
      <w:r>
        <w:rPr>
          <w:spacing w:val="1"/>
        </w:rPr>
        <w:t> </w:t>
      </w:r>
      <w:r>
        <w:rPr/>
        <w:t>muzakki yang memiliki latar belakang perguruan tinggi dengan muzakki yang berasal dari latar belakang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bukan</w:t>
      </w:r>
      <w:r>
        <w:rPr>
          <w:spacing w:val="1"/>
        </w:rPr>
        <w:t> </w:t>
      </w:r>
      <w:r>
        <w:rPr/>
        <w:t>perguruan</w:t>
      </w:r>
      <w:r>
        <w:rPr>
          <w:spacing w:val="1"/>
        </w:rPr>
        <w:t> </w:t>
      </w:r>
      <w:r>
        <w:rPr/>
        <w:t>tinggi.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jelasnya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beda</w:t>
      </w:r>
      <w:r>
        <w:rPr>
          <w:spacing w:val="1"/>
        </w:rPr>
        <w:t> </w:t>
      </w:r>
      <w:r>
        <w:rPr/>
        <w:t>rata-rata</w:t>
      </w:r>
      <w:r>
        <w:rPr>
          <w:spacing w:val="1"/>
        </w:rPr>
        <w:t> </w:t>
      </w:r>
      <w:r>
        <w:rPr/>
        <w:t>preferensi muzakki dalam membayar zakat melalui Baitul Mal di kota Banda Aceh berdasarkan karakteristik</w:t>
      </w:r>
      <w:r>
        <w:rPr>
          <w:spacing w:val="-57"/>
        </w:rPr>
        <w:t> </w:t>
      </w:r>
      <w:r>
        <w:rPr/>
        <w:t>sosial</w:t>
      </w:r>
      <w:r>
        <w:rPr>
          <w:spacing w:val="-1"/>
        </w:rPr>
        <w:t> </w:t>
      </w:r>
      <w:r>
        <w:rPr/>
        <w:t>demografis</w:t>
      </w:r>
      <w:r>
        <w:rPr>
          <w:spacing w:val="-2"/>
        </w:rPr>
        <w:t> </w:t>
      </w:r>
      <w:r>
        <w:rPr/>
        <w:t>dapat dilihat</w:t>
      </w:r>
      <w:r>
        <w:rPr>
          <w:spacing w:val="-4"/>
        </w:rPr>
        <w:t> </w:t>
      </w:r>
      <w:r>
        <w:rPr/>
        <w:t>Tabel 2.</w:t>
      </w:r>
    </w:p>
    <w:p>
      <w:pPr>
        <w:spacing w:after="0"/>
        <w:jc w:val="both"/>
        <w:sectPr>
          <w:pgSz w:w="11910" w:h="16840"/>
          <w:pgMar w:header="710" w:footer="778" w:top="960" w:bottom="960" w:left="600" w:right="600"/>
        </w:sectPr>
      </w:pPr>
    </w:p>
    <w:p>
      <w:pPr>
        <w:pStyle w:val="BodyText"/>
        <w:spacing w:before="9"/>
        <w:rPr>
          <w:sz w:val="15"/>
        </w:rPr>
      </w:pPr>
    </w:p>
    <w:p>
      <w:pPr>
        <w:spacing w:before="92"/>
        <w:ind w:left="346" w:right="346" w:firstLine="0"/>
        <w:jc w:val="center"/>
        <w:rPr>
          <w:b/>
          <w:sz w:val="20"/>
        </w:rPr>
      </w:pPr>
      <w:r>
        <w:rPr>
          <w:b/>
          <w:sz w:val="20"/>
        </w:rPr>
        <w:t>Tabel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2.</w:t>
      </w:r>
    </w:p>
    <w:p>
      <w:pPr>
        <w:spacing w:line="237" w:lineRule="auto" w:before="4" w:after="6"/>
        <w:ind w:left="348" w:right="346" w:firstLine="0"/>
        <w:jc w:val="center"/>
        <w:rPr>
          <w:b/>
          <w:sz w:val="20"/>
        </w:rPr>
      </w:pPr>
      <w:r>
        <w:rPr>
          <w:b/>
          <w:sz w:val="20"/>
        </w:rPr>
        <w:t>Hasil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Uji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Beda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Rata-rata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preferensi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Muzakki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Membayar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Zakat Melalui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Baitul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Mal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Berdasarkan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Karakteristik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Sosial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Demografi</w:t>
      </w: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0"/>
        <w:gridCol w:w="1619"/>
        <w:gridCol w:w="1250"/>
        <w:gridCol w:w="1846"/>
        <w:gridCol w:w="2152"/>
      </w:tblGrid>
      <w:tr>
        <w:trPr>
          <w:trHeight w:val="457" w:hRule="atLeast"/>
        </w:trPr>
        <w:tc>
          <w:tcPr>
            <w:tcW w:w="35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Karakteristik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Sosial</w:t>
            </w:r>
          </w:p>
          <w:p>
            <w:pPr>
              <w:pStyle w:val="TableParagraph"/>
              <w:spacing w:line="214" w:lineRule="exact" w:before="2"/>
              <w:ind w:left="114"/>
              <w:rPr>
                <w:sz w:val="20"/>
              </w:rPr>
            </w:pPr>
            <w:r>
              <w:rPr>
                <w:sz w:val="20"/>
              </w:rPr>
              <w:t>Demografi</w:t>
            </w:r>
          </w:p>
        </w:tc>
        <w:tc>
          <w:tcPr>
            <w:tcW w:w="16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2" w:lineRule="exact"/>
              <w:ind w:left="319"/>
              <w:rPr>
                <w:sz w:val="20"/>
              </w:rPr>
            </w:pPr>
            <w:r>
              <w:rPr>
                <w:sz w:val="20"/>
              </w:rPr>
              <w:t>Nilai</w:t>
            </w:r>
          </w:p>
          <w:p>
            <w:pPr>
              <w:pStyle w:val="TableParagraph"/>
              <w:spacing w:line="214" w:lineRule="exact" w:before="2"/>
              <w:ind w:left="319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hitung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08"/>
              <w:ind w:left="53"/>
              <w:rPr>
                <w:sz w:val="20"/>
              </w:rPr>
            </w:pPr>
            <w:r>
              <w:rPr>
                <w:sz w:val="20"/>
              </w:rPr>
              <w:t>Sig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2" w:lineRule="exact"/>
              <w:ind w:left="55"/>
              <w:rPr>
                <w:sz w:val="20"/>
              </w:rPr>
            </w:pPr>
            <w:r>
              <w:rPr>
                <w:sz w:val="20"/>
              </w:rPr>
              <w:t>Harga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Kritis</w:t>
            </w:r>
          </w:p>
          <w:p>
            <w:pPr>
              <w:pStyle w:val="TableParagraph"/>
              <w:spacing w:line="214" w:lineRule="exact" w:before="2"/>
              <w:ind w:left="55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tabel)</w:t>
            </w:r>
          </w:p>
        </w:tc>
        <w:tc>
          <w:tcPr>
            <w:tcW w:w="21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08"/>
              <w:ind w:left="110"/>
              <w:rPr>
                <w:sz w:val="20"/>
              </w:rPr>
            </w:pPr>
            <w:r>
              <w:rPr>
                <w:sz w:val="20"/>
              </w:rPr>
              <w:t>Keterangan</w:t>
            </w:r>
          </w:p>
        </w:tc>
      </w:tr>
      <w:tr>
        <w:trPr>
          <w:trHeight w:val="689" w:hRule="atLeast"/>
        </w:trPr>
        <w:tc>
          <w:tcPr>
            <w:tcW w:w="3580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Jenis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Kelamin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46" w:val="left" w:leader="none"/>
                <w:tab w:pos="547" w:val="left" w:leader="none"/>
              </w:tabs>
              <w:spacing w:line="229" w:lineRule="exact" w:before="0" w:after="0"/>
              <w:ind w:left="54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Laki-laki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46" w:val="left" w:leader="none"/>
                <w:tab w:pos="547" w:val="left" w:leader="none"/>
              </w:tabs>
              <w:spacing w:line="213" w:lineRule="exact" w:before="2" w:after="0"/>
              <w:ind w:left="54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Perempuan</w:t>
            </w:r>
          </w:p>
        </w:tc>
        <w:tc>
          <w:tcPr>
            <w:tcW w:w="161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6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-2,141</w:t>
            </w:r>
          </w:p>
        </w:tc>
        <w:tc>
          <w:tcPr>
            <w:tcW w:w="12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6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0,032</w:t>
            </w:r>
          </w:p>
        </w:tc>
        <w:tc>
          <w:tcPr>
            <w:tcW w:w="18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6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1,960</w:t>
            </w:r>
          </w:p>
        </w:tc>
        <w:tc>
          <w:tcPr>
            <w:tcW w:w="21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6" w:lineRule="exact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Berbedasignifikan</w:t>
            </w:r>
          </w:p>
        </w:tc>
      </w:tr>
      <w:tr>
        <w:trPr>
          <w:trHeight w:val="690" w:hRule="atLeast"/>
        </w:trPr>
        <w:tc>
          <w:tcPr>
            <w:tcW w:w="3580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Usia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46" w:val="left" w:leader="none"/>
                <w:tab w:pos="547" w:val="left" w:leader="none"/>
              </w:tabs>
              <w:spacing w:line="229" w:lineRule="exact" w:before="2" w:after="0"/>
              <w:ind w:left="54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&lt; 35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tahun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46" w:val="left" w:leader="none"/>
                <w:tab w:pos="547" w:val="left" w:leader="none"/>
              </w:tabs>
              <w:spacing w:line="214" w:lineRule="exact" w:before="0" w:after="0"/>
              <w:ind w:left="54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&gt; 35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tahun</w:t>
            </w:r>
          </w:p>
        </w:tc>
        <w:tc>
          <w:tcPr>
            <w:tcW w:w="1619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-0,464</w:t>
            </w:r>
          </w:p>
        </w:tc>
        <w:tc>
          <w:tcPr>
            <w:tcW w:w="1250" w:type="dxa"/>
          </w:tcPr>
          <w:p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0,643</w:t>
            </w:r>
          </w:p>
        </w:tc>
        <w:tc>
          <w:tcPr>
            <w:tcW w:w="1846" w:type="dxa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1,960</w:t>
            </w:r>
          </w:p>
        </w:tc>
        <w:tc>
          <w:tcPr>
            <w:tcW w:w="2152" w:type="dxa"/>
          </w:tcPr>
          <w:p>
            <w:pPr>
              <w:pStyle w:val="TableParagraph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Tidak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berbeda</w:t>
            </w:r>
          </w:p>
          <w:p>
            <w:pPr>
              <w:pStyle w:val="TableParagraph"/>
              <w:spacing w:line="240" w:lineRule="auto" w:before="2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signifikan</w:t>
            </w:r>
          </w:p>
        </w:tc>
      </w:tr>
      <w:tr>
        <w:trPr>
          <w:trHeight w:val="690" w:hRule="atLeast"/>
        </w:trPr>
        <w:tc>
          <w:tcPr>
            <w:tcW w:w="3580" w:type="dxa"/>
          </w:tcPr>
          <w:p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Status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Perkawinan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46" w:val="left" w:leader="none"/>
                <w:tab w:pos="547" w:val="left" w:leader="none"/>
              </w:tabs>
              <w:spacing w:line="229" w:lineRule="exact" w:before="0" w:after="0"/>
              <w:ind w:left="54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Menikah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46" w:val="left" w:leader="none"/>
                <w:tab w:pos="547" w:val="left" w:leader="none"/>
              </w:tabs>
              <w:spacing w:line="213" w:lineRule="exact" w:before="2" w:after="0"/>
              <w:ind w:left="54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Belum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menikah</w:t>
            </w:r>
          </w:p>
        </w:tc>
        <w:tc>
          <w:tcPr>
            <w:tcW w:w="1619" w:type="dxa"/>
          </w:tcPr>
          <w:p>
            <w:pPr>
              <w:pStyle w:val="TableParagraph"/>
              <w:spacing w:line="227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-0,936</w:t>
            </w:r>
          </w:p>
        </w:tc>
        <w:tc>
          <w:tcPr>
            <w:tcW w:w="1250" w:type="dxa"/>
          </w:tcPr>
          <w:p>
            <w:pPr>
              <w:pStyle w:val="TableParagraph"/>
              <w:spacing w:line="227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0,349</w:t>
            </w:r>
          </w:p>
        </w:tc>
        <w:tc>
          <w:tcPr>
            <w:tcW w:w="1846" w:type="dxa"/>
          </w:tcPr>
          <w:p>
            <w:pPr>
              <w:pStyle w:val="TableParagraph"/>
              <w:spacing w:line="227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1,960</w:t>
            </w:r>
          </w:p>
        </w:tc>
        <w:tc>
          <w:tcPr>
            <w:tcW w:w="2152" w:type="dxa"/>
          </w:tcPr>
          <w:p>
            <w:pPr>
              <w:pStyle w:val="TableParagraph"/>
              <w:spacing w:line="226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Tidak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berbeda</w:t>
            </w:r>
          </w:p>
          <w:p>
            <w:pPr>
              <w:pStyle w:val="TableParagraph"/>
              <w:spacing w:line="229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signifikan</w:t>
            </w:r>
          </w:p>
        </w:tc>
      </w:tr>
      <w:tr>
        <w:trPr>
          <w:trHeight w:val="690" w:hRule="atLeast"/>
        </w:trPr>
        <w:tc>
          <w:tcPr>
            <w:tcW w:w="3580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Tingkat Pendidikan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46" w:val="left" w:leader="none"/>
                <w:tab w:pos="547" w:val="left" w:leader="none"/>
              </w:tabs>
              <w:spacing w:line="229" w:lineRule="exact" w:before="2" w:after="0"/>
              <w:ind w:left="54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Perguruan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tinggi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46" w:val="left" w:leader="none"/>
                <w:tab w:pos="547" w:val="left" w:leader="none"/>
              </w:tabs>
              <w:spacing w:line="214" w:lineRule="exact" w:before="0" w:after="0"/>
              <w:ind w:left="54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Bukan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perguruan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tinggi</w:t>
            </w:r>
          </w:p>
        </w:tc>
        <w:tc>
          <w:tcPr>
            <w:tcW w:w="1619" w:type="dxa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-1,163</w:t>
            </w:r>
          </w:p>
        </w:tc>
        <w:tc>
          <w:tcPr>
            <w:tcW w:w="1250" w:type="dxa"/>
          </w:tcPr>
          <w:p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0,245</w:t>
            </w:r>
          </w:p>
        </w:tc>
        <w:tc>
          <w:tcPr>
            <w:tcW w:w="1846" w:type="dxa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1,960</w:t>
            </w:r>
          </w:p>
        </w:tc>
        <w:tc>
          <w:tcPr>
            <w:tcW w:w="2152" w:type="dxa"/>
          </w:tcPr>
          <w:p>
            <w:pPr>
              <w:pStyle w:val="TableParagraph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Tidak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berbeda</w:t>
            </w:r>
          </w:p>
          <w:p>
            <w:pPr>
              <w:pStyle w:val="TableParagraph"/>
              <w:spacing w:line="240" w:lineRule="auto" w:before="2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signifikan</w:t>
            </w:r>
          </w:p>
        </w:tc>
      </w:tr>
      <w:tr>
        <w:trPr>
          <w:trHeight w:val="690" w:hRule="atLeast"/>
        </w:trPr>
        <w:tc>
          <w:tcPr>
            <w:tcW w:w="3580" w:type="dxa"/>
          </w:tcPr>
          <w:p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Pekerjaan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46" w:val="left" w:leader="none"/>
                <w:tab w:pos="547" w:val="left" w:leader="none"/>
              </w:tabs>
              <w:spacing w:line="229" w:lineRule="exact" w:before="0" w:after="0"/>
              <w:ind w:left="54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Wirausahawan/Pengusaha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46" w:val="left" w:leader="none"/>
                <w:tab w:pos="547" w:val="left" w:leader="none"/>
              </w:tabs>
              <w:spacing w:line="213" w:lineRule="exact" w:before="2" w:after="0"/>
              <w:ind w:left="54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Bukan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Wirausahawan/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Pengusaha</w:t>
            </w:r>
          </w:p>
        </w:tc>
        <w:tc>
          <w:tcPr>
            <w:tcW w:w="1619" w:type="dxa"/>
          </w:tcPr>
          <w:p>
            <w:pPr>
              <w:pStyle w:val="TableParagraph"/>
              <w:spacing w:line="227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-3,769</w:t>
            </w:r>
          </w:p>
        </w:tc>
        <w:tc>
          <w:tcPr>
            <w:tcW w:w="1250" w:type="dxa"/>
          </w:tcPr>
          <w:p>
            <w:pPr>
              <w:pStyle w:val="TableParagraph"/>
              <w:spacing w:line="227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846" w:type="dxa"/>
          </w:tcPr>
          <w:p>
            <w:pPr>
              <w:pStyle w:val="TableParagraph"/>
              <w:spacing w:line="227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1,960</w:t>
            </w:r>
          </w:p>
        </w:tc>
        <w:tc>
          <w:tcPr>
            <w:tcW w:w="2152" w:type="dxa"/>
          </w:tcPr>
          <w:p>
            <w:pPr>
              <w:pStyle w:val="TableParagraph"/>
              <w:spacing w:line="227" w:lineRule="exact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Berbeda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signifikan</w:t>
            </w:r>
          </w:p>
        </w:tc>
      </w:tr>
      <w:tr>
        <w:trPr>
          <w:trHeight w:val="692" w:hRule="atLeast"/>
        </w:trPr>
        <w:tc>
          <w:tcPr>
            <w:tcW w:w="3580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Pendapatan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rata-rata perbulan</w:t>
            </w:r>
          </w:p>
          <w:p>
            <w:pPr>
              <w:pStyle w:val="TableParagraph"/>
              <w:tabs>
                <w:tab w:pos="546" w:val="left" w:leader="none"/>
              </w:tabs>
              <w:spacing w:line="229" w:lineRule="exact" w:before="2"/>
              <w:ind w:left="186"/>
              <w:rPr>
                <w:sz w:val="20"/>
              </w:rPr>
            </w:pPr>
            <w:r>
              <w:rPr>
                <w:sz w:val="20"/>
              </w:rPr>
              <w:t>-</w:t>
              <w:tab/>
              <w:t>&lt; Rp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5.000.000</w:t>
            </w:r>
          </w:p>
          <w:p>
            <w:pPr>
              <w:pStyle w:val="TableParagraph"/>
              <w:tabs>
                <w:tab w:pos="546" w:val="left" w:leader="none"/>
              </w:tabs>
              <w:spacing w:line="217" w:lineRule="exact"/>
              <w:ind w:left="186"/>
              <w:rPr>
                <w:sz w:val="20"/>
              </w:rPr>
            </w:pPr>
            <w:r>
              <w:rPr>
                <w:sz w:val="20"/>
              </w:rPr>
              <w:t>-</w:t>
              <w:tab/>
              <w:t>&gt; Rp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5.000.000</w:t>
            </w:r>
          </w:p>
        </w:tc>
        <w:tc>
          <w:tcPr>
            <w:tcW w:w="1619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-4,197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1,960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Berbeda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signifikan</w:t>
            </w:r>
          </w:p>
        </w:tc>
      </w:tr>
    </w:tbl>
    <w:p>
      <w:pPr>
        <w:spacing w:before="0"/>
        <w:ind w:left="120" w:right="0" w:firstLine="0"/>
        <w:jc w:val="left"/>
        <w:rPr>
          <w:sz w:val="20"/>
        </w:rPr>
      </w:pPr>
      <w:r>
        <w:rPr>
          <w:sz w:val="20"/>
        </w:rPr>
        <w:t>Sumber:</w:t>
      </w:r>
      <w:r>
        <w:rPr>
          <w:spacing w:val="4"/>
          <w:sz w:val="20"/>
        </w:rPr>
        <w:t> </w:t>
      </w:r>
      <w:r>
        <w:rPr>
          <w:sz w:val="20"/>
        </w:rPr>
        <w:t>Data</w:t>
      </w:r>
      <w:r>
        <w:rPr>
          <w:spacing w:val="-6"/>
          <w:sz w:val="20"/>
        </w:rPr>
        <w:t> </w:t>
      </w:r>
      <w:r>
        <w:rPr>
          <w:sz w:val="20"/>
        </w:rPr>
        <w:t>olahan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20" w:right="111" w:firstLine="720"/>
        <w:jc w:val="both"/>
      </w:pPr>
      <w:r>
        <w:rPr/>
        <w:t>Selanjutnya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statistik</w:t>
      </w:r>
      <w:r>
        <w:rPr>
          <w:spacing w:val="1"/>
        </w:rPr>
        <w:t> </w:t>
      </w:r>
      <w:r>
        <w:rPr/>
        <w:t>muzakki</w:t>
      </w:r>
      <w:r>
        <w:rPr>
          <w:spacing w:val="1"/>
        </w:rPr>
        <w:t> </w:t>
      </w:r>
      <w:r>
        <w:rPr/>
        <w:t>dibedakan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kelompok pekerjaan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pengusaha/wiraswastawan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bukan</w:t>
      </w:r>
      <w:r>
        <w:rPr>
          <w:spacing w:val="1"/>
        </w:rPr>
        <w:t> </w:t>
      </w:r>
      <w:r>
        <w:rPr/>
        <w:t>pengusaha/wiraswastawan.Hasil</w:t>
      </w:r>
      <w:r>
        <w:rPr>
          <w:spacing w:val="1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nilai</w:t>
      </w:r>
      <w:r>
        <w:rPr>
          <w:spacing w:val="60"/>
        </w:rPr>
        <w:t> </w:t>
      </w:r>
      <w:r>
        <w:rPr/>
        <w:t>Z</w:t>
      </w:r>
      <w:r>
        <w:rPr>
          <w:spacing w:val="1"/>
        </w:rPr>
        <w:t> </w:t>
      </w:r>
      <w:r>
        <w:rPr/>
        <w:t>hitung sebesar -3,769 (dalam hal ini nilai negatif diabaikan karena pengujian dilakukan dua sisi).Angka ini</w:t>
      </w:r>
      <w:r>
        <w:rPr>
          <w:spacing w:val="1"/>
        </w:rPr>
        <w:t> </w:t>
      </w:r>
      <w:r>
        <w:rPr/>
        <w:t>lebih besar bila dibandingkan dengan nilai Z tabel sebesar 1,960.Dengan demikian dapat diartikan terdapat</w:t>
      </w:r>
      <w:r>
        <w:rPr>
          <w:spacing w:val="1"/>
        </w:rPr>
        <w:t> </w:t>
      </w:r>
      <w:r>
        <w:rPr/>
        <w:t>perbedaan</w:t>
      </w:r>
      <w:r>
        <w:rPr>
          <w:spacing w:val="1"/>
        </w:rPr>
        <w:t> </w:t>
      </w:r>
      <w:r>
        <w:rPr/>
        <w:t>preferensi</w:t>
      </w:r>
      <w:r>
        <w:rPr>
          <w:spacing w:val="1"/>
        </w:rPr>
        <w:t> </w:t>
      </w:r>
      <w:r>
        <w:rPr/>
        <w:t>muzakki</w:t>
      </w:r>
      <w:r>
        <w:rPr>
          <w:spacing w:val="1"/>
        </w:rPr>
        <w:t> </w:t>
      </w:r>
      <w:r>
        <w:rPr/>
        <w:t>membayar</w:t>
      </w:r>
      <w:r>
        <w:rPr>
          <w:spacing w:val="1"/>
        </w:rPr>
        <w:t> </w:t>
      </w:r>
      <w:r>
        <w:rPr/>
        <w:t>zakat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Baitul</w:t>
      </w:r>
      <w:r>
        <w:rPr>
          <w:spacing w:val="1"/>
        </w:rPr>
        <w:t> </w:t>
      </w:r>
      <w:r>
        <w:rPr/>
        <w:t>Mal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ditekuni. Dengan kata lain, muzakki dengan pekerjaan sebagai pengusaha/wiraswasta memiliki preferensi</w:t>
      </w:r>
      <w:r>
        <w:rPr>
          <w:spacing w:val="1"/>
        </w:rPr>
        <w:t> </w:t>
      </w:r>
      <w:r>
        <w:rPr/>
        <w:t>yang berbeda dalam membayar zakat pada lembaga tersebut bila dibandingkan dengan muzakki dengan</w:t>
      </w:r>
      <w:r>
        <w:rPr>
          <w:spacing w:val="1"/>
        </w:rPr>
        <w:t> </w:t>
      </w:r>
      <w:r>
        <w:rPr/>
        <w:t>pekerjaan bukan pengusaha/wiraswasta. Berdasarkan Tabel 2 di atas juga dapat dilihat bahwa preferensi</w:t>
      </w:r>
      <w:r>
        <w:rPr>
          <w:spacing w:val="1"/>
        </w:rPr>
        <w:t> </w:t>
      </w:r>
      <w:r>
        <w:rPr/>
        <w:t>muzakat dalam membayar</w:t>
      </w:r>
      <w:r>
        <w:rPr>
          <w:spacing w:val="60"/>
        </w:rPr>
        <w:t> </w:t>
      </w:r>
      <w:r>
        <w:rPr/>
        <w:t>zakat melalui Baitul Mal di kota Banda Aceh uga berbeda pendapatan rata-rata</w:t>
      </w:r>
      <w:r>
        <w:rPr>
          <w:spacing w:val="1"/>
        </w:rPr>
        <w:t> </w:t>
      </w:r>
      <w:r>
        <w:rPr/>
        <w:t>per</w:t>
      </w:r>
      <w:r>
        <w:rPr>
          <w:spacing w:val="-1"/>
        </w:rPr>
        <w:t> </w:t>
      </w:r>
      <w:r>
        <w:rPr/>
        <w:t>bulan. Preferensi</w:t>
      </w:r>
      <w:r>
        <w:rPr>
          <w:spacing w:val="1"/>
        </w:rPr>
        <w:t> </w:t>
      </w:r>
      <w:r>
        <w:rPr/>
        <w:t>muzakki</w:t>
      </w:r>
      <w:r>
        <w:rPr>
          <w:spacing w:val="2"/>
        </w:rPr>
        <w:t> </w:t>
      </w:r>
      <w:r>
        <w:rPr/>
        <w:t>yang</w:t>
      </w:r>
      <w:r>
        <w:rPr>
          <w:spacing w:val="-5"/>
        </w:rPr>
        <w:t> </w:t>
      </w:r>
      <w:r>
        <w:rPr/>
        <w:t>memiliki</w:t>
      </w:r>
      <w:r>
        <w:rPr>
          <w:spacing w:val="-1"/>
        </w:rPr>
        <w:t> </w:t>
      </w:r>
      <w:r>
        <w:rPr/>
        <w:t>pendapatan rata-rata</w:t>
      </w:r>
      <w:r>
        <w:rPr>
          <w:spacing w:val="1"/>
        </w:rPr>
        <w:t> </w:t>
      </w:r>
      <w:r>
        <w:rPr/>
        <w:t>relatif</w:t>
      </w:r>
      <w:r>
        <w:rPr>
          <w:spacing w:val="-1"/>
        </w:rPr>
        <w:t> </w:t>
      </w:r>
      <w:r>
        <w:rPr/>
        <w:t>besar yaitu</w:t>
      </w:r>
      <w:r>
        <w:rPr>
          <w:spacing w:val="-1"/>
        </w:rPr>
        <w:t> </w:t>
      </w:r>
      <w:r>
        <w:rPr/>
        <w:t>di atas</w:t>
      </w:r>
      <w:r>
        <w:rPr>
          <w:spacing w:val="57"/>
        </w:rPr>
        <w:t> </w:t>
      </w:r>
      <w:r>
        <w:rPr/>
        <w:t>dan dibawah Rp</w:t>
      </w:r>
    </w:p>
    <w:p>
      <w:pPr>
        <w:pStyle w:val="BodyText"/>
        <w:spacing w:before="1"/>
        <w:ind w:left="120" w:right="128"/>
        <w:jc w:val="both"/>
      </w:pPr>
      <w:r>
        <w:rPr/>
        <w:t>5.000.000 per bulan menyalurkan zakat melalui lembaga tersebut berbeda signifikan dengan preferensi</w:t>
      </w:r>
      <w:r>
        <w:rPr>
          <w:spacing w:val="1"/>
        </w:rPr>
        <w:t> </w:t>
      </w:r>
      <w:r>
        <w:rPr/>
        <w:t>muzakki</w:t>
      </w:r>
      <w:r>
        <w:rPr>
          <w:spacing w:val="1"/>
        </w:rPr>
        <w:t> </w:t>
      </w:r>
      <w:r>
        <w:rPr/>
        <w:t>dengan pendapatan rata-rata</w:t>
      </w:r>
      <w:r>
        <w:rPr>
          <w:spacing w:val="1"/>
        </w:rPr>
        <w:t> </w:t>
      </w:r>
      <w:r>
        <w:rPr/>
        <w:t>di bawah Rp5.000.000</w:t>
      </w:r>
      <w:r>
        <w:rPr>
          <w:spacing w:val="-1"/>
        </w:rPr>
        <w:t> </w:t>
      </w:r>
      <w:r>
        <w:rPr/>
        <w:t>per</w:t>
      </w:r>
      <w:r>
        <w:rPr>
          <w:spacing w:val="3"/>
        </w:rPr>
        <w:t> </w:t>
      </w:r>
      <w:r>
        <w:rPr/>
        <w:t>bulan.</w:t>
      </w:r>
    </w:p>
    <w:p>
      <w:pPr>
        <w:pStyle w:val="BodyText"/>
        <w:spacing w:before="4"/>
      </w:pPr>
    </w:p>
    <w:p>
      <w:pPr>
        <w:pStyle w:val="Heading1"/>
        <w:spacing w:before="1"/>
      </w:pPr>
      <w:r>
        <w:rPr/>
        <w:t>SIMPULAN</w:t>
      </w:r>
    </w:p>
    <w:p>
      <w:pPr>
        <w:pStyle w:val="BodyText"/>
        <w:ind w:left="120" w:right="112" w:firstLine="708"/>
        <w:jc w:val="both"/>
      </w:pPr>
      <w:r>
        <w:rPr/>
        <w:t>Mengacu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preferensi</w:t>
      </w:r>
      <w:r>
        <w:rPr>
          <w:spacing w:val="1"/>
        </w:rPr>
        <w:t> </w:t>
      </w:r>
      <w:r>
        <w:rPr/>
        <w:t>muzakki</w:t>
      </w:r>
      <w:r>
        <w:rPr>
          <w:spacing w:val="60"/>
        </w:rPr>
        <w:t> </w:t>
      </w:r>
      <w:r>
        <w:rPr/>
        <w:t>membayar</w:t>
      </w:r>
      <w:r>
        <w:rPr>
          <w:spacing w:val="60"/>
        </w:rPr>
        <w:t> </w:t>
      </w:r>
      <w:r>
        <w:rPr/>
        <w:t>zakat</w:t>
      </w:r>
      <w:r>
        <w:rPr>
          <w:spacing w:val="1"/>
        </w:rPr>
        <w:t> </w:t>
      </w:r>
      <w:r>
        <w:rPr/>
        <w:t>melalui Baitul Mal di kota Banda Aceh relatif berbeda satu sama lain. Preferensi yang paling dominan</w:t>
      </w:r>
      <w:r>
        <w:rPr>
          <w:spacing w:val="1"/>
        </w:rPr>
        <w:t> </w:t>
      </w:r>
      <w:r>
        <w:rPr/>
        <w:t>mendorong mereka membayar zakat melalui lembaga tersebut lingkungan muzakki itu sendiri, kemudian</w:t>
      </w:r>
      <w:r>
        <w:rPr>
          <w:spacing w:val="1"/>
        </w:rPr>
        <w:t> </w:t>
      </w:r>
      <w:r>
        <w:rPr/>
        <w:t>diikuti oleh pelayanan Baitul Mal, pemahaman terhadap pengelolaan zakat oleh Baitul Mal persepsi mereka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kemudahan</w:t>
      </w:r>
      <w:r>
        <w:rPr>
          <w:spacing w:val="1"/>
        </w:rPr>
        <w:t> </w:t>
      </w:r>
      <w:r>
        <w:rPr/>
        <w:t>menjangkau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Baitul</w:t>
      </w:r>
      <w:r>
        <w:rPr>
          <w:spacing w:val="1"/>
        </w:rPr>
        <w:t> </w:t>
      </w:r>
      <w:r>
        <w:rPr/>
        <w:t>Mal.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statistik</w:t>
      </w:r>
      <w:r>
        <w:rPr>
          <w:spacing w:val="1"/>
        </w:rPr>
        <w:t> </w:t>
      </w:r>
      <w:r>
        <w:rPr/>
        <w:t>menyimpulkan</w:t>
      </w:r>
      <w:r>
        <w:rPr>
          <w:spacing w:val="60"/>
        </w:rPr>
        <w:t> </w:t>
      </w:r>
      <w:r>
        <w:rPr/>
        <w:t>bahwa</w:t>
      </w:r>
      <w:r>
        <w:rPr>
          <w:spacing w:val="1"/>
        </w:rPr>
        <w:t> </w:t>
      </w:r>
      <w:r>
        <w:rPr/>
        <w:t>preferensi</w:t>
      </w:r>
      <w:r>
        <w:rPr>
          <w:spacing w:val="1"/>
        </w:rPr>
        <w:t> </w:t>
      </w:r>
      <w:r>
        <w:rPr/>
        <w:t>muzakki</w:t>
      </w:r>
      <w:r>
        <w:rPr>
          <w:spacing w:val="60"/>
        </w:rPr>
        <w:t> </w:t>
      </w:r>
      <w:r>
        <w:rPr/>
        <w:t>berbeda</w:t>
      </w:r>
      <w:r>
        <w:rPr>
          <w:spacing w:val="60"/>
        </w:rPr>
        <w:t> </w:t>
      </w:r>
      <w:r>
        <w:rPr/>
        <w:t>signifikan berdasarkan jenis kelamin, pekerjaan dan pendapatan per bulan,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tingkatan</w:t>
      </w:r>
      <w:r>
        <w:rPr>
          <w:spacing w:val="1"/>
        </w:rPr>
        <w:t> </w:t>
      </w:r>
      <w:r>
        <w:rPr/>
        <w:t>usia,</w:t>
      </w:r>
      <w:r>
        <w:rPr>
          <w:spacing w:val="1"/>
        </w:rPr>
        <w:t> </w:t>
      </w:r>
      <w:r>
        <w:rPr/>
        <w:t>status</w:t>
      </w:r>
      <w:r>
        <w:rPr>
          <w:spacing w:val="1"/>
        </w:rPr>
        <w:t> </w:t>
      </w:r>
      <w:r>
        <w:rPr/>
        <w:t>perkawinan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pendidikan.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kesimpulan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rekomendasi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Baitul</w:t>
      </w:r>
      <w:r>
        <w:rPr>
          <w:spacing w:val="1"/>
        </w:rPr>
        <w:t> </w:t>
      </w:r>
      <w:r>
        <w:rPr/>
        <w:t>Mal</w:t>
      </w:r>
      <w:r>
        <w:rPr>
          <w:spacing w:val="60"/>
        </w:rPr>
        <w:t> </w:t>
      </w:r>
      <w:r>
        <w:rPr/>
        <w:t>sebagai</w:t>
      </w:r>
      <w:r>
        <w:rPr>
          <w:spacing w:val="1"/>
        </w:rPr>
        <w:t> </w:t>
      </w:r>
      <w:r>
        <w:rPr/>
        <w:t>lembaga pengelola zakat di Kota Banda Aceh dipandang perlu meningkatkan intensitas sosialisasi lembaga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lapisan</w:t>
      </w:r>
      <w:r>
        <w:rPr>
          <w:spacing w:val="1"/>
        </w:rPr>
        <w:t> </w:t>
      </w:r>
      <w:r>
        <w:rPr/>
        <w:t>masyarakat.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sosialisasi</w:t>
      </w:r>
      <w:r>
        <w:rPr>
          <w:spacing w:val="1"/>
        </w:rPr>
        <w:t> </w:t>
      </w:r>
      <w:r>
        <w:rPr/>
        <w:t>sebaiknya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seiring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peningkatan</w:t>
      </w:r>
      <w:r>
        <w:rPr>
          <w:spacing w:val="-1"/>
        </w:rPr>
        <w:t> </w:t>
      </w:r>
      <w:r>
        <w:rPr/>
        <w:t>pemahaman</w:t>
      </w:r>
      <w:r>
        <w:rPr>
          <w:spacing w:val="-1"/>
        </w:rPr>
        <w:t> </w:t>
      </w:r>
      <w:r>
        <w:rPr/>
        <w:t>masyarakat tentang</w:t>
      </w:r>
      <w:r>
        <w:rPr>
          <w:spacing w:val="-6"/>
        </w:rPr>
        <w:t> </w:t>
      </w:r>
      <w:r>
        <w:rPr/>
        <w:t>pengelolaan</w:t>
      </w:r>
      <w:r>
        <w:rPr>
          <w:spacing w:val="-1"/>
        </w:rPr>
        <w:t> </w:t>
      </w:r>
      <w:r>
        <w:rPr/>
        <w:t>zakat oleh</w:t>
      </w:r>
      <w:r>
        <w:rPr>
          <w:spacing w:val="2"/>
        </w:rPr>
        <w:t> </w:t>
      </w:r>
      <w:r>
        <w:rPr/>
        <w:t>lembaga tersebut.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</w:pPr>
      <w:r>
        <w:rPr/>
        <w:t>DAFTAR</w:t>
      </w:r>
      <w:r>
        <w:rPr>
          <w:spacing w:val="-6"/>
        </w:rPr>
        <w:t> </w:t>
      </w:r>
      <w:r>
        <w:rPr/>
        <w:t>PUSTAKA</w:t>
      </w:r>
    </w:p>
    <w:p>
      <w:pPr>
        <w:spacing w:before="0"/>
        <w:ind w:left="828" w:right="0" w:hanging="709"/>
        <w:jc w:val="left"/>
        <w:rPr>
          <w:sz w:val="24"/>
        </w:rPr>
      </w:pPr>
      <w:r>
        <w:rPr>
          <w:sz w:val="24"/>
        </w:rPr>
        <w:t>Amri,</w:t>
      </w:r>
      <w:r>
        <w:rPr>
          <w:spacing w:val="15"/>
          <w:sz w:val="24"/>
        </w:rPr>
        <w:t> </w:t>
      </w:r>
      <w:r>
        <w:rPr>
          <w:sz w:val="24"/>
        </w:rPr>
        <w:t>K.,</w:t>
      </w:r>
      <w:r>
        <w:rPr>
          <w:spacing w:val="11"/>
          <w:sz w:val="24"/>
        </w:rPr>
        <w:t> </w:t>
      </w:r>
      <w:r>
        <w:rPr>
          <w:sz w:val="24"/>
        </w:rPr>
        <w:t>&amp;</w:t>
      </w:r>
      <w:r>
        <w:rPr>
          <w:spacing w:val="12"/>
          <w:sz w:val="24"/>
        </w:rPr>
        <w:t> </w:t>
      </w:r>
      <w:r>
        <w:rPr>
          <w:sz w:val="24"/>
        </w:rPr>
        <w:t>Surya,</w:t>
      </w:r>
      <w:r>
        <w:rPr>
          <w:spacing w:val="11"/>
          <w:sz w:val="24"/>
        </w:rPr>
        <w:t> </w:t>
      </w:r>
      <w:r>
        <w:rPr>
          <w:sz w:val="24"/>
        </w:rPr>
        <w:t>J.</w:t>
      </w:r>
      <w:r>
        <w:rPr>
          <w:spacing w:val="12"/>
          <w:sz w:val="24"/>
        </w:rPr>
        <w:t> </w:t>
      </w:r>
      <w:r>
        <w:rPr>
          <w:sz w:val="24"/>
        </w:rPr>
        <w:t>2013.</w:t>
      </w:r>
      <w:r>
        <w:rPr>
          <w:spacing w:val="12"/>
          <w:sz w:val="24"/>
        </w:rPr>
        <w:t> </w:t>
      </w:r>
      <w:r>
        <w:rPr>
          <w:sz w:val="24"/>
        </w:rPr>
        <w:t>Kajian</w:t>
      </w:r>
      <w:r>
        <w:rPr>
          <w:spacing w:val="11"/>
          <w:sz w:val="24"/>
        </w:rPr>
        <w:t> </w:t>
      </w:r>
      <w:r>
        <w:rPr>
          <w:sz w:val="24"/>
        </w:rPr>
        <w:t>Perilaku</w:t>
      </w:r>
      <w:r>
        <w:rPr>
          <w:spacing w:val="12"/>
          <w:sz w:val="24"/>
        </w:rPr>
        <w:t> </w:t>
      </w:r>
      <w:r>
        <w:rPr>
          <w:sz w:val="24"/>
        </w:rPr>
        <w:t>Mahasiswa</w:t>
      </w:r>
      <w:r>
        <w:rPr>
          <w:spacing w:val="13"/>
          <w:sz w:val="24"/>
        </w:rPr>
        <w:t> </w:t>
      </w:r>
      <w:r>
        <w:rPr>
          <w:sz w:val="24"/>
        </w:rPr>
        <w:t>Dalam</w:t>
      </w:r>
      <w:r>
        <w:rPr>
          <w:spacing w:val="12"/>
          <w:sz w:val="24"/>
        </w:rPr>
        <w:t> </w:t>
      </w:r>
      <w:r>
        <w:rPr>
          <w:sz w:val="24"/>
        </w:rPr>
        <w:t>Menggunakan</w:t>
      </w:r>
      <w:r>
        <w:rPr>
          <w:spacing w:val="11"/>
          <w:sz w:val="24"/>
        </w:rPr>
        <w:t> </w:t>
      </w:r>
      <w:r>
        <w:rPr>
          <w:sz w:val="24"/>
        </w:rPr>
        <w:t>Internet</w:t>
      </w:r>
      <w:r>
        <w:rPr>
          <w:spacing w:val="13"/>
          <w:sz w:val="24"/>
        </w:rPr>
        <w:t> </w:t>
      </w:r>
      <w:r>
        <w:rPr>
          <w:sz w:val="24"/>
        </w:rPr>
        <w:t>Dengan</w:t>
      </w:r>
      <w:r>
        <w:rPr>
          <w:spacing w:val="11"/>
          <w:sz w:val="24"/>
        </w:rPr>
        <w:t> </w:t>
      </w:r>
      <w:r>
        <w:rPr>
          <w:sz w:val="24"/>
        </w:rPr>
        <w:t>Pendekatan</w:t>
      </w:r>
      <w:r>
        <w:rPr>
          <w:spacing w:val="-57"/>
          <w:sz w:val="24"/>
        </w:rPr>
        <w:t> </w:t>
      </w:r>
      <w:r>
        <w:rPr>
          <w:sz w:val="24"/>
        </w:rPr>
        <w:t>Technology</w:t>
      </w:r>
      <w:r>
        <w:rPr>
          <w:spacing w:val="-6"/>
          <w:sz w:val="24"/>
        </w:rPr>
        <w:t> </w:t>
      </w:r>
      <w:r>
        <w:rPr>
          <w:sz w:val="24"/>
        </w:rPr>
        <w:t>Acceptance</w:t>
      </w:r>
      <w:r>
        <w:rPr>
          <w:spacing w:val="1"/>
          <w:sz w:val="24"/>
        </w:rPr>
        <w:t> </w:t>
      </w:r>
      <w:r>
        <w:rPr>
          <w:sz w:val="24"/>
        </w:rPr>
        <w:t>Model</w:t>
      </w:r>
      <w:r>
        <w:rPr>
          <w:spacing w:val="-1"/>
          <w:sz w:val="24"/>
        </w:rPr>
        <w:t> </w:t>
      </w:r>
      <w:r>
        <w:rPr>
          <w:sz w:val="24"/>
        </w:rPr>
        <w:t>(TAM), </w:t>
      </w:r>
      <w:r>
        <w:rPr>
          <w:i/>
          <w:sz w:val="24"/>
        </w:rPr>
        <w:t>Jurnal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Pos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dan Informatika</w:t>
      </w:r>
      <w:r>
        <w:rPr>
          <w:i/>
          <w:spacing w:val="2"/>
          <w:sz w:val="24"/>
        </w:rPr>
        <w:t> </w:t>
      </w:r>
      <w:r>
        <w:rPr>
          <w:sz w:val="24"/>
        </w:rPr>
        <w:t>3 (1),</w:t>
      </w:r>
      <w:r>
        <w:rPr>
          <w:spacing w:val="-1"/>
          <w:sz w:val="24"/>
        </w:rPr>
        <w:t> </w:t>
      </w:r>
      <w:r>
        <w:rPr>
          <w:sz w:val="24"/>
        </w:rPr>
        <w:t>67-80.</w:t>
      </w:r>
    </w:p>
    <w:p>
      <w:pPr>
        <w:pStyle w:val="BodyText"/>
        <w:ind w:left="828" w:hanging="709"/>
      </w:pPr>
      <w:r>
        <w:rPr/>
        <w:t>Amri,</w:t>
      </w:r>
      <w:r>
        <w:rPr>
          <w:spacing w:val="20"/>
        </w:rPr>
        <w:t> </w:t>
      </w:r>
      <w:r>
        <w:rPr/>
        <w:t>K.,</w:t>
      </w:r>
      <w:r>
        <w:rPr>
          <w:spacing w:val="18"/>
        </w:rPr>
        <w:t> </w:t>
      </w:r>
      <w:r>
        <w:rPr/>
        <w:t>Qurratul’aini,</w:t>
      </w:r>
      <w:r>
        <w:rPr>
          <w:spacing w:val="17"/>
        </w:rPr>
        <w:t> </w:t>
      </w:r>
      <w:r>
        <w:rPr/>
        <w:t>I.,</w:t>
      </w:r>
      <w:r>
        <w:rPr>
          <w:spacing w:val="16"/>
        </w:rPr>
        <w:t> </w:t>
      </w:r>
      <w:r>
        <w:rPr/>
        <w:t>&amp;</w:t>
      </w:r>
      <w:r>
        <w:rPr>
          <w:spacing w:val="17"/>
        </w:rPr>
        <w:t> </w:t>
      </w:r>
      <w:r>
        <w:rPr/>
        <w:t>Julianty.</w:t>
      </w:r>
      <w:r>
        <w:rPr>
          <w:spacing w:val="17"/>
        </w:rPr>
        <w:t> </w:t>
      </w:r>
      <w:r>
        <w:rPr/>
        <w:t>2018.</w:t>
      </w:r>
      <w:r>
        <w:rPr>
          <w:spacing w:val="16"/>
        </w:rPr>
        <w:t> </w:t>
      </w:r>
      <w:r>
        <w:rPr/>
        <w:t>Preferensi</w:t>
      </w:r>
      <w:r>
        <w:rPr>
          <w:spacing w:val="17"/>
        </w:rPr>
        <w:t> </w:t>
      </w:r>
      <w:r>
        <w:rPr/>
        <w:t>Nasabah</w:t>
      </w:r>
      <w:r>
        <w:rPr>
          <w:spacing w:val="17"/>
        </w:rPr>
        <w:t> </w:t>
      </w:r>
      <w:r>
        <w:rPr/>
        <w:t>Memilih</w:t>
      </w:r>
      <w:r>
        <w:rPr>
          <w:spacing w:val="16"/>
        </w:rPr>
        <w:t> </w:t>
      </w:r>
      <w:r>
        <w:rPr/>
        <w:t>Produk</w:t>
      </w:r>
      <w:r>
        <w:rPr>
          <w:spacing w:val="13"/>
        </w:rPr>
        <w:t> </w:t>
      </w:r>
      <w:r>
        <w:rPr/>
        <w:t>Pembiayaan</w:t>
      </w:r>
      <w:r>
        <w:rPr>
          <w:spacing w:val="16"/>
        </w:rPr>
        <w:t> </w:t>
      </w:r>
      <w:r>
        <w:rPr/>
        <w:t>Bank</w:t>
      </w:r>
      <w:r>
        <w:rPr>
          <w:spacing w:val="20"/>
        </w:rPr>
        <w:t> </w:t>
      </w:r>
      <w:r>
        <w:rPr/>
        <w:t>Aceh</w:t>
      </w:r>
      <w:r>
        <w:rPr>
          <w:spacing w:val="-57"/>
        </w:rPr>
        <w:t> </w:t>
      </w:r>
      <w:r>
        <w:rPr/>
        <w:t>Syariah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Kota</w:t>
      </w:r>
      <w:r>
        <w:rPr>
          <w:spacing w:val="5"/>
        </w:rPr>
        <w:t> </w:t>
      </w:r>
      <w:r>
        <w:rPr/>
        <w:t>Banda Aceh,</w:t>
      </w:r>
      <w:r>
        <w:rPr>
          <w:spacing w:val="4"/>
        </w:rPr>
        <w:t> </w:t>
      </w:r>
      <w:r>
        <w:rPr>
          <w:i/>
        </w:rPr>
        <w:t>Jurnal</w:t>
      </w:r>
      <w:r>
        <w:rPr>
          <w:i/>
          <w:spacing w:val="-1"/>
        </w:rPr>
        <w:t> </w:t>
      </w:r>
      <w:r>
        <w:rPr>
          <w:i/>
        </w:rPr>
        <w:t>Samudra</w:t>
      </w:r>
      <w:r>
        <w:rPr>
          <w:i/>
          <w:spacing w:val="-1"/>
        </w:rPr>
        <w:t> </w:t>
      </w:r>
      <w:r>
        <w:rPr>
          <w:i/>
        </w:rPr>
        <w:t>Ekonomi dan</w:t>
      </w:r>
      <w:r>
        <w:rPr>
          <w:i/>
          <w:spacing w:val="-1"/>
        </w:rPr>
        <w:t> </w:t>
      </w:r>
      <w:r>
        <w:rPr>
          <w:i/>
        </w:rPr>
        <w:t>Bisnis</w:t>
      </w:r>
      <w:r>
        <w:rPr>
          <w:i/>
          <w:spacing w:val="2"/>
        </w:rPr>
        <w:t> </w:t>
      </w:r>
      <w:r>
        <w:rPr/>
        <w:t>9(1),</w:t>
      </w:r>
      <w:r>
        <w:rPr>
          <w:spacing w:val="-1"/>
        </w:rPr>
        <w:t> </w:t>
      </w:r>
      <w:r>
        <w:rPr/>
        <w:t>31-41.</w:t>
      </w:r>
    </w:p>
    <w:p>
      <w:pPr>
        <w:spacing w:after="0"/>
        <w:sectPr>
          <w:pgSz w:w="11910" w:h="16840"/>
          <w:pgMar w:header="710" w:footer="778" w:top="960" w:bottom="960" w:left="600" w:right="600"/>
        </w:sectPr>
      </w:pPr>
    </w:p>
    <w:p>
      <w:pPr>
        <w:pStyle w:val="BodyText"/>
        <w:spacing w:before="6"/>
        <w:rPr>
          <w:sz w:val="15"/>
        </w:rPr>
      </w:pPr>
    </w:p>
    <w:p>
      <w:pPr>
        <w:spacing w:before="90"/>
        <w:ind w:left="828" w:right="119" w:hanging="709"/>
        <w:jc w:val="both"/>
        <w:rPr>
          <w:sz w:val="24"/>
        </w:rPr>
      </w:pPr>
      <w:r>
        <w:rPr>
          <w:sz w:val="24"/>
        </w:rPr>
        <w:t>Alpriyamah,</w:t>
      </w:r>
      <w:r>
        <w:rPr>
          <w:spacing w:val="1"/>
          <w:sz w:val="24"/>
        </w:rPr>
        <w:t> </w:t>
      </w:r>
      <w:r>
        <w:rPr>
          <w:sz w:val="24"/>
        </w:rPr>
        <w:t>Q.</w:t>
      </w:r>
      <w:r>
        <w:rPr>
          <w:spacing w:val="1"/>
          <w:sz w:val="24"/>
        </w:rPr>
        <w:t> </w:t>
      </w:r>
      <w:r>
        <w:rPr>
          <w:sz w:val="24"/>
        </w:rPr>
        <w:t>U.,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Adityawarman,</w:t>
      </w:r>
      <w:r>
        <w:rPr>
          <w:spacing w:val="1"/>
          <w:sz w:val="24"/>
        </w:rPr>
        <w:t> </w:t>
      </w:r>
      <w:r>
        <w:rPr>
          <w:sz w:val="24"/>
        </w:rPr>
        <w:t>2017.Analisis</w:t>
      </w:r>
      <w:r>
        <w:rPr>
          <w:spacing w:val="1"/>
          <w:sz w:val="24"/>
        </w:rPr>
        <w:t> </w:t>
      </w:r>
      <w:r>
        <w:rPr>
          <w:sz w:val="24"/>
        </w:rPr>
        <w:t>Faktor-Faktor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Mempengaruhi</w:t>
      </w:r>
      <w:r>
        <w:rPr>
          <w:spacing w:val="61"/>
          <w:sz w:val="24"/>
        </w:rPr>
        <w:t> </w:t>
      </w:r>
      <w:r>
        <w:rPr>
          <w:sz w:val="24"/>
        </w:rPr>
        <w:t>Perilaku</w:t>
      </w:r>
      <w:r>
        <w:rPr>
          <w:spacing w:val="1"/>
          <w:sz w:val="24"/>
        </w:rPr>
        <w:t> </w:t>
      </w:r>
      <w:r>
        <w:rPr>
          <w:sz w:val="24"/>
        </w:rPr>
        <w:t>Kepatuhan </w:t>
      </w:r>
      <w:r>
        <w:rPr>
          <w:i/>
          <w:sz w:val="24"/>
        </w:rPr>
        <w:t>(Compliance Behavior) </w:t>
      </w:r>
      <w:r>
        <w:rPr>
          <w:sz w:val="24"/>
        </w:rPr>
        <w:t>Pembayaran Zakat Perdagangan (Studi Kasus Pengusaha Muslim</w:t>
      </w:r>
      <w:r>
        <w:rPr>
          <w:spacing w:val="1"/>
          <w:sz w:val="24"/>
        </w:rPr>
        <w:t> </w:t>
      </w:r>
      <w:r>
        <w:rPr>
          <w:sz w:val="24"/>
        </w:rPr>
        <w:t>Batik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Kota</w:t>
      </w:r>
      <w:r>
        <w:rPr>
          <w:spacing w:val="1"/>
          <w:sz w:val="24"/>
        </w:rPr>
        <w:t> </w:t>
      </w:r>
      <w:r>
        <w:rPr>
          <w:sz w:val="24"/>
        </w:rPr>
        <w:t>Pekalongan</w:t>
      </w:r>
      <w:r>
        <w:rPr>
          <w:spacing w:val="-1"/>
          <w:sz w:val="24"/>
        </w:rPr>
        <w:t> </w:t>
      </w:r>
      <w:r>
        <w:rPr>
          <w:sz w:val="24"/>
        </w:rPr>
        <w:t>Tahun</w:t>
      </w:r>
      <w:r>
        <w:rPr>
          <w:spacing w:val="-1"/>
          <w:sz w:val="24"/>
        </w:rPr>
        <w:t> </w:t>
      </w:r>
      <w:r>
        <w:rPr>
          <w:sz w:val="24"/>
        </w:rPr>
        <w:t>2017),</w:t>
      </w:r>
      <w:r>
        <w:rPr>
          <w:spacing w:val="4"/>
          <w:sz w:val="24"/>
        </w:rPr>
        <w:t> </w:t>
      </w:r>
      <w:r>
        <w:rPr>
          <w:i/>
          <w:sz w:val="24"/>
        </w:rPr>
        <w:t>Diponegoro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Accounting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(6)3,</w:t>
      </w:r>
      <w:r>
        <w:rPr>
          <w:spacing w:val="-1"/>
          <w:sz w:val="24"/>
        </w:rPr>
        <w:t> </w:t>
      </w:r>
      <w:r>
        <w:rPr>
          <w:sz w:val="24"/>
        </w:rPr>
        <w:t>1-13.</w:t>
      </w:r>
    </w:p>
    <w:p>
      <w:pPr>
        <w:pStyle w:val="BodyText"/>
        <w:ind w:left="828" w:right="126" w:hanging="709"/>
        <w:jc w:val="both"/>
      </w:pPr>
      <w:r>
        <w:rPr/>
        <w:t>Bachmid,</w:t>
      </w:r>
      <w:r>
        <w:rPr>
          <w:spacing w:val="1"/>
        </w:rPr>
        <w:t> </w:t>
      </w:r>
      <w:r>
        <w:rPr/>
        <w:t>G.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Muzakki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Membayar</w:t>
      </w:r>
      <w:r>
        <w:rPr>
          <w:spacing w:val="1"/>
        </w:rPr>
        <w:t> </w:t>
      </w:r>
      <w:r>
        <w:rPr/>
        <w:t>Zakat</w:t>
      </w:r>
      <w:r>
        <w:rPr>
          <w:spacing w:val="1"/>
        </w:rPr>
        <w:t> </w:t>
      </w:r>
      <w:r>
        <w:rPr/>
        <w:t>Mal</w:t>
      </w:r>
      <w:r>
        <w:rPr>
          <w:spacing w:val="1"/>
        </w:rPr>
        <w:t> </w:t>
      </w:r>
      <w:r>
        <w:rPr/>
        <w:t>(Studi</w:t>
      </w:r>
      <w:r>
        <w:rPr>
          <w:spacing w:val="1"/>
        </w:rPr>
        <w:t> </w:t>
      </w:r>
      <w:r>
        <w:rPr/>
        <w:t>Fenomenologi</w:t>
      </w:r>
      <w:r>
        <w:rPr>
          <w:spacing w:val="1"/>
        </w:rPr>
        <w:t> </w:t>
      </w:r>
      <w:r>
        <w:rPr/>
        <w:t>Pengalaman</w:t>
      </w:r>
      <w:r>
        <w:rPr>
          <w:spacing w:val="1"/>
        </w:rPr>
        <w:t> </w:t>
      </w:r>
      <w:r>
        <w:rPr/>
        <w:t>Muzakki</w:t>
      </w:r>
      <w:r>
        <w:rPr>
          <w:spacing w:val="3"/>
        </w:rPr>
        <w:t> </w:t>
      </w:r>
      <w:r>
        <w:rPr/>
        <w:t>Kota</w:t>
      </w:r>
      <w:r>
        <w:rPr>
          <w:spacing w:val="1"/>
        </w:rPr>
        <w:t> </w:t>
      </w:r>
      <w:r>
        <w:rPr/>
        <w:t>Kendari,</w:t>
      </w:r>
      <w:r>
        <w:rPr>
          <w:spacing w:val="1"/>
        </w:rPr>
        <w:t> </w:t>
      </w:r>
      <w:r>
        <w:rPr>
          <w:i/>
        </w:rPr>
        <w:t>Jurnal Aplikasi Manajemen</w:t>
      </w:r>
      <w:r>
        <w:rPr/>
        <w:t>,</w:t>
      </w:r>
      <w:r>
        <w:rPr>
          <w:spacing w:val="-1"/>
        </w:rPr>
        <w:t> </w:t>
      </w:r>
      <w:r>
        <w:rPr/>
        <w:t>10(2),425-436.</w:t>
      </w:r>
    </w:p>
    <w:p>
      <w:pPr>
        <w:pStyle w:val="BodyText"/>
        <w:ind w:left="828" w:right="123" w:hanging="709"/>
        <w:jc w:val="both"/>
      </w:pPr>
      <w:r>
        <w:rPr/>
        <w:t>Idris, K. M., Bidin, Z., &amp; Saad, R. A. J. 2012. Islamic Religiosity Measurement and Its Relationship with</w:t>
      </w:r>
      <w:r>
        <w:rPr>
          <w:spacing w:val="1"/>
        </w:rPr>
        <w:t> </w:t>
      </w:r>
      <w:r>
        <w:rPr/>
        <w:t>Business</w:t>
      </w:r>
      <w:r>
        <w:rPr>
          <w:spacing w:val="1"/>
        </w:rPr>
        <w:t> </w:t>
      </w:r>
      <w:r>
        <w:rPr/>
        <w:t>Income Zakat Compliance Behavior,</w:t>
      </w:r>
      <w:r>
        <w:rPr>
          <w:spacing w:val="2"/>
        </w:rPr>
        <w:t> </w:t>
      </w:r>
      <w:r>
        <w:rPr>
          <w:i/>
        </w:rPr>
        <w:t>Jurnal</w:t>
      </w:r>
      <w:r>
        <w:rPr>
          <w:i/>
          <w:spacing w:val="-1"/>
        </w:rPr>
        <w:t> </w:t>
      </w:r>
      <w:r>
        <w:rPr>
          <w:i/>
        </w:rPr>
        <w:t>Pengurusan</w:t>
      </w:r>
      <w:r>
        <w:rPr>
          <w:i/>
          <w:spacing w:val="1"/>
        </w:rPr>
        <w:t> </w:t>
      </w:r>
      <w:r>
        <w:rPr/>
        <w:t>34,</w:t>
      </w:r>
      <w:r>
        <w:rPr>
          <w:spacing w:val="-1"/>
        </w:rPr>
        <w:t> </w:t>
      </w:r>
      <w:r>
        <w:rPr/>
        <w:t>3 –</w:t>
      </w:r>
      <w:r>
        <w:rPr>
          <w:spacing w:val="-1"/>
        </w:rPr>
        <w:t> </w:t>
      </w:r>
      <w:r>
        <w:rPr/>
        <w:t>10.</w:t>
      </w:r>
    </w:p>
    <w:p>
      <w:pPr>
        <w:spacing w:before="0"/>
        <w:ind w:left="828" w:right="112" w:hanging="709"/>
        <w:jc w:val="both"/>
        <w:rPr>
          <w:sz w:val="24"/>
        </w:rPr>
      </w:pPr>
      <w:r>
        <w:rPr>
          <w:sz w:val="24"/>
        </w:rPr>
        <w:t>Koo,</w:t>
      </w:r>
      <w:r>
        <w:rPr>
          <w:spacing w:val="60"/>
          <w:sz w:val="24"/>
        </w:rPr>
        <w:t> </w:t>
      </w:r>
      <w:r>
        <w:rPr>
          <w:sz w:val="24"/>
        </w:rPr>
        <w:t>L.C., Tao, F. K. C., &amp; Yeung, J. H. C. 1999. Preferential Segmentation of Restaurant Attributes</w:t>
      </w:r>
      <w:r>
        <w:rPr>
          <w:spacing w:val="1"/>
          <w:sz w:val="24"/>
        </w:rPr>
        <w:t> </w:t>
      </w:r>
      <w:r>
        <w:rPr>
          <w:sz w:val="24"/>
        </w:rPr>
        <w:t>through Conjoint Analysis. </w:t>
      </w:r>
      <w:r>
        <w:rPr>
          <w:i/>
          <w:sz w:val="24"/>
        </w:rPr>
        <w:t>International Journal of Contemporary Hospitality Management</w:t>
      </w:r>
      <w:r>
        <w:rPr>
          <w:sz w:val="24"/>
        </w:rPr>
        <w:t>, 11/5:</w:t>
      </w:r>
      <w:r>
        <w:rPr>
          <w:spacing w:val="1"/>
          <w:sz w:val="24"/>
        </w:rPr>
        <w:t> </w:t>
      </w:r>
      <w:r>
        <w:rPr>
          <w:sz w:val="24"/>
        </w:rPr>
        <w:t>242-250.</w:t>
      </w:r>
    </w:p>
    <w:p>
      <w:pPr>
        <w:spacing w:before="0"/>
        <w:ind w:left="828" w:right="118" w:hanging="709"/>
        <w:jc w:val="both"/>
        <w:rPr>
          <w:sz w:val="24"/>
        </w:rPr>
      </w:pPr>
      <w:r>
        <w:rPr>
          <w:sz w:val="24"/>
        </w:rPr>
        <w:t>Sedjati, D. P., Basri, Y. Z., &amp; Hasanah, U. 2018. Analysis of Factors Affecting the Payment of Zakat in</w:t>
      </w:r>
      <w:r>
        <w:rPr>
          <w:spacing w:val="1"/>
          <w:sz w:val="24"/>
        </w:rPr>
        <w:t> </w:t>
      </w:r>
      <w:r>
        <w:rPr>
          <w:sz w:val="24"/>
        </w:rPr>
        <w:t>Special Capital Region (DKI) of Jakarta,</w:t>
      </w:r>
      <w:r>
        <w:rPr>
          <w:spacing w:val="1"/>
          <w:sz w:val="24"/>
        </w:rPr>
        <w:t> </w:t>
      </w:r>
      <w:r>
        <w:rPr>
          <w:i/>
          <w:sz w:val="24"/>
        </w:rPr>
        <w:t>International Journal of Islamic Business &amp; Management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2(1),</w:t>
      </w:r>
      <w:r>
        <w:rPr>
          <w:spacing w:val="-1"/>
          <w:sz w:val="24"/>
        </w:rPr>
        <w:t> </w:t>
      </w:r>
      <w:r>
        <w:rPr>
          <w:sz w:val="24"/>
        </w:rPr>
        <w:t>24-34.</w:t>
      </w:r>
    </w:p>
    <w:p>
      <w:pPr>
        <w:spacing w:before="0"/>
        <w:ind w:left="120" w:right="0" w:firstLine="0"/>
        <w:jc w:val="both"/>
        <w:rPr>
          <w:sz w:val="24"/>
        </w:rPr>
      </w:pPr>
      <w:r>
        <w:rPr>
          <w:sz w:val="24"/>
        </w:rPr>
        <w:t>Simamora,</w:t>
      </w:r>
      <w:r>
        <w:rPr>
          <w:spacing w:val="-3"/>
          <w:sz w:val="24"/>
        </w:rPr>
        <w:t> </w:t>
      </w:r>
      <w:r>
        <w:rPr>
          <w:sz w:val="24"/>
        </w:rPr>
        <w:t>B.</w:t>
      </w:r>
      <w:r>
        <w:rPr>
          <w:spacing w:val="-2"/>
          <w:sz w:val="24"/>
        </w:rPr>
        <w:t> </w:t>
      </w:r>
      <w:r>
        <w:rPr>
          <w:sz w:val="24"/>
        </w:rPr>
        <w:t>2004.</w:t>
      </w:r>
      <w:r>
        <w:rPr>
          <w:spacing w:val="-2"/>
          <w:sz w:val="24"/>
        </w:rPr>
        <w:t> </w:t>
      </w:r>
      <w:r>
        <w:rPr>
          <w:i/>
          <w:sz w:val="24"/>
        </w:rPr>
        <w:t>Panduan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Riset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Perilaku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Konsumen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Gramedia</w:t>
      </w:r>
      <w:r>
        <w:rPr>
          <w:spacing w:val="-1"/>
          <w:sz w:val="24"/>
        </w:rPr>
        <w:t> </w:t>
      </w:r>
      <w:r>
        <w:rPr>
          <w:sz w:val="24"/>
        </w:rPr>
        <w:t>Pustaka</w:t>
      </w:r>
      <w:r>
        <w:rPr>
          <w:spacing w:val="-1"/>
          <w:sz w:val="24"/>
        </w:rPr>
        <w:t> </w:t>
      </w:r>
      <w:r>
        <w:rPr>
          <w:sz w:val="24"/>
        </w:rPr>
        <w:t>Utama,</w:t>
      </w:r>
      <w:r>
        <w:rPr>
          <w:spacing w:val="-7"/>
          <w:sz w:val="24"/>
        </w:rPr>
        <w:t> </w:t>
      </w:r>
      <w:r>
        <w:rPr>
          <w:sz w:val="24"/>
        </w:rPr>
        <w:t>Jakarta.</w:t>
      </w:r>
    </w:p>
    <w:p>
      <w:pPr>
        <w:pStyle w:val="BodyText"/>
        <w:ind w:left="828" w:right="127" w:hanging="709"/>
        <w:jc w:val="both"/>
      </w:pPr>
      <w:r>
        <w:rPr/>
        <w:t>Triyawan, A., &amp; Aisyah, S. 2016. Analisis Faktor-Faktor Yang Mempengaruhi Muzakki Membayar Zakat di</w:t>
      </w:r>
      <w:r>
        <w:rPr>
          <w:spacing w:val="-57"/>
        </w:rPr>
        <w:t> </w:t>
      </w:r>
      <w:r>
        <w:rPr/>
        <w:t>BAZNAS</w:t>
      </w:r>
      <w:r>
        <w:rPr>
          <w:spacing w:val="-3"/>
        </w:rPr>
        <w:t> </w:t>
      </w:r>
      <w:r>
        <w:rPr/>
        <w:t>Yogyakarta,</w:t>
      </w:r>
      <w:r>
        <w:rPr>
          <w:spacing w:val="2"/>
        </w:rPr>
        <w:t> </w:t>
      </w:r>
      <w:r>
        <w:rPr>
          <w:i/>
        </w:rPr>
        <w:t>Islamic</w:t>
      </w:r>
      <w:r>
        <w:rPr>
          <w:i/>
          <w:spacing w:val="1"/>
        </w:rPr>
        <w:t> </w:t>
      </w:r>
      <w:r>
        <w:rPr>
          <w:i/>
        </w:rPr>
        <w:t>Economics</w:t>
      </w:r>
      <w:r>
        <w:rPr>
          <w:i/>
          <w:spacing w:val="-2"/>
        </w:rPr>
        <w:t> </w:t>
      </w:r>
      <w:r>
        <w:rPr>
          <w:i/>
        </w:rPr>
        <w:t>Journal</w:t>
      </w:r>
      <w:r>
        <w:rPr/>
        <w:t>, 2(1),</w:t>
      </w:r>
      <w:r>
        <w:rPr>
          <w:spacing w:val="-1"/>
        </w:rPr>
        <w:t> </w:t>
      </w:r>
      <w:r>
        <w:rPr/>
        <w:t>53-69.</w:t>
      </w:r>
    </w:p>
    <w:sectPr>
      <w:pgSz w:w="11910" w:h="16840"/>
      <w:pgMar w:header="710" w:footer="778" w:top="960" w:bottom="96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8.580017pt;margin-top:791.881653pt;width:24pt;height:15.3pt;mso-position-horizontal-relative:page;mso-position-vertical-relative:page;z-index:-159114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387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599998pt;margin-top:34.422958pt;width:98.7pt;height:44.25pt;mso-position-horizontal-relative:page;mso-position-vertical-relative:page;z-index:-159134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b/>
                    <w:sz w:val="72"/>
                  </w:rPr>
                </w:pPr>
                <w:r>
                  <w:rPr>
                    <w:rFonts w:ascii="Cambria"/>
                    <w:b/>
                    <w:color w:val="EC7C30"/>
                    <w:sz w:val="72"/>
                  </w:rPr>
                  <w:t>J-MAS</w:t>
                </w:r>
              </w:p>
            </w:txbxContent>
          </v:textbox>
          <w10:wrap type="none"/>
        </v:shape>
      </w:pict>
    </w:r>
    <w:r>
      <w:rPr/>
      <w:pict>
        <v:shape style="position:absolute;margin-left:240.679993pt;margin-top:34.441978pt;width:317.8pt;height:14.3pt;mso-position-horizontal-relative:page;mso-position-vertical-relative:page;z-index:-159129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Jurnal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Manajemen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dan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Sains,</w:t>
                </w:r>
                <w:r>
                  <w:rPr>
                    <w:rFonts w:ascii="Arial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4(2),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Oktober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2019,</w:t>
                </w:r>
                <w:r>
                  <w:rPr>
                    <w:rFonts w:ascii="Arial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pp.386-391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4.599998pt;margin-top:47.999989pt;width:526.38pt;height:.4pt;mso-position-horizontal-relative:page;mso-position-vertical-relative:page;z-index:-15912448" filled="true" fillcolor="#000000" stroked="false">
          <v:fill type="solid"/>
          <w10:wrap type="none"/>
        </v:rect>
      </w:pict>
    </w:r>
    <w:r>
      <w:rPr/>
      <w:pict>
        <v:shape style="position:absolute;margin-left:35pt;margin-top:34.488853pt;width:504.25pt;height:13.1pt;mso-position-horizontal-relative:page;mso-position-vertical-relative:page;z-index:-1591193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b/>
                    <w:sz w:val="20"/>
                  </w:rPr>
                  <w:t>Khairul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Amri dan Marwiyati</w:t>
                </w:r>
                <w:r>
                  <w:rPr>
                    <w:i/>
                    <w:sz w:val="20"/>
                  </w:rPr>
                  <w:t>,</w:t>
                </w:r>
                <w:r>
                  <w:rPr>
                    <w:i/>
                    <w:spacing w:val="-2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Preferensi Muzakki Membayar</w:t>
                </w:r>
                <w:r>
                  <w:rPr>
                    <w:i/>
                    <w:spacing w:val="-2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Zakat Melalui</w:t>
                </w:r>
                <w:r>
                  <w:rPr>
                    <w:i/>
                    <w:spacing w:val="-3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Baitul</w:t>
                </w:r>
                <w:r>
                  <w:rPr>
                    <w:i/>
                    <w:spacing w:val="-4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Mal:</w:t>
                </w:r>
                <w:r>
                  <w:rPr>
                    <w:i/>
                    <w:spacing w:val="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Studi</w:t>
                </w:r>
                <w:r>
                  <w:rPr>
                    <w:i/>
                    <w:spacing w:val="-4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Empiris</w:t>
                </w:r>
                <w:r>
                  <w:rPr>
                    <w:i/>
                    <w:spacing w:val="-2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di Kota Banda</w:t>
                </w:r>
                <w:r>
                  <w:rPr>
                    <w:i/>
                    <w:spacing w:val="-4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Aceh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-"/>
      <w:lvlJc w:val="left"/>
      <w:pPr>
        <w:ind w:left="546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546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546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546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546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74" w:lineRule="exact"/>
      <w:ind w:left="1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274" w:lineRule="exact"/>
      <w:ind w:left="120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20"/>
    </w:pPr>
    <w:rPr>
      <w:rFonts w:ascii="Cambria" w:hAnsi="Cambria" w:eastAsia="Cambria" w:cs="Cambria"/>
      <w:b/>
      <w:bCs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25" w:lineRule="exact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khairul.amri@ar-raniry.ac.id" TargetMode="Externa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Portege-T210</dc:creator>
  <dcterms:created xsi:type="dcterms:W3CDTF">2023-10-03T09:43:31Z</dcterms:created>
  <dcterms:modified xsi:type="dcterms:W3CDTF">2023-10-03T09:43:31Z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2023-10-03T00:00:00Z</vt:filetime>
  </property>
</Properties>
</file>